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7829F" w14:textId="0564DAF9" w:rsidR="00627175" w:rsidRPr="00C45C6C" w:rsidRDefault="00C91560" w:rsidP="00627175">
      <w:pPr>
        <w:widowControl w:val="0"/>
        <w:jc w:val="center"/>
        <w:rPr>
          <w:b/>
          <w:sz w:val="32"/>
          <w:szCs w:val="32"/>
        </w:rPr>
      </w:pPr>
      <w:bookmarkStart w:id="0" w:name="_Hlk491423736"/>
      <w:bookmarkEnd w:id="0"/>
      <w:r>
        <w:rPr>
          <w:b/>
          <w:sz w:val="32"/>
          <w:szCs w:val="32"/>
        </w:rPr>
        <w:tab/>
      </w:r>
      <w:r w:rsidR="00D54832">
        <w:rPr>
          <w:b/>
          <w:sz w:val="32"/>
          <w:szCs w:val="32"/>
        </w:rPr>
        <w:tab/>
      </w:r>
      <w:r w:rsidR="006B5D61" w:rsidRPr="00C45C6C">
        <w:rPr>
          <w:b/>
          <w:sz w:val="32"/>
          <w:szCs w:val="32"/>
        </w:rPr>
        <w:t xml:space="preserve"> </w:t>
      </w:r>
    </w:p>
    <w:p w14:paraId="20BAC5E3" w14:textId="23178027" w:rsidR="00627175" w:rsidRPr="00C45C6C" w:rsidRDefault="009B6D5C" w:rsidP="004F0590">
      <w:pPr>
        <w:jc w:val="center"/>
        <w:rPr>
          <w:sz w:val="40"/>
          <w:szCs w:val="40"/>
        </w:rPr>
      </w:pPr>
      <w:r w:rsidRPr="0024759B">
        <w:rPr>
          <w:rFonts w:ascii="Cambria" w:hAnsi="Cambria"/>
          <w:noProof/>
          <w:sz w:val="20"/>
        </w:rPr>
        <w:drawing>
          <wp:inline distT="0" distB="0" distL="0" distR="0" wp14:anchorId="4C106BA8" wp14:editId="2CFEE13A">
            <wp:extent cx="4964430" cy="103796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7602" cy="1040723"/>
                    </a:xfrm>
                    <a:prstGeom prst="rect">
                      <a:avLst/>
                    </a:prstGeom>
                  </pic:spPr>
                </pic:pic>
              </a:graphicData>
            </a:graphic>
          </wp:inline>
        </w:drawing>
      </w:r>
    </w:p>
    <w:p w14:paraId="38464AD1" w14:textId="77777777" w:rsidR="00627175" w:rsidRPr="00C45C6C" w:rsidRDefault="00627175" w:rsidP="004F0590">
      <w:pPr>
        <w:jc w:val="center"/>
        <w:rPr>
          <w:sz w:val="20"/>
        </w:rPr>
      </w:pPr>
    </w:p>
    <w:p w14:paraId="7BB10AFD" w14:textId="77777777" w:rsidR="00627175" w:rsidRPr="00C45C6C" w:rsidRDefault="00627175" w:rsidP="004F0590">
      <w:pPr>
        <w:jc w:val="center"/>
        <w:rPr>
          <w:sz w:val="20"/>
        </w:rPr>
      </w:pPr>
    </w:p>
    <w:p w14:paraId="51FF8EA9" w14:textId="77777777" w:rsidR="00627175" w:rsidRPr="00C45C6C" w:rsidRDefault="00627175" w:rsidP="004F0590">
      <w:pPr>
        <w:jc w:val="center"/>
        <w:rPr>
          <w:sz w:val="20"/>
        </w:rPr>
      </w:pPr>
    </w:p>
    <w:p w14:paraId="5410C1E2" w14:textId="77777777" w:rsidR="00627175" w:rsidRPr="00C45C6C" w:rsidRDefault="00627175" w:rsidP="004F0590">
      <w:pPr>
        <w:jc w:val="center"/>
        <w:rPr>
          <w:sz w:val="20"/>
        </w:rPr>
      </w:pPr>
    </w:p>
    <w:p w14:paraId="21EAE8CC" w14:textId="77777777" w:rsidR="00627175" w:rsidRDefault="00627175" w:rsidP="004F0590">
      <w:pPr>
        <w:jc w:val="center"/>
        <w:rPr>
          <w:sz w:val="20"/>
        </w:rPr>
      </w:pPr>
    </w:p>
    <w:p w14:paraId="4BF1B0F3" w14:textId="77777777" w:rsidR="009B6D5C" w:rsidRDefault="009B6D5C" w:rsidP="004F0590">
      <w:pPr>
        <w:jc w:val="center"/>
        <w:rPr>
          <w:sz w:val="20"/>
        </w:rPr>
      </w:pPr>
    </w:p>
    <w:p w14:paraId="121E4820" w14:textId="77777777" w:rsidR="009B6D5C" w:rsidRPr="00C45C6C" w:rsidRDefault="009B6D5C" w:rsidP="004F0590">
      <w:pPr>
        <w:jc w:val="center"/>
        <w:rPr>
          <w:sz w:val="20"/>
        </w:rPr>
      </w:pPr>
    </w:p>
    <w:p w14:paraId="2EC1B20B" w14:textId="77777777" w:rsidR="00627175" w:rsidRPr="00C45C6C" w:rsidRDefault="00627175" w:rsidP="004F0590">
      <w:pPr>
        <w:jc w:val="center"/>
        <w:rPr>
          <w:sz w:val="20"/>
        </w:rPr>
      </w:pPr>
      <w:r w:rsidRPr="00C45C6C">
        <w:rPr>
          <w:b/>
          <w:sz w:val="40"/>
        </w:rPr>
        <w:t>SCHOOL PSYCHOLOGY</w:t>
      </w:r>
    </w:p>
    <w:p w14:paraId="57D80F3C" w14:textId="77777777" w:rsidR="00627175" w:rsidRPr="00C45C6C" w:rsidRDefault="00627175" w:rsidP="004F0590">
      <w:pPr>
        <w:jc w:val="center"/>
        <w:rPr>
          <w:sz w:val="20"/>
        </w:rPr>
      </w:pPr>
    </w:p>
    <w:p w14:paraId="16CD5654" w14:textId="77777777" w:rsidR="00627175" w:rsidRPr="00C45C6C" w:rsidRDefault="00961ADD" w:rsidP="004F0590">
      <w:pPr>
        <w:jc w:val="center"/>
        <w:rPr>
          <w:b/>
          <w:sz w:val="26"/>
        </w:rPr>
      </w:pPr>
      <w:r>
        <w:rPr>
          <w:b/>
          <w:sz w:val="26"/>
        </w:rPr>
        <w:t>Graduate Program</w:t>
      </w:r>
      <w:r w:rsidRPr="00C45C6C">
        <w:rPr>
          <w:b/>
          <w:sz w:val="26"/>
        </w:rPr>
        <w:t xml:space="preserve"> </w:t>
      </w:r>
      <w:r w:rsidR="00627175" w:rsidRPr="00C45C6C">
        <w:rPr>
          <w:b/>
          <w:sz w:val="26"/>
        </w:rPr>
        <w:t>Handbook</w:t>
      </w:r>
    </w:p>
    <w:p w14:paraId="5E758CB6" w14:textId="77777777" w:rsidR="00627175" w:rsidRPr="00C45C6C" w:rsidRDefault="00627175" w:rsidP="004F0590">
      <w:pPr>
        <w:jc w:val="center"/>
        <w:rPr>
          <w:b/>
          <w:sz w:val="26"/>
        </w:rPr>
      </w:pPr>
    </w:p>
    <w:p w14:paraId="5EA404CC" w14:textId="77777777" w:rsidR="00627175" w:rsidRPr="00C45C6C" w:rsidRDefault="00627175" w:rsidP="004F0590">
      <w:pPr>
        <w:jc w:val="center"/>
        <w:rPr>
          <w:sz w:val="26"/>
        </w:rPr>
      </w:pPr>
    </w:p>
    <w:p w14:paraId="5558E86A" w14:textId="77777777" w:rsidR="00627175" w:rsidRPr="00C45C6C" w:rsidRDefault="00627175" w:rsidP="004F0590">
      <w:pPr>
        <w:jc w:val="center"/>
        <w:rPr>
          <w:sz w:val="26"/>
        </w:rPr>
      </w:pPr>
    </w:p>
    <w:p w14:paraId="4ED91056" w14:textId="77777777" w:rsidR="00627175" w:rsidRPr="00C45C6C" w:rsidRDefault="00627175" w:rsidP="004F0590">
      <w:pPr>
        <w:jc w:val="center"/>
        <w:rPr>
          <w:sz w:val="26"/>
        </w:rPr>
      </w:pPr>
    </w:p>
    <w:p w14:paraId="7854874F" w14:textId="77777777" w:rsidR="00627175" w:rsidRPr="00C45C6C" w:rsidRDefault="00627175" w:rsidP="004F0590">
      <w:pPr>
        <w:jc w:val="center"/>
        <w:rPr>
          <w:sz w:val="26"/>
        </w:rPr>
      </w:pPr>
      <w:r w:rsidRPr="00C45C6C">
        <w:rPr>
          <w:sz w:val="26"/>
        </w:rPr>
        <w:t>Neag School of Education</w:t>
      </w:r>
    </w:p>
    <w:p w14:paraId="5DD7DA42" w14:textId="77777777" w:rsidR="00627175" w:rsidRPr="00C45C6C" w:rsidRDefault="00627175" w:rsidP="004F0590">
      <w:pPr>
        <w:jc w:val="center"/>
        <w:rPr>
          <w:sz w:val="26"/>
        </w:rPr>
      </w:pPr>
      <w:r w:rsidRPr="00C45C6C">
        <w:rPr>
          <w:sz w:val="26"/>
        </w:rPr>
        <w:t xml:space="preserve">Department of Educational Psychology, Unit </w:t>
      </w:r>
      <w:r w:rsidR="00C546F3" w:rsidRPr="00C45C6C">
        <w:rPr>
          <w:sz w:val="26"/>
        </w:rPr>
        <w:t>3</w:t>
      </w:r>
      <w:r w:rsidRPr="00C45C6C">
        <w:rPr>
          <w:sz w:val="26"/>
        </w:rPr>
        <w:t>064</w:t>
      </w:r>
    </w:p>
    <w:p w14:paraId="3CDCF9DB" w14:textId="5503B4C9" w:rsidR="00627175" w:rsidRPr="00C45C6C" w:rsidRDefault="77F390B7" w:rsidP="10BD6C48">
      <w:pPr>
        <w:tabs>
          <w:tab w:val="center" w:pos="4680"/>
          <w:tab w:val="right" w:pos="9360"/>
        </w:tabs>
        <w:rPr>
          <w:sz w:val="26"/>
          <w:szCs w:val="26"/>
        </w:rPr>
      </w:pPr>
      <w:r w:rsidRPr="10BD6C48">
        <w:rPr>
          <w:sz w:val="26"/>
          <w:szCs w:val="26"/>
        </w:rPr>
        <w:t xml:space="preserve">                                                    </w:t>
      </w:r>
      <w:r w:rsidR="00627175" w:rsidRPr="10BD6C48">
        <w:rPr>
          <w:sz w:val="26"/>
          <w:szCs w:val="26"/>
        </w:rPr>
        <w:t>University of Connecticut</w:t>
      </w:r>
      <w:r w:rsidR="00B90E2B">
        <w:rPr>
          <w:sz w:val="26"/>
        </w:rPr>
        <w:tab/>
      </w:r>
    </w:p>
    <w:p w14:paraId="046A2546" w14:textId="77777777" w:rsidR="00627175" w:rsidRPr="00C45C6C" w:rsidRDefault="004B6FB9" w:rsidP="004F0590">
      <w:pPr>
        <w:jc w:val="center"/>
        <w:rPr>
          <w:sz w:val="26"/>
        </w:rPr>
      </w:pPr>
      <w:r>
        <w:rPr>
          <w:sz w:val="26"/>
        </w:rPr>
        <w:t>Storrs, Connecticut</w:t>
      </w:r>
      <w:r w:rsidR="00C546F3" w:rsidRPr="00C45C6C">
        <w:rPr>
          <w:sz w:val="26"/>
        </w:rPr>
        <w:t xml:space="preserve"> 06269-3</w:t>
      </w:r>
      <w:r w:rsidR="00627175" w:rsidRPr="00C45C6C">
        <w:rPr>
          <w:sz w:val="26"/>
        </w:rPr>
        <w:t>064</w:t>
      </w:r>
    </w:p>
    <w:p w14:paraId="77249251" w14:textId="77777777" w:rsidR="00627175" w:rsidRPr="0041143F" w:rsidRDefault="00627175" w:rsidP="004F0590">
      <w:pPr>
        <w:jc w:val="center"/>
        <w:rPr>
          <w:color w:val="FF0000"/>
          <w:sz w:val="26"/>
        </w:rPr>
      </w:pPr>
    </w:p>
    <w:p w14:paraId="510E2DDA" w14:textId="2F1B7293" w:rsidR="00627175" w:rsidRPr="00BC781D" w:rsidRDefault="00504757" w:rsidP="004F0590">
      <w:pPr>
        <w:jc w:val="center"/>
        <w:rPr>
          <w:color w:val="000000" w:themeColor="text1"/>
          <w:sz w:val="16"/>
          <w:szCs w:val="16"/>
        </w:rPr>
      </w:pPr>
      <w:r>
        <w:rPr>
          <w:color w:val="000000" w:themeColor="text1"/>
          <w:sz w:val="16"/>
          <w:szCs w:val="16"/>
        </w:rPr>
        <w:t xml:space="preserve"> </w:t>
      </w:r>
    </w:p>
    <w:p w14:paraId="2801EAEC" w14:textId="77777777" w:rsidR="00627175" w:rsidRPr="00BC781D" w:rsidRDefault="00627175" w:rsidP="004F0590">
      <w:pPr>
        <w:jc w:val="center"/>
        <w:rPr>
          <w:color w:val="000000" w:themeColor="text1"/>
          <w:sz w:val="16"/>
          <w:szCs w:val="16"/>
        </w:rPr>
      </w:pPr>
    </w:p>
    <w:p w14:paraId="6C9E3AB2" w14:textId="77777777" w:rsidR="00627175" w:rsidRPr="0041143F" w:rsidRDefault="00627175" w:rsidP="004F0590">
      <w:pPr>
        <w:jc w:val="center"/>
        <w:rPr>
          <w:color w:val="FF0000"/>
          <w:sz w:val="26"/>
        </w:rPr>
      </w:pPr>
    </w:p>
    <w:p w14:paraId="0D3EAC23" w14:textId="77777777" w:rsidR="00627175" w:rsidRPr="00C45C6C" w:rsidRDefault="00627175" w:rsidP="004F0590">
      <w:pPr>
        <w:jc w:val="center"/>
        <w:rPr>
          <w:sz w:val="26"/>
        </w:rPr>
      </w:pPr>
    </w:p>
    <w:p w14:paraId="385E7CBA" w14:textId="77777777" w:rsidR="00627175" w:rsidRPr="00C45C6C" w:rsidRDefault="00627175" w:rsidP="004F0590">
      <w:pPr>
        <w:jc w:val="center"/>
        <w:rPr>
          <w:sz w:val="26"/>
        </w:rPr>
      </w:pPr>
    </w:p>
    <w:p w14:paraId="1BE3C663" w14:textId="517F313A" w:rsidR="00627175" w:rsidRDefault="004217CB" w:rsidP="004F0590">
      <w:pPr>
        <w:jc w:val="center"/>
        <w:rPr>
          <w:sz w:val="26"/>
        </w:rPr>
      </w:pPr>
      <w:r>
        <w:rPr>
          <w:sz w:val="26"/>
        </w:rPr>
        <w:t>202</w:t>
      </w:r>
      <w:r w:rsidR="009E58F1">
        <w:rPr>
          <w:sz w:val="26"/>
        </w:rPr>
        <w:t>3-2024</w:t>
      </w:r>
    </w:p>
    <w:p w14:paraId="0C3E7D23" w14:textId="77777777" w:rsidR="000561E8" w:rsidRDefault="000561E8" w:rsidP="004F0590">
      <w:pPr>
        <w:jc w:val="center"/>
        <w:rPr>
          <w:sz w:val="26"/>
        </w:rPr>
      </w:pPr>
    </w:p>
    <w:p w14:paraId="545371E5" w14:textId="77777777" w:rsidR="00627175" w:rsidRPr="009B6D5C" w:rsidRDefault="00627175" w:rsidP="004F0590">
      <w:pPr>
        <w:jc w:val="center"/>
        <w:rPr>
          <w:b/>
          <w:color w:val="FF0000"/>
          <w:sz w:val="12"/>
        </w:rPr>
      </w:pPr>
    </w:p>
    <w:p w14:paraId="2045314A" w14:textId="77777777" w:rsidR="00627175" w:rsidRPr="00C45C6C" w:rsidRDefault="00627175" w:rsidP="004F0590">
      <w:pPr>
        <w:jc w:val="center"/>
      </w:pPr>
    </w:p>
    <w:p w14:paraId="1980A838" w14:textId="77777777" w:rsidR="00627175" w:rsidRPr="00C45C6C" w:rsidRDefault="007E4BCF" w:rsidP="00627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 </w:t>
      </w:r>
    </w:p>
    <w:p w14:paraId="77C238FE" w14:textId="77777777" w:rsidR="00627175" w:rsidRPr="00C45C6C" w:rsidRDefault="00627175" w:rsidP="00627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C45C6C">
        <w:t xml:space="preserve"> </w:t>
      </w:r>
    </w:p>
    <w:p w14:paraId="71116181" w14:textId="77777777" w:rsidR="00627175" w:rsidRPr="00C45C6C" w:rsidRDefault="00627175" w:rsidP="00627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C45C6C">
        <w:t xml:space="preserve"> </w:t>
      </w:r>
    </w:p>
    <w:p w14:paraId="42D68E2B" w14:textId="77777777" w:rsidR="00627175" w:rsidRPr="00C45C6C" w:rsidRDefault="007E4BCF" w:rsidP="00627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 </w:t>
      </w:r>
    </w:p>
    <w:p w14:paraId="3C18EEA6" w14:textId="77777777" w:rsidR="00627175" w:rsidRPr="00C45C6C" w:rsidRDefault="00627175" w:rsidP="00627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238826C8" w14:textId="77777777" w:rsidR="00627175" w:rsidRPr="00C45C6C" w:rsidRDefault="00627175" w:rsidP="00627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39447D48" w14:textId="77777777" w:rsidR="00627175" w:rsidRPr="00C45C6C" w:rsidRDefault="00627175" w:rsidP="00627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1386F698" w14:textId="77777777" w:rsidR="00627175" w:rsidRPr="00C45C6C" w:rsidRDefault="00627175" w:rsidP="00627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3BAEEAFA" w14:textId="77777777" w:rsidR="00627175" w:rsidRPr="00C45C6C" w:rsidRDefault="00627175" w:rsidP="00627175">
      <w:pPr>
        <w:tabs>
          <w:tab w:val="center" w:pos="4680"/>
          <w:tab w:val="left" w:pos="5040"/>
          <w:tab w:val="left" w:pos="5760"/>
          <w:tab w:val="left" w:pos="6480"/>
          <w:tab w:val="left" w:pos="7200"/>
          <w:tab w:val="left" w:pos="7920"/>
          <w:tab w:val="left" w:pos="8640"/>
          <w:tab w:val="right" w:pos="9360"/>
        </w:tabs>
        <w:rPr>
          <w:sz w:val="14"/>
        </w:rPr>
      </w:pPr>
      <w:r w:rsidRPr="00C45C6C">
        <w:rPr>
          <w:sz w:val="14"/>
        </w:rPr>
        <w:tab/>
        <w:t>This publication is available in alternative format upon request.</w:t>
      </w:r>
      <w:r w:rsidR="007E4BCF">
        <w:rPr>
          <w:sz w:val="14"/>
        </w:rPr>
        <w:t xml:space="preserve"> </w:t>
      </w:r>
    </w:p>
    <w:p w14:paraId="407956C8" w14:textId="77777777" w:rsidR="00627175" w:rsidRPr="00C45C6C" w:rsidRDefault="00627175" w:rsidP="00627175">
      <w:pPr>
        <w:tabs>
          <w:tab w:val="center" w:pos="4680"/>
          <w:tab w:val="left" w:pos="5040"/>
          <w:tab w:val="left" w:pos="5760"/>
          <w:tab w:val="left" w:pos="6480"/>
          <w:tab w:val="left" w:pos="7200"/>
          <w:tab w:val="left" w:pos="7920"/>
          <w:tab w:val="left" w:pos="8640"/>
          <w:tab w:val="right" w:pos="9360"/>
        </w:tabs>
        <w:jc w:val="center"/>
        <w:rPr>
          <w:sz w:val="14"/>
        </w:rPr>
      </w:pPr>
    </w:p>
    <w:p w14:paraId="0A0307F5" w14:textId="77777777" w:rsidR="00627175" w:rsidRPr="00C45C6C" w:rsidRDefault="00627175" w:rsidP="00627175">
      <w:pPr>
        <w:tabs>
          <w:tab w:val="center" w:pos="4680"/>
          <w:tab w:val="left" w:pos="5040"/>
          <w:tab w:val="left" w:pos="5760"/>
          <w:tab w:val="left" w:pos="6480"/>
          <w:tab w:val="left" w:pos="7200"/>
          <w:tab w:val="left" w:pos="7920"/>
          <w:tab w:val="left" w:pos="8640"/>
          <w:tab w:val="right" w:pos="9360"/>
        </w:tabs>
        <w:jc w:val="center"/>
        <w:rPr>
          <w:sz w:val="14"/>
        </w:rPr>
      </w:pPr>
    </w:p>
    <w:p w14:paraId="3154F88E" w14:textId="77777777" w:rsidR="00627175" w:rsidRPr="00C45C6C" w:rsidRDefault="00627175" w:rsidP="00627175">
      <w:pPr>
        <w:tabs>
          <w:tab w:val="center" w:pos="4680"/>
          <w:tab w:val="left" w:pos="5040"/>
          <w:tab w:val="left" w:pos="5760"/>
          <w:tab w:val="left" w:pos="6480"/>
          <w:tab w:val="left" w:pos="7200"/>
          <w:tab w:val="left" w:pos="7920"/>
          <w:tab w:val="left" w:pos="8640"/>
          <w:tab w:val="right" w:pos="9360"/>
        </w:tabs>
        <w:rPr>
          <w:sz w:val="30"/>
        </w:rPr>
      </w:pPr>
    </w:p>
    <w:p w14:paraId="23D01C0E" w14:textId="77777777" w:rsidR="00627175" w:rsidRPr="00C45C6C" w:rsidRDefault="00627175" w:rsidP="00627175">
      <w:pPr>
        <w:tabs>
          <w:tab w:val="center" w:pos="4680"/>
          <w:tab w:val="left" w:pos="5040"/>
          <w:tab w:val="left" w:pos="5760"/>
          <w:tab w:val="left" w:pos="6480"/>
          <w:tab w:val="left" w:pos="7200"/>
          <w:tab w:val="left" w:pos="7920"/>
          <w:tab w:val="left" w:pos="8640"/>
          <w:tab w:val="right" w:pos="9360"/>
        </w:tabs>
        <w:rPr>
          <w:sz w:val="30"/>
        </w:rPr>
      </w:pPr>
    </w:p>
    <w:p w14:paraId="01D10EF8" w14:textId="77777777" w:rsidR="00627175" w:rsidRPr="00C45C6C" w:rsidRDefault="00627175" w:rsidP="00627175">
      <w:pPr>
        <w:tabs>
          <w:tab w:val="center" w:pos="4680"/>
          <w:tab w:val="left" w:pos="5040"/>
          <w:tab w:val="left" w:pos="5760"/>
          <w:tab w:val="left" w:pos="6480"/>
          <w:tab w:val="left" w:pos="7200"/>
          <w:tab w:val="left" w:pos="7920"/>
          <w:tab w:val="left" w:pos="8640"/>
          <w:tab w:val="right" w:pos="9360"/>
        </w:tabs>
        <w:rPr>
          <w:sz w:val="30"/>
        </w:rPr>
      </w:pPr>
    </w:p>
    <w:p w14:paraId="4C37F751" w14:textId="77777777" w:rsidR="00627175" w:rsidRPr="00DF0B01" w:rsidRDefault="00627175">
      <w:pPr>
        <w:tabs>
          <w:tab w:val="center" w:pos="4680"/>
          <w:tab w:val="left" w:pos="5040"/>
          <w:tab w:val="left" w:pos="5760"/>
          <w:tab w:val="left" w:pos="6480"/>
          <w:tab w:val="left" w:pos="7200"/>
          <w:tab w:val="left" w:pos="7920"/>
          <w:tab w:val="left" w:pos="8640"/>
          <w:tab w:val="right" w:pos="9360"/>
        </w:tabs>
        <w:rPr>
          <w:szCs w:val="24"/>
        </w:rPr>
      </w:pPr>
      <w:r w:rsidRPr="00DF0B01">
        <w:rPr>
          <w:szCs w:val="24"/>
        </w:rPr>
        <w:t xml:space="preserve"> </w:t>
      </w:r>
    </w:p>
    <w:p w14:paraId="1A17B340" w14:textId="77777777" w:rsidR="00DF0B01" w:rsidRPr="00DF0B01" w:rsidRDefault="00DF0B01" w:rsidP="00DF0B01">
      <w:pPr>
        <w:tabs>
          <w:tab w:val="center" w:pos="4680"/>
          <w:tab w:val="left" w:pos="5040"/>
          <w:tab w:val="left" w:pos="5760"/>
          <w:tab w:val="left" w:pos="6480"/>
          <w:tab w:val="left" w:pos="7200"/>
          <w:tab w:val="left" w:pos="7920"/>
          <w:tab w:val="left" w:pos="8640"/>
          <w:tab w:val="right" w:pos="9360"/>
        </w:tabs>
        <w:jc w:val="center"/>
        <w:rPr>
          <w:b/>
          <w:sz w:val="30"/>
          <w:szCs w:val="30"/>
        </w:rPr>
      </w:pPr>
      <w:r w:rsidRPr="00DF0B01">
        <w:rPr>
          <w:b/>
          <w:sz w:val="30"/>
          <w:szCs w:val="30"/>
        </w:rPr>
        <w:t>Table of Contents</w:t>
      </w:r>
    </w:p>
    <w:p w14:paraId="1A445A0C" w14:textId="77777777" w:rsidR="00DF0B01" w:rsidRDefault="00DF0B01" w:rsidP="004F0590">
      <w:pPr>
        <w:pStyle w:val="Heading1"/>
        <w:jc w:val="left"/>
        <w:rPr>
          <w:b w:val="0"/>
        </w:rPr>
      </w:pPr>
    </w:p>
    <w:p w14:paraId="4B3F2FE3" w14:textId="6F089D94" w:rsidR="003E5F85" w:rsidRPr="00CB3FEF" w:rsidRDefault="00BD1E78">
      <w:pPr>
        <w:pStyle w:val="TOC1"/>
        <w:tabs>
          <w:tab w:val="right" w:leader="dot" w:pos="9350"/>
        </w:tabs>
        <w:rPr>
          <w:rFonts w:asciiTheme="minorHAnsi" w:eastAsiaTheme="minorEastAsia" w:hAnsiTheme="minorHAnsi" w:cstheme="minorBidi"/>
          <w:b w:val="0"/>
          <w:caps w:val="0"/>
          <w:noProof/>
          <w:sz w:val="24"/>
          <w:szCs w:val="24"/>
        </w:rPr>
      </w:pPr>
      <w:r w:rsidRPr="00CB3FEF">
        <w:rPr>
          <w:b w:val="0"/>
        </w:rPr>
        <w:fldChar w:fldCharType="begin"/>
      </w:r>
      <w:r w:rsidRPr="00CB3FEF">
        <w:rPr>
          <w:b w:val="0"/>
        </w:rPr>
        <w:instrText xml:space="preserve"> TOC \o "1-3" \h \z \u </w:instrText>
      </w:r>
      <w:r w:rsidRPr="00CB3FEF">
        <w:rPr>
          <w:b w:val="0"/>
        </w:rPr>
        <w:fldChar w:fldCharType="separate"/>
      </w:r>
      <w:hyperlink w:anchor="_Toc17365513" w:history="1">
        <w:r w:rsidR="003E5F85" w:rsidRPr="00CB3FEF">
          <w:rPr>
            <w:rStyle w:val="Hyperlink"/>
            <w:noProof/>
          </w:rPr>
          <w:t>INTRODUCTION TO THE PROGRAMS</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_Toc17365513 \h </w:instrText>
        </w:r>
        <w:r w:rsidR="003E5F85" w:rsidRPr="00CB3FEF">
          <w:rPr>
            <w:noProof/>
            <w:webHidden/>
          </w:rPr>
        </w:r>
        <w:r w:rsidR="003E5F85" w:rsidRPr="00CB3FEF">
          <w:rPr>
            <w:noProof/>
            <w:webHidden/>
          </w:rPr>
          <w:fldChar w:fldCharType="separate"/>
        </w:r>
        <w:r w:rsidR="00CB3FEF" w:rsidRPr="00CB3FEF">
          <w:rPr>
            <w:noProof/>
            <w:webHidden/>
          </w:rPr>
          <w:t>4</w:t>
        </w:r>
        <w:r w:rsidR="003E5F85" w:rsidRPr="00CB3FEF">
          <w:rPr>
            <w:noProof/>
            <w:webHidden/>
          </w:rPr>
          <w:fldChar w:fldCharType="end"/>
        </w:r>
      </w:hyperlink>
    </w:p>
    <w:p w14:paraId="521CF3C7" w14:textId="599ED915" w:rsidR="003E5F85" w:rsidRPr="00CB3FEF" w:rsidRDefault="001C0E18">
      <w:pPr>
        <w:pStyle w:val="TOC1"/>
        <w:tabs>
          <w:tab w:val="right" w:leader="dot" w:pos="9350"/>
        </w:tabs>
        <w:rPr>
          <w:rFonts w:asciiTheme="minorHAnsi" w:eastAsiaTheme="minorEastAsia" w:hAnsiTheme="minorHAnsi" w:cstheme="minorBidi"/>
          <w:b w:val="0"/>
          <w:caps w:val="0"/>
          <w:noProof/>
          <w:sz w:val="24"/>
          <w:szCs w:val="24"/>
        </w:rPr>
      </w:pPr>
      <w:hyperlink w:anchor="_Toc17365514" w:history="1">
        <w:r w:rsidR="003E5F85" w:rsidRPr="00CB3FEF">
          <w:rPr>
            <w:rStyle w:val="Hyperlink"/>
            <w:noProof/>
          </w:rPr>
          <w:t>FACULTY</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_Toc17365514 \h </w:instrText>
        </w:r>
        <w:r w:rsidR="003E5F85" w:rsidRPr="00CB3FEF">
          <w:rPr>
            <w:noProof/>
            <w:webHidden/>
          </w:rPr>
        </w:r>
        <w:r w:rsidR="003E5F85" w:rsidRPr="00CB3FEF">
          <w:rPr>
            <w:noProof/>
            <w:webHidden/>
          </w:rPr>
          <w:fldChar w:fldCharType="separate"/>
        </w:r>
        <w:r w:rsidR="00CB3FEF" w:rsidRPr="00CB3FEF">
          <w:rPr>
            <w:noProof/>
            <w:webHidden/>
          </w:rPr>
          <w:t>5</w:t>
        </w:r>
        <w:r w:rsidR="003E5F85" w:rsidRPr="00CB3FEF">
          <w:rPr>
            <w:noProof/>
            <w:webHidden/>
          </w:rPr>
          <w:fldChar w:fldCharType="end"/>
        </w:r>
      </w:hyperlink>
    </w:p>
    <w:p w14:paraId="3BC0EABE" w14:textId="5C17615B" w:rsidR="003E5F85" w:rsidRPr="00CB3FEF" w:rsidRDefault="001C0E18">
      <w:pPr>
        <w:pStyle w:val="TOC1"/>
        <w:tabs>
          <w:tab w:val="right" w:leader="dot" w:pos="9350"/>
        </w:tabs>
        <w:rPr>
          <w:rFonts w:asciiTheme="minorHAnsi" w:eastAsiaTheme="minorEastAsia" w:hAnsiTheme="minorHAnsi" w:cstheme="minorBidi"/>
          <w:b w:val="0"/>
          <w:caps w:val="0"/>
          <w:noProof/>
          <w:sz w:val="24"/>
          <w:szCs w:val="24"/>
        </w:rPr>
      </w:pPr>
      <w:hyperlink w:anchor="_Toc17365515" w:history="1">
        <w:r w:rsidR="003E5F85" w:rsidRPr="00CB3FEF">
          <w:rPr>
            <w:rStyle w:val="Hyperlink"/>
            <w:noProof/>
          </w:rPr>
          <w:t>PROGRAM PHILOSOPHY</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_Toc17365515 \h </w:instrText>
        </w:r>
        <w:r w:rsidR="003E5F85" w:rsidRPr="00CB3FEF">
          <w:rPr>
            <w:noProof/>
            <w:webHidden/>
          </w:rPr>
        </w:r>
        <w:r w:rsidR="003E5F85" w:rsidRPr="00CB3FEF">
          <w:rPr>
            <w:noProof/>
            <w:webHidden/>
          </w:rPr>
          <w:fldChar w:fldCharType="separate"/>
        </w:r>
        <w:r w:rsidR="00CB3FEF" w:rsidRPr="00CB3FEF">
          <w:rPr>
            <w:noProof/>
            <w:webHidden/>
          </w:rPr>
          <w:t>6</w:t>
        </w:r>
        <w:r w:rsidR="003E5F85" w:rsidRPr="00CB3FEF">
          <w:rPr>
            <w:noProof/>
            <w:webHidden/>
          </w:rPr>
          <w:fldChar w:fldCharType="end"/>
        </w:r>
      </w:hyperlink>
    </w:p>
    <w:p w14:paraId="5B0C78DD" w14:textId="56A3AAE2" w:rsidR="0078249E" w:rsidRPr="00CB3FEF" w:rsidRDefault="001C0E18" w:rsidP="0078249E">
      <w:pPr>
        <w:pStyle w:val="TOC1"/>
        <w:tabs>
          <w:tab w:val="right" w:leader="dot" w:pos="9350"/>
        </w:tabs>
        <w:rPr>
          <w:rFonts w:asciiTheme="minorHAnsi" w:eastAsiaTheme="minorEastAsia" w:hAnsiTheme="minorHAnsi" w:cstheme="minorBidi"/>
          <w:b w:val="0"/>
          <w:caps w:val="0"/>
          <w:noProof/>
          <w:sz w:val="24"/>
          <w:szCs w:val="24"/>
        </w:rPr>
      </w:pPr>
      <w:hyperlink w:anchor="_Toc17365516" w:history="1">
        <w:r w:rsidR="0078249E" w:rsidRPr="00CB3FEF">
          <w:rPr>
            <w:rStyle w:val="Hyperlink"/>
            <w:noProof/>
          </w:rPr>
          <w:t>GOALS OF THE PROGRAMS</w:t>
        </w:r>
        <w:r w:rsidR="0078249E" w:rsidRPr="00CB3FEF">
          <w:rPr>
            <w:noProof/>
            <w:webHidden/>
          </w:rPr>
          <w:tab/>
        </w:r>
        <w:r w:rsidR="0078249E" w:rsidRPr="00CB3FEF">
          <w:rPr>
            <w:noProof/>
            <w:webHidden/>
          </w:rPr>
          <w:fldChar w:fldCharType="begin"/>
        </w:r>
        <w:r w:rsidR="0078249E" w:rsidRPr="00CB3FEF">
          <w:rPr>
            <w:noProof/>
            <w:webHidden/>
          </w:rPr>
          <w:instrText xml:space="preserve"> PAGEREF _Toc17365516 \h </w:instrText>
        </w:r>
        <w:r w:rsidR="0078249E" w:rsidRPr="00CB3FEF">
          <w:rPr>
            <w:noProof/>
            <w:webHidden/>
          </w:rPr>
        </w:r>
        <w:r w:rsidR="0078249E" w:rsidRPr="00CB3FEF">
          <w:rPr>
            <w:noProof/>
            <w:webHidden/>
          </w:rPr>
          <w:fldChar w:fldCharType="separate"/>
        </w:r>
        <w:r w:rsidR="00CB3FEF" w:rsidRPr="00CB3FEF">
          <w:rPr>
            <w:noProof/>
            <w:webHidden/>
          </w:rPr>
          <w:t>6</w:t>
        </w:r>
        <w:r w:rsidR="0078249E" w:rsidRPr="00CB3FEF">
          <w:rPr>
            <w:noProof/>
            <w:webHidden/>
          </w:rPr>
          <w:fldChar w:fldCharType="end"/>
        </w:r>
      </w:hyperlink>
    </w:p>
    <w:p w14:paraId="0885A136" w14:textId="1D4CED98" w:rsidR="0078249E" w:rsidRPr="00CB3FEF" w:rsidRDefault="001C0E18" w:rsidP="0078249E">
      <w:pPr>
        <w:pStyle w:val="TOC1"/>
        <w:tabs>
          <w:tab w:val="right" w:leader="dot" w:pos="9350"/>
        </w:tabs>
        <w:rPr>
          <w:rFonts w:asciiTheme="minorHAnsi" w:eastAsiaTheme="minorEastAsia" w:hAnsiTheme="minorHAnsi" w:cstheme="minorBidi"/>
          <w:b w:val="0"/>
          <w:caps w:val="0"/>
          <w:noProof/>
          <w:sz w:val="24"/>
          <w:szCs w:val="24"/>
        </w:rPr>
      </w:pPr>
      <w:hyperlink w:anchor="_GOALS_OF_THE" w:history="1">
        <w:r w:rsidR="0078249E" w:rsidRPr="00CB3FEF">
          <w:rPr>
            <w:rStyle w:val="Hyperlink"/>
            <w:noProof/>
          </w:rPr>
          <w:t>PROGRAM</w:t>
        </w:r>
      </w:hyperlink>
      <w:r w:rsidR="0078249E" w:rsidRPr="00CB3FEF">
        <w:rPr>
          <w:noProof/>
        </w:rPr>
        <w:t xml:space="preserve"> DISCLOSURES</w:t>
      </w:r>
      <w:hyperlink w:anchor="_Toc17365516" w:history="1">
        <w:r w:rsidR="0078249E" w:rsidRPr="00CB3FEF">
          <w:rPr>
            <w:noProof/>
            <w:webHidden/>
          </w:rPr>
          <w:tab/>
        </w:r>
        <w:r w:rsidR="0078249E" w:rsidRPr="00CB3FEF">
          <w:rPr>
            <w:noProof/>
            <w:webHidden/>
          </w:rPr>
          <w:fldChar w:fldCharType="begin"/>
        </w:r>
        <w:r w:rsidR="0078249E" w:rsidRPr="00CB3FEF">
          <w:rPr>
            <w:noProof/>
            <w:webHidden/>
          </w:rPr>
          <w:instrText xml:space="preserve"> PAGEREF _Toc17365516 \h </w:instrText>
        </w:r>
        <w:r w:rsidR="0078249E" w:rsidRPr="00CB3FEF">
          <w:rPr>
            <w:noProof/>
            <w:webHidden/>
          </w:rPr>
        </w:r>
        <w:r w:rsidR="0078249E" w:rsidRPr="00CB3FEF">
          <w:rPr>
            <w:noProof/>
            <w:webHidden/>
          </w:rPr>
          <w:fldChar w:fldCharType="separate"/>
        </w:r>
        <w:r w:rsidR="00CB3FEF" w:rsidRPr="00CB3FEF">
          <w:rPr>
            <w:noProof/>
            <w:webHidden/>
          </w:rPr>
          <w:t>6</w:t>
        </w:r>
        <w:r w:rsidR="0078249E" w:rsidRPr="00CB3FEF">
          <w:rPr>
            <w:noProof/>
            <w:webHidden/>
          </w:rPr>
          <w:fldChar w:fldCharType="end"/>
        </w:r>
      </w:hyperlink>
    </w:p>
    <w:p w14:paraId="056338D2" w14:textId="5B9CB8CA" w:rsidR="003E5F85" w:rsidRPr="00CB3FEF" w:rsidRDefault="001C0E18">
      <w:pPr>
        <w:pStyle w:val="TOC1"/>
        <w:tabs>
          <w:tab w:val="right" w:leader="dot" w:pos="9350"/>
        </w:tabs>
        <w:rPr>
          <w:rFonts w:asciiTheme="minorHAnsi" w:eastAsiaTheme="minorEastAsia" w:hAnsiTheme="minorHAnsi" w:cstheme="minorBidi"/>
          <w:b w:val="0"/>
          <w:caps w:val="0"/>
          <w:noProof/>
          <w:sz w:val="24"/>
          <w:szCs w:val="24"/>
        </w:rPr>
      </w:pPr>
      <w:hyperlink w:anchor="_Toc17365517" w:history="1">
        <w:r w:rsidR="003E5F85" w:rsidRPr="00CB3FEF">
          <w:rPr>
            <w:rStyle w:val="Hyperlink"/>
            <w:noProof/>
          </w:rPr>
          <w:t>STUDENT ADMISSIONS, OUTCOMES, AND OTHER DATA</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_Toc17365517 \h </w:instrText>
        </w:r>
        <w:r w:rsidR="003E5F85" w:rsidRPr="00CB3FEF">
          <w:rPr>
            <w:noProof/>
            <w:webHidden/>
          </w:rPr>
        </w:r>
        <w:r w:rsidR="003E5F85" w:rsidRPr="00CB3FEF">
          <w:rPr>
            <w:noProof/>
            <w:webHidden/>
          </w:rPr>
          <w:fldChar w:fldCharType="separate"/>
        </w:r>
        <w:r w:rsidR="00CB3FEF" w:rsidRPr="00CB3FEF">
          <w:rPr>
            <w:noProof/>
            <w:webHidden/>
          </w:rPr>
          <w:t>7</w:t>
        </w:r>
        <w:r w:rsidR="003E5F85" w:rsidRPr="00CB3FEF">
          <w:rPr>
            <w:noProof/>
            <w:webHidden/>
          </w:rPr>
          <w:fldChar w:fldCharType="end"/>
        </w:r>
      </w:hyperlink>
    </w:p>
    <w:p w14:paraId="4A8774A1" w14:textId="4C987CBE"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18" w:history="1">
        <w:r w:rsidR="003E5F85" w:rsidRPr="00CB3FEF">
          <w:rPr>
            <w:rStyle w:val="Hyperlink"/>
            <w:noProof/>
          </w:rPr>
          <w:t>Matriculation</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_Toc17365518 \h </w:instrText>
        </w:r>
        <w:r w:rsidR="003E5F85" w:rsidRPr="00CB3FEF">
          <w:rPr>
            <w:noProof/>
            <w:webHidden/>
          </w:rPr>
        </w:r>
        <w:r w:rsidR="003E5F85" w:rsidRPr="00CB3FEF">
          <w:rPr>
            <w:noProof/>
            <w:webHidden/>
          </w:rPr>
          <w:fldChar w:fldCharType="separate"/>
        </w:r>
        <w:r w:rsidR="00CB3FEF" w:rsidRPr="00CB3FEF">
          <w:rPr>
            <w:noProof/>
            <w:webHidden/>
          </w:rPr>
          <w:t>7</w:t>
        </w:r>
        <w:r w:rsidR="003E5F85" w:rsidRPr="00CB3FEF">
          <w:rPr>
            <w:noProof/>
            <w:webHidden/>
          </w:rPr>
          <w:fldChar w:fldCharType="end"/>
        </w:r>
      </w:hyperlink>
    </w:p>
    <w:p w14:paraId="49922200" w14:textId="0F1DC2B9"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19" w:history="1">
        <w:r w:rsidR="003E5F85" w:rsidRPr="00CB3FEF">
          <w:rPr>
            <w:rStyle w:val="Hyperlink"/>
            <w:noProof/>
          </w:rPr>
          <w:t>Time to Completion</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_Toc17365519 \h </w:instrText>
        </w:r>
        <w:r w:rsidR="003E5F85" w:rsidRPr="00CB3FEF">
          <w:rPr>
            <w:noProof/>
            <w:webHidden/>
          </w:rPr>
        </w:r>
        <w:r w:rsidR="003E5F85" w:rsidRPr="00CB3FEF">
          <w:rPr>
            <w:noProof/>
            <w:webHidden/>
          </w:rPr>
          <w:fldChar w:fldCharType="separate"/>
        </w:r>
        <w:r w:rsidR="00CB3FEF" w:rsidRPr="00CB3FEF">
          <w:rPr>
            <w:noProof/>
            <w:webHidden/>
          </w:rPr>
          <w:t>7</w:t>
        </w:r>
        <w:r w:rsidR="003E5F85" w:rsidRPr="00CB3FEF">
          <w:rPr>
            <w:noProof/>
            <w:webHidden/>
          </w:rPr>
          <w:fldChar w:fldCharType="end"/>
        </w:r>
      </w:hyperlink>
    </w:p>
    <w:p w14:paraId="062F27DB" w14:textId="0CFFBE8D"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20" w:history="1">
        <w:r w:rsidR="003E5F85" w:rsidRPr="00CB3FEF">
          <w:rPr>
            <w:rStyle w:val="Hyperlink"/>
            <w:noProof/>
          </w:rPr>
          <w:t>Program Costs</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_Toc17365520 \h </w:instrText>
        </w:r>
        <w:r w:rsidR="003E5F85" w:rsidRPr="00CB3FEF">
          <w:rPr>
            <w:noProof/>
            <w:webHidden/>
          </w:rPr>
        </w:r>
        <w:r w:rsidR="003E5F85" w:rsidRPr="00CB3FEF">
          <w:rPr>
            <w:noProof/>
            <w:webHidden/>
          </w:rPr>
          <w:fldChar w:fldCharType="separate"/>
        </w:r>
        <w:r w:rsidR="00CB3FEF" w:rsidRPr="00CB3FEF">
          <w:rPr>
            <w:noProof/>
            <w:webHidden/>
          </w:rPr>
          <w:t>8</w:t>
        </w:r>
        <w:r w:rsidR="003E5F85" w:rsidRPr="00CB3FEF">
          <w:rPr>
            <w:noProof/>
            <w:webHidden/>
          </w:rPr>
          <w:fldChar w:fldCharType="end"/>
        </w:r>
      </w:hyperlink>
    </w:p>
    <w:p w14:paraId="5A18A578" w14:textId="443D9CB4"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21" w:history="1">
        <w:r w:rsidR="003E5F85" w:rsidRPr="00CB3FEF">
          <w:rPr>
            <w:rStyle w:val="Hyperlink"/>
            <w:noProof/>
            <w:shd w:val="clear" w:color="auto" w:fill="FFFFFF"/>
          </w:rPr>
          <w:t>Internship Data</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_Toc17365521 \h </w:instrText>
        </w:r>
        <w:r w:rsidR="003E5F85" w:rsidRPr="00CB3FEF">
          <w:rPr>
            <w:noProof/>
            <w:webHidden/>
          </w:rPr>
        </w:r>
        <w:r w:rsidR="003E5F85" w:rsidRPr="00CB3FEF">
          <w:rPr>
            <w:noProof/>
            <w:webHidden/>
          </w:rPr>
          <w:fldChar w:fldCharType="separate"/>
        </w:r>
        <w:r w:rsidR="00CB3FEF" w:rsidRPr="00CB3FEF">
          <w:rPr>
            <w:noProof/>
            <w:webHidden/>
          </w:rPr>
          <w:t>8</w:t>
        </w:r>
        <w:r w:rsidR="003E5F85" w:rsidRPr="00CB3FEF">
          <w:rPr>
            <w:noProof/>
            <w:webHidden/>
          </w:rPr>
          <w:fldChar w:fldCharType="end"/>
        </w:r>
      </w:hyperlink>
    </w:p>
    <w:p w14:paraId="7E90CD2C" w14:textId="58B251DA"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22" w:history="1">
        <w:r w:rsidR="003E5F85" w:rsidRPr="00CB3FEF">
          <w:rPr>
            <w:rStyle w:val="Hyperlink"/>
            <w:noProof/>
          </w:rPr>
          <w:t>Attrition</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_Toc17365522 \h </w:instrText>
        </w:r>
        <w:r w:rsidR="003E5F85" w:rsidRPr="00CB3FEF">
          <w:rPr>
            <w:noProof/>
            <w:webHidden/>
          </w:rPr>
        </w:r>
        <w:r w:rsidR="003E5F85" w:rsidRPr="00CB3FEF">
          <w:rPr>
            <w:noProof/>
            <w:webHidden/>
          </w:rPr>
          <w:fldChar w:fldCharType="separate"/>
        </w:r>
        <w:r w:rsidR="00CB3FEF" w:rsidRPr="00CB3FEF">
          <w:rPr>
            <w:noProof/>
            <w:webHidden/>
          </w:rPr>
          <w:t>9</w:t>
        </w:r>
        <w:r w:rsidR="003E5F85" w:rsidRPr="00CB3FEF">
          <w:rPr>
            <w:noProof/>
            <w:webHidden/>
          </w:rPr>
          <w:fldChar w:fldCharType="end"/>
        </w:r>
      </w:hyperlink>
    </w:p>
    <w:p w14:paraId="141C165C" w14:textId="762F68E9"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23" w:history="1">
        <w:r w:rsidR="003E5F85" w:rsidRPr="00CB3FEF">
          <w:rPr>
            <w:rStyle w:val="Hyperlink"/>
            <w:noProof/>
          </w:rPr>
          <w:t>Licensure</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_Toc17365523 \h </w:instrText>
        </w:r>
        <w:r w:rsidR="003E5F85" w:rsidRPr="00CB3FEF">
          <w:rPr>
            <w:noProof/>
            <w:webHidden/>
          </w:rPr>
        </w:r>
        <w:r w:rsidR="003E5F85" w:rsidRPr="00CB3FEF">
          <w:rPr>
            <w:noProof/>
            <w:webHidden/>
          </w:rPr>
          <w:fldChar w:fldCharType="separate"/>
        </w:r>
        <w:r w:rsidR="00CB3FEF" w:rsidRPr="00CB3FEF">
          <w:rPr>
            <w:noProof/>
            <w:webHidden/>
          </w:rPr>
          <w:t>9</w:t>
        </w:r>
        <w:r w:rsidR="003E5F85" w:rsidRPr="00CB3FEF">
          <w:rPr>
            <w:noProof/>
            <w:webHidden/>
          </w:rPr>
          <w:fldChar w:fldCharType="end"/>
        </w:r>
      </w:hyperlink>
    </w:p>
    <w:p w14:paraId="14928730" w14:textId="7B4F20C8" w:rsidR="003E5F85" w:rsidRPr="00CB3FEF" w:rsidRDefault="001C0E18">
      <w:pPr>
        <w:pStyle w:val="TOC1"/>
        <w:tabs>
          <w:tab w:val="right" w:leader="dot" w:pos="9350"/>
        </w:tabs>
        <w:rPr>
          <w:rFonts w:asciiTheme="minorHAnsi" w:eastAsiaTheme="minorEastAsia" w:hAnsiTheme="minorHAnsi" w:cstheme="minorBidi"/>
          <w:b w:val="0"/>
          <w:caps w:val="0"/>
          <w:noProof/>
          <w:sz w:val="24"/>
          <w:szCs w:val="24"/>
        </w:rPr>
      </w:pPr>
      <w:hyperlink w:anchor="_Toc17365524" w:history="1">
        <w:r w:rsidR="003E5F85" w:rsidRPr="00CB3FEF">
          <w:rPr>
            <w:rStyle w:val="Hyperlink"/>
            <w:noProof/>
          </w:rPr>
          <w:t>SELECTION OF STUDENTS</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_Toc17365524 \h </w:instrText>
        </w:r>
        <w:r w:rsidR="003E5F85" w:rsidRPr="00CB3FEF">
          <w:rPr>
            <w:noProof/>
            <w:webHidden/>
          </w:rPr>
        </w:r>
        <w:r w:rsidR="003E5F85" w:rsidRPr="00CB3FEF">
          <w:rPr>
            <w:noProof/>
            <w:webHidden/>
          </w:rPr>
          <w:fldChar w:fldCharType="separate"/>
        </w:r>
        <w:r w:rsidR="00CB3FEF" w:rsidRPr="00CB3FEF">
          <w:rPr>
            <w:noProof/>
            <w:webHidden/>
          </w:rPr>
          <w:t>10</w:t>
        </w:r>
        <w:r w:rsidR="003E5F85" w:rsidRPr="00CB3FEF">
          <w:rPr>
            <w:noProof/>
            <w:webHidden/>
          </w:rPr>
          <w:fldChar w:fldCharType="end"/>
        </w:r>
      </w:hyperlink>
    </w:p>
    <w:p w14:paraId="54590604" w14:textId="733DC590" w:rsidR="003E5F85" w:rsidRPr="00CB3FEF" w:rsidRDefault="001C0E18">
      <w:pPr>
        <w:pStyle w:val="TOC1"/>
        <w:tabs>
          <w:tab w:val="right" w:leader="dot" w:pos="9350"/>
        </w:tabs>
        <w:rPr>
          <w:rFonts w:asciiTheme="minorHAnsi" w:eastAsiaTheme="minorEastAsia" w:hAnsiTheme="minorHAnsi" w:cstheme="minorBidi"/>
          <w:b w:val="0"/>
          <w:caps w:val="0"/>
          <w:noProof/>
          <w:sz w:val="24"/>
          <w:szCs w:val="24"/>
        </w:rPr>
      </w:pPr>
      <w:hyperlink w:anchor="_Toc17365525" w:history="1">
        <w:r w:rsidR="003E5F85" w:rsidRPr="00CB3FEF">
          <w:rPr>
            <w:rStyle w:val="Hyperlink"/>
            <w:noProof/>
          </w:rPr>
          <w:t>ASSISTANTSHIPS, FELLOWSHIPS, AND OTHER AID</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_Toc17365525 \h </w:instrText>
        </w:r>
        <w:r w:rsidR="003E5F85" w:rsidRPr="00CB3FEF">
          <w:rPr>
            <w:noProof/>
            <w:webHidden/>
          </w:rPr>
        </w:r>
        <w:r w:rsidR="003E5F85" w:rsidRPr="00CB3FEF">
          <w:rPr>
            <w:noProof/>
            <w:webHidden/>
          </w:rPr>
          <w:fldChar w:fldCharType="separate"/>
        </w:r>
        <w:r w:rsidR="00CB3FEF" w:rsidRPr="00CB3FEF">
          <w:rPr>
            <w:noProof/>
            <w:webHidden/>
          </w:rPr>
          <w:t>10</w:t>
        </w:r>
        <w:r w:rsidR="003E5F85" w:rsidRPr="00CB3FEF">
          <w:rPr>
            <w:noProof/>
            <w:webHidden/>
          </w:rPr>
          <w:fldChar w:fldCharType="end"/>
        </w:r>
      </w:hyperlink>
    </w:p>
    <w:p w14:paraId="7648AF87" w14:textId="2A3723AA" w:rsidR="003E5F85" w:rsidRPr="00CB3FEF" w:rsidRDefault="001C0E18">
      <w:pPr>
        <w:pStyle w:val="TOC1"/>
        <w:tabs>
          <w:tab w:val="right" w:leader="dot" w:pos="9350"/>
        </w:tabs>
        <w:rPr>
          <w:rFonts w:asciiTheme="minorHAnsi" w:eastAsiaTheme="minorEastAsia" w:hAnsiTheme="minorHAnsi" w:cstheme="minorBidi"/>
          <w:b w:val="0"/>
          <w:caps w:val="0"/>
          <w:noProof/>
          <w:sz w:val="24"/>
          <w:szCs w:val="24"/>
        </w:rPr>
      </w:pPr>
      <w:hyperlink w:anchor="_Toc17365526" w:history="1">
        <w:r w:rsidR="003E5F85" w:rsidRPr="00CB3FEF">
          <w:rPr>
            <w:rStyle w:val="Hyperlink"/>
            <w:noProof/>
          </w:rPr>
          <w:t>DOCTOR OF PHILOSOPHY PROGRAM</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_Toc17365526 \h </w:instrText>
        </w:r>
        <w:r w:rsidR="003E5F85" w:rsidRPr="00CB3FEF">
          <w:rPr>
            <w:noProof/>
            <w:webHidden/>
          </w:rPr>
        </w:r>
        <w:r w:rsidR="003E5F85" w:rsidRPr="00CB3FEF">
          <w:rPr>
            <w:noProof/>
            <w:webHidden/>
          </w:rPr>
          <w:fldChar w:fldCharType="separate"/>
        </w:r>
        <w:r w:rsidR="00CB3FEF" w:rsidRPr="00CB3FEF">
          <w:rPr>
            <w:noProof/>
            <w:webHidden/>
          </w:rPr>
          <w:t>11</w:t>
        </w:r>
        <w:r w:rsidR="003E5F85" w:rsidRPr="00CB3FEF">
          <w:rPr>
            <w:noProof/>
            <w:webHidden/>
          </w:rPr>
          <w:fldChar w:fldCharType="end"/>
        </w:r>
      </w:hyperlink>
    </w:p>
    <w:p w14:paraId="5D82B358" w14:textId="1C50261D"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27" w:history="1">
        <w:r w:rsidR="003E5F85" w:rsidRPr="00CB3FEF">
          <w:rPr>
            <w:rStyle w:val="Hyperlink"/>
            <w:noProof/>
          </w:rPr>
          <w:t>Ph.D. Examinations</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_Toc17365527 \h </w:instrText>
        </w:r>
        <w:r w:rsidR="003E5F85" w:rsidRPr="00CB3FEF">
          <w:rPr>
            <w:noProof/>
            <w:webHidden/>
          </w:rPr>
        </w:r>
        <w:r w:rsidR="003E5F85" w:rsidRPr="00CB3FEF">
          <w:rPr>
            <w:noProof/>
            <w:webHidden/>
          </w:rPr>
          <w:fldChar w:fldCharType="separate"/>
        </w:r>
        <w:r w:rsidR="00CB3FEF" w:rsidRPr="00CB3FEF">
          <w:rPr>
            <w:noProof/>
            <w:webHidden/>
          </w:rPr>
          <w:t>12</w:t>
        </w:r>
        <w:r w:rsidR="003E5F85" w:rsidRPr="00CB3FEF">
          <w:rPr>
            <w:noProof/>
            <w:webHidden/>
          </w:rPr>
          <w:fldChar w:fldCharType="end"/>
        </w:r>
      </w:hyperlink>
    </w:p>
    <w:p w14:paraId="7A2726FC" w14:textId="3C7AAECD" w:rsidR="003E5F85" w:rsidRPr="00CB3FEF" w:rsidRDefault="001C0E18">
      <w:pPr>
        <w:pStyle w:val="TOC3"/>
        <w:tabs>
          <w:tab w:val="right" w:leader="dot" w:pos="9350"/>
        </w:tabs>
        <w:rPr>
          <w:rFonts w:asciiTheme="minorHAnsi" w:eastAsiaTheme="minorEastAsia" w:hAnsiTheme="minorHAnsi" w:cstheme="minorBidi"/>
          <w:noProof/>
          <w:sz w:val="24"/>
          <w:szCs w:val="24"/>
        </w:rPr>
      </w:pPr>
      <w:hyperlink w:anchor="_Toc17365528" w:history="1">
        <w:r w:rsidR="003E5F85" w:rsidRPr="00CB3FEF">
          <w:rPr>
            <w:rStyle w:val="Hyperlink"/>
            <w:noProof/>
          </w:rPr>
          <w:t>General examination.</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_Toc17365528 \h </w:instrText>
        </w:r>
        <w:r w:rsidR="003E5F85" w:rsidRPr="00CB3FEF">
          <w:rPr>
            <w:noProof/>
            <w:webHidden/>
          </w:rPr>
        </w:r>
        <w:r w:rsidR="003E5F85" w:rsidRPr="00CB3FEF">
          <w:rPr>
            <w:noProof/>
            <w:webHidden/>
          </w:rPr>
          <w:fldChar w:fldCharType="separate"/>
        </w:r>
        <w:r w:rsidR="00CB3FEF" w:rsidRPr="00CB3FEF">
          <w:rPr>
            <w:noProof/>
            <w:webHidden/>
          </w:rPr>
          <w:t>12</w:t>
        </w:r>
        <w:r w:rsidR="003E5F85" w:rsidRPr="00CB3FEF">
          <w:rPr>
            <w:noProof/>
            <w:webHidden/>
          </w:rPr>
          <w:fldChar w:fldCharType="end"/>
        </w:r>
      </w:hyperlink>
    </w:p>
    <w:p w14:paraId="4B0F8097" w14:textId="5133A450" w:rsidR="003E5F85" w:rsidRPr="00CB3FEF" w:rsidRDefault="001C0E18">
      <w:pPr>
        <w:pStyle w:val="TOC3"/>
        <w:tabs>
          <w:tab w:val="right" w:leader="dot" w:pos="9350"/>
        </w:tabs>
        <w:rPr>
          <w:rFonts w:asciiTheme="minorHAnsi" w:eastAsiaTheme="minorEastAsia" w:hAnsiTheme="minorHAnsi" w:cstheme="minorBidi"/>
          <w:noProof/>
          <w:sz w:val="24"/>
          <w:szCs w:val="24"/>
        </w:rPr>
      </w:pPr>
      <w:hyperlink w:anchor="_Toc17365529" w:history="1">
        <w:r w:rsidR="003E5F85" w:rsidRPr="00CB3FEF">
          <w:rPr>
            <w:rStyle w:val="Hyperlink"/>
            <w:noProof/>
          </w:rPr>
          <w:t>Dissertation proposal.</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_Toc17365529 \h </w:instrText>
        </w:r>
        <w:r w:rsidR="003E5F85" w:rsidRPr="00CB3FEF">
          <w:rPr>
            <w:noProof/>
            <w:webHidden/>
          </w:rPr>
        </w:r>
        <w:r w:rsidR="003E5F85" w:rsidRPr="00CB3FEF">
          <w:rPr>
            <w:noProof/>
            <w:webHidden/>
          </w:rPr>
          <w:fldChar w:fldCharType="separate"/>
        </w:r>
        <w:r w:rsidR="00CB3FEF" w:rsidRPr="00CB3FEF">
          <w:rPr>
            <w:noProof/>
            <w:webHidden/>
          </w:rPr>
          <w:t>13</w:t>
        </w:r>
        <w:r w:rsidR="003E5F85" w:rsidRPr="00CB3FEF">
          <w:rPr>
            <w:noProof/>
            <w:webHidden/>
          </w:rPr>
          <w:fldChar w:fldCharType="end"/>
        </w:r>
      </w:hyperlink>
    </w:p>
    <w:p w14:paraId="2CC50230" w14:textId="6222BFDF" w:rsidR="003E5F85" w:rsidRPr="00CB3FEF" w:rsidRDefault="001C0E18">
      <w:pPr>
        <w:pStyle w:val="TOC3"/>
        <w:tabs>
          <w:tab w:val="right" w:leader="dot" w:pos="9350"/>
        </w:tabs>
        <w:rPr>
          <w:rFonts w:asciiTheme="minorHAnsi" w:eastAsiaTheme="minorEastAsia" w:hAnsiTheme="minorHAnsi" w:cstheme="minorBidi"/>
          <w:noProof/>
          <w:sz w:val="24"/>
          <w:szCs w:val="24"/>
        </w:rPr>
      </w:pPr>
      <w:hyperlink w:anchor="_Toc17365530" w:history="1">
        <w:r w:rsidR="003E5F85" w:rsidRPr="00CB3FEF">
          <w:rPr>
            <w:rStyle w:val="Hyperlink"/>
            <w:noProof/>
          </w:rPr>
          <w:t>Final examination.</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_Toc17365530 \h </w:instrText>
        </w:r>
        <w:r w:rsidR="003E5F85" w:rsidRPr="00CB3FEF">
          <w:rPr>
            <w:noProof/>
            <w:webHidden/>
          </w:rPr>
        </w:r>
        <w:r w:rsidR="003E5F85" w:rsidRPr="00CB3FEF">
          <w:rPr>
            <w:noProof/>
            <w:webHidden/>
          </w:rPr>
          <w:fldChar w:fldCharType="separate"/>
        </w:r>
        <w:r w:rsidR="00CB3FEF" w:rsidRPr="00CB3FEF">
          <w:rPr>
            <w:noProof/>
            <w:webHidden/>
          </w:rPr>
          <w:t>13</w:t>
        </w:r>
        <w:r w:rsidR="003E5F85" w:rsidRPr="00CB3FEF">
          <w:rPr>
            <w:noProof/>
            <w:webHidden/>
          </w:rPr>
          <w:fldChar w:fldCharType="end"/>
        </w:r>
      </w:hyperlink>
    </w:p>
    <w:p w14:paraId="1CF1C368" w14:textId="0FEEB5E5" w:rsidR="003E5F85" w:rsidRPr="00CB3FEF" w:rsidRDefault="001C0E18">
      <w:pPr>
        <w:pStyle w:val="TOC1"/>
        <w:tabs>
          <w:tab w:val="right" w:leader="dot" w:pos="9350"/>
        </w:tabs>
        <w:rPr>
          <w:rFonts w:asciiTheme="minorHAnsi" w:eastAsiaTheme="minorEastAsia" w:hAnsiTheme="minorHAnsi" w:cstheme="minorBidi"/>
          <w:b w:val="0"/>
          <w:caps w:val="0"/>
          <w:noProof/>
          <w:sz w:val="24"/>
          <w:szCs w:val="24"/>
        </w:rPr>
      </w:pPr>
      <w:hyperlink w:anchor="_Toc17365531" w:history="1">
        <w:r w:rsidR="003E5F85" w:rsidRPr="00CB3FEF">
          <w:rPr>
            <w:rStyle w:val="Hyperlink"/>
            <w:noProof/>
          </w:rPr>
          <w:t>MASTER OF ARTS/SIXTH-YEAR PROGRAM</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_Toc17365531 \h </w:instrText>
        </w:r>
        <w:r w:rsidR="003E5F85" w:rsidRPr="00CB3FEF">
          <w:rPr>
            <w:noProof/>
            <w:webHidden/>
          </w:rPr>
        </w:r>
        <w:r w:rsidR="003E5F85" w:rsidRPr="00CB3FEF">
          <w:rPr>
            <w:noProof/>
            <w:webHidden/>
          </w:rPr>
          <w:fldChar w:fldCharType="separate"/>
        </w:r>
        <w:r w:rsidR="00CB3FEF" w:rsidRPr="00CB3FEF">
          <w:rPr>
            <w:noProof/>
            <w:webHidden/>
          </w:rPr>
          <w:t>13</w:t>
        </w:r>
        <w:r w:rsidR="003E5F85" w:rsidRPr="00CB3FEF">
          <w:rPr>
            <w:noProof/>
            <w:webHidden/>
          </w:rPr>
          <w:fldChar w:fldCharType="end"/>
        </w:r>
      </w:hyperlink>
    </w:p>
    <w:p w14:paraId="01E229B4" w14:textId="3F335F0B"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32" w:history="1">
        <w:r w:rsidR="003E5F85" w:rsidRPr="00CB3FEF">
          <w:rPr>
            <w:rStyle w:val="Hyperlink"/>
            <w:noProof/>
          </w:rPr>
          <w:t>Master of Arts/Sixth-Year Examinations</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_Toc17365532 \h </w:instrText>
        </w:r>
        <w:r w:rsidR="003E5F85" w:rsidRPr="00CB3FEF">
          <w:rPr>
            <w:noProof/>
            <w:webHidden/>
          </w:rPr>
        </w:r>
        <w:r w:rsidR="003E5F85" w:rsidRPr="00CB3FEF">
          <w:rPr>
            <w:noProof/>
            <w:webHidden/>
          </w:rPr>
          <w:fldChar w:fldCharType="separate"/>
        </w:r>
        <w:r w:rsidR="00CB3FEF" w:rsidRPr="00CB3FEF">
          <w:rPr>
            <w:noProof/>
            <w:webHidden/>
          </w:rPr>
          <w:t>14</w:t>
        </w:r>
        <w:r w:rsidR="003E5F85" w:rsidRPr="00CB3FEF">
          <w:rPr>
            <w:noProof/>
            <w:webHidden/>
          </w:rPr>
          <w:fldChar w:fldCharType="end"/>
        </w:r>
      </w:hyperlink>
    </w:p>
    <w:p w14:paraId="5C66855A" w14:textId="0308C5D3" w:rsidR="003E5F85" w:rsidRPr="00CB3FEF" w:rsidRDefault="001C0E18">
      <w:pPr>
        <w:pStyle w:val="TOC1"/>
        <w:tabs>
          <w:tab w:val="right" w:leader="dot" w:pos="9350"/>
        </w:tabs>
        <w:rPr>
          <w:rFonts w:asciiTheme="minorHAnsi" w:eastAsiaTheme="minorEastAsia" w:hAnsiTheme="minorHAnsi" w:cstheme="minorBidi"/>
          <w:b w:val="0"/>
          <w:caps w:val="0"/>
          <w:noProof/>
          <w:sz w:val="24"/>
          <w:szCs w:val="24"/>
        </w:rPr>
      </w:pPr>
      <w:hyperlink w:anchor="_Toc17365533" w:history="1">
        <w:r w:rsidR="003E5F85" w:rsidRPr="00CB3FEF">
          <w:rPr>
            <w:rStyle w:val="Hyperlink"/>
            <w:noProof/>
          </w:rPr>
          <w:t>PERFORMANCE-BASED ASSESSMENT</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_Toc17365533 \h </w:instrText>
        </w:r>
        <w:r w:rsidR="003E5F85" w:rsidRPr="00CB3FEF">
          <w:rPr>
            <w:noProof/>
            <w:webHidden/>
          </w:rPr>
        </w:r>
        <w:r w:rsidR="003E5F85" w:rsidRPr="00CB3FEF">
          <w:rPr>
            <w:noProof/>
            <w:webHidden/>
          </w:rPr>
          <w:fldChar w:fldCharType="separate"/>
        </w:r>
        <w:r w:rsidR="00CB3FEF" w:rsidRPr="00CB3FEF">
          <w:rPr>
            <w:noProof/>
            <w:webHidden/>
          </w:rPr>
          <w:t>14</w:t>
        </w:r>
        <w:r w:rsidR="003E5F85" w:rsidRPr="00CB3FEF">
          <w:rPr>
            <w:noProof/>
            <w:webHidden/>
          </w:rPr>
          <w:fldChar w:fldCharType="end"/>
        </w:r>
      </w:hyperlink>
    </w:p>
    <w:p w14:paraId="6416B8EB" w14:textId="64801C9A" w:rsidR="003E5F85" w:rsidRPr="00CB3FEF" w:rsidRDefault="001C0E18">
      <w:pPr>
        <w:pStyle w:val="TOC1"/>
        <w:tabs>
          <w:tab w:val="right" w:leader="dot" w:pos="9350"/>
        </w:tabs>
        <w:rPr>
          <w:rFonts w:asciiTheme="minorHAnsi" w:eastAsiaTheme="minorEastAsia" w:hAnsiTheme="minorHAnsi" w:cstheme="minorBidi"/>
          <w:b w:val="0"/>
          <w:caps w:val="0"/>
          <w:noProof/>
          <w:sz w:val="24"/>
          <w:szCs w:val="24"/>
        </w:rPr>
      </w:pPr>
      <w:hyperlink w:anchor="_Toc17365534" w:history="1">
        <w:r w:rsidR="003E5F85" w:rsidRPr="00CB3FEF">
          <w:rPr>
            <w:rStyle w:val="Hyperlink"/>
            <w:noProof/>
          </w:rPr>
          <w:t>PRACTICA REQUIREMENTS</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_Toc17365534 \h </w:instrText>
        </w:r>
        <w:r w:rsidR="003E5F85" w:rsidRPr="00CB3FEF">
          <w:rPr>
            <w:noProof/>
            <w:webHidden/>
          </w:rPr>
        </w:r>
        <w:r w:rsidR="003E5F85" w:rsidRPr="00CB3FEF">
          <w:rPr>
            <w:noProof/>
            <w:webHidden/>
          </w:rPr>
          <w:fldChar w:fldCharType="separate"/>
        </w:r>
        <w:r w:rsidR="00CB3FEF" w:rsidRPr="00CB3FEF">
          <w:rPr>
            <w:noProof/>
            <w:webHidden/>
          </w:rPr>
          <w:t>15</w:t>
        </w:r>
        <w:r w:rsidR="003E5F85" w:rsidRPr="00CB3FEF">
          <w:rPr>
            <w:noProof/>
            <w:webHidden/>
          </w:rPr>
          <w:fldChar w:fldCharType="end"/>
        </w:r>
      </w:hyperlink>
    </w:p>
    <w:p w14:paraId="56C0FD71" w14:textId="2ECD0A7F" w:rsidR="003E5F85" w:rsidRPr="00CB3FEF" w:rsidRDefault="001C0E18">
      <w:pPr>
        <w:pStyle w:val="TOC1"/>
        <w:tabs>
          <w:tab w:val="right" w:leader="dot" w:pos="9350"/>
        </w:tabs>
        <w:rPr>
          <w:rFonts w:asciiTheme="minorHAnsi" w:eastAsiaTheme="minorEastAsia" w:hAnsiTheme="minorHAnsi" w:cstheme="minorBidi"/>
          <w:b w:val="0"/>
          <w:caps w:val="0"/>
          <w:noProof/>
          <w:sz w:val="24"/>
          <w:szCs w:val="24"/>
        </w:rPr>
      </w:pPr>
      <w:hyperlink w:anchor="_Toc17365535" w:history="1">
        <w:r w:rsidR="003E5F85" w:rsidRPr="00CB3FEF">
          <w:rPr>
            <w:rStyle w:val="Hyperlink"/>
            <w:noProof/>
          </w:rPr>
          <w:t>INTERNSHIP REQUIREMENTS</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_Toc17365535 \h </w:instrText>
        </w:r>
        <w:r w:rsidR="003E5F85" w:rsidRPr="00CB3FEF">
          <w:rPr>
            <w:noProof/>
            <w:webHidden/>
          </w:rPr>
        </w:r>
        <w:r w:rsidR="003E5F85" w:rsidRPr="00CB3FEF">
          <w:rPr>
            <w:noProof/>
            <w:webHidden/>
          </w:rPr>
          <w:fldChar w:fldCharType="separate"/>
        </w:r>
        <w:r w:rsidR="00CB3FEF" w:rsidRPr="00CB3FEF">
          <w:rPr>
            <w:noProof/>
            <w:webHidden/>
          </w:rPr>
          <w:t>16</w:t>
        </w:r>
        <w:r w:rsidR="003E5F85" w:rsidRPr="00CB3FEF">
          <w:rPr>
            <w:noProof/>
            <w:webHidden/>
          </w:rPr>
          <w:fldChar w:fldCharType="end"/>
        </w:r>
      </w:hyperlink>
    </w:p>
    <w:p w14:paraId="44C7AB5F" w14:textId="43B1C057" w:rsidR="003E5F85" w:rsidRPr="00CB3FEF" w:rsidRDefault="001C0E18">
      <w:pPr>
        <w:pStyle w:val="TOC1"/>
        <w:tabs>
          <w:tab w:val="right" w:leader="dot" w:pos="9350"/>
        </w:tabs>
        <w:rPr>
          <w:rFonts w:asciiTheme="minorHAnsi" w:eastAsiaTheme="minorEastAsia" w:hAnsiTheme="minorHAnsi" w:cstheme="minorBidi"/>
          <w:b w:val="0"/>
          <w:caps w:val="0"/>
          <w:noProof/>
          <w:sz w:val="24"/>
          <w:szCs w:val="24"/>
        </w:rPr>
      </w:pPr>
      <w:hyperlink w:anchor="_Toc17365536" w:history="1">
        <w:r w:rsidR="003E5F85" w:rsidRPr="00CB3FEF">
          <w:rPr>
            <w:rStyle w:val="Hyperlink"/>
            <w:noProof/>
          </w:rPr>
          <w:t>ADDITIONAL INFORMATION</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_Toc17365536 \h </w:instrText>
        </w:r>
        <w:r w:rsidR="003E5F85" w:rsidRPr="00CB3FEF">
          <w:rPr>
            <w:noProof/>
            <w:webHidden/>
          </w:rPr>
        </w:r>
        <w:r w:rsidR="003E5F85" w:rsidRPr="00CB3FEF">
          <w:rPr>
            <w:noProof/>
            <w:webHidden/>
          </w:rPr>
          <w:fldChar w:fldCharType="separate"/>
        </w:r>
        <w:r w:rsidR="00CB3FEF" w:rsidRPr="00CB3FEF">
          <w:rPr>
            <w:noProof/>
            <w:webHidden/>
          </w:rPr>
          <w:t>17</w:t>
        </w:r>
        <w:r w:rsidR="003E5F85" w:rsidRPr="00CB3FEF">
          <w:rPr>
            <w:noProof/>
            <w:webHidden/>
          </w:rPr>
          <w:fldChar w:fldCharType="end"/>
        </w:r>
      </w:hyperlink>
    </w:p>
    <w:p w14:paraId="3B0634C0" w14:textId="6E198BFA"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37" w:history="1">
        <w:r w:rsidR="003E5F85" w:rsidRPr="00CB3FEF">
          <w:rPr>
            <w:rStyle w:val="Hyperlink"/>
            <w:noProof/>
          </w:rPr>
          <w:t>Forms and Resources</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_Toc17365537 \h </w:instrText>
        </w:r>
        <w:r w:rsidR="003E5F85" w:rsidRPr="00CB3FEF">
          <w:rPr>
            <w:noProof/>
            <w:webHidden/>
          </w:rPr>
        </w:r>
        <w:r w:rsidR="003E5F85" w:rsidRPr="00CB3FEF">
          <w:rPr>
            <w:noProof/>
            <w:webHidden/>
          </w:rPr>
          <w:fldChar w:fldCharType="separate"/>
        </w:r>
        <w:r w:rsidR="00CB3FEF" w:rsidRPr="00CB3FEF">
          <w:rPr>
            <w:noProof/>
            <w:webHidden/>
          </w:rPr>
          <w:t>17</w:t>
        </w:r>
        <w:r w:rsidR="003E5F85" w:rsidRPr="00CB3FEF">
          <w:rPr>
            <w:noProof/>
            <w:webHidden/>
          </w:rPr>
          <w:fldChar w:fldCharType="end"/>
        </w:r>
      </w:hyperlink>
    </w:p>
    <w:p w14:paraId="78229066" w14:textId="7C6F5949"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38" w:history="1">
        <w:r w:rsidR="003E5F85" w:rsidRPr="00CB3FEF">
          <w:rPr>
            <w:rStyle w:val="Hyperlink"/>
            <w:noProof/>
          </w:rPr>
          <w:t>Housing</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_Toc17365538 \h </w:instrText>
        </w:r>
        <w:r w:rsidR="003E5F85" w:rsidRPr="00CB3FEF">
          <w:rPr>
            <w:noProof/>
            <w:webHidden/>
          </w:rPr>
        </w:r>
        <w:r w:rsidR="003E5F85" w:rsidRPr="00CB3FEF">
          <w:rPr>
            <w:noProof/>
            <w:webHidden/>
          </w:rPr>
          <w:fldChar w:fldCharType="separate"/>
        </w:r>
        <w:r w:rsidR="00CB3FEF" w:rsidRPr="00CB3FEF">
          <w:rPr>
            <w:noProof/>
            <w:webHidden/>
          </w:rPr>
          <w:t>17</w:t>
        </w:r>
        <w:r w:rsidR="003E5F85" w:rsidRPr="00CB3FEF">
          <w:rPr>
            <w:noProof/>
            <w:webHidden/>
          </w:rPr>
          <w:fldChar w:fldCharType="end"/>
        </w:r>
      </w:hyperlink>
    </w:p>
    <w:p w14:paraId="610A9369" w14:textId="4F65FE56"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39" w:history="1">
        <w:r w:rsidR="003E5F85" w:rsidRPr="00CB3FEF">
          <w:rPr>
            <w:rStyle w:val="Hyperlink"/>
            <w:noProof/>
          </w:rPr>
          <w:t>Travel Funding</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_Toc17365539 \h </w:instrText>
        </w:r>
        <w:r w:rsidR="003E5F85" w:rsidRPr="00CB3FEF">
          <w:rPr>
            <w:noProof/>
            <w:webHidden/>
          </w:rPr>
        </w:r>
        <w:r w:rsidR="003E5F85" w:rsidRPr="00CB3FEF">
          <w:rPr>
            <w:noProof/>
            <w:webHidden/>
          </w:rPr>
          <w:fldChar w:fldCharType="separate"/>
        </w:r>
        <w:r w:rsidR="00CB3FEF" w:rsidRPr="00CB3FEF">
          <w:rPr>
            <w:noProof/>
            <w:webHidden/>
          </w:rPr>
          <w:t>17</w:t>
        </w:r>
        <w:r w:rsidR="003E5F85" w:rsidRPr="00CB3FEF">
          <w:rPr>
            <w:noProof/>
            <w:webHidden/>
          </w:rPr>
          <w:fldChar w:fldCharType="end"/>
        </w:r>
      </w:hyperlink>
    </w:p>
    <w:p w14:paraId="6DC614CF" w14:textId="6B3D2C5C" w:rsidR="003E5F85" w:rsidRPr="00CB3FEF" w:rsidRDefault="001C0E18">
      <w:pPr>
        <w:pStyle w:val="TOC1"/>
        <w:tabs>
          <w:tab w:val="right" w:leader="dot" w:pos="9350"/>
        </w:tabs>
        <w:rPr>
          <w:rFonts w:asciiTheme="minorHAnsi" w:eastAsiaTheme="minorEastAsia" w:hAnsiTheme="minorHAnsi" w:cstheme="minorBidi"/>
          <w:b w:val="0"/>
          <w:caps w:val="0"/>
          <w:noProof/>
          <w:sz w:val="24"/>
          <w:szCs w:val="24"/>
        </w:rPr>
      </w:pPr>
      <w:hyperlink w:anchor="_Toc17365540" w:history="1">
        <w:r w:rsidR="003E5F85" w:rsidRPr="00CB3FEF">
          <w:rPr>
            <w:rStyle w:val="Hyperlink"/>
            <w:noProof/>
          </w:rPr>
          <w:t>REFERENCES</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_Toc17365540 \h </w:instrText>
        </w:r>
        <w:r w:rsidR="003E5F85" w:rsidRPr="00CB3FEF">
          <w:rPr>
            <w:noProof/>
            <w:webHidden/>
          </w:rPr>
        </w:r>
        <w:r w:rsidR="003E5F85" w:rsidRPr="00CB3FEF">
          <w:rPr>
            <w:noProof/>
            <w:webHidden/>
          </w:rPr>
          <w:fldChar w:fldCharType="separate"/>
        </w:r>
        <w:r w:rsidR="00CB3FEF" w:rsidRPr="00CB3FEF">
          <w:rPr>
            <w:noProof/>
            <w:webHidden/>
          </w:rPr>
          <w:t>18</w:t>
        </w:r>
        <w:r w:rsidR="003E5F85" w:rsidRPr="00CB3FEF">
          <w:rPr>
            <w:noProof/>
            <w:webHidden/>
          </w:rPr>
          <w:fldChar w:fldCharType="end"/>
        </w:r>
      </w:hyperlink>
    </w:p>
    <w:p w14:paraId="63193817" w14:textId="1AA4660E" w:rsidR="003E5F85" w:rsidRPr="00CB3FEF" w:rsidRDefault="001C0E18">
      <w:pPr>
        <w:pStyle w:val="TOC1"/>
        <w:tabs>
          <w:tab w:val="right" w:leader="dot" w:pos="9350"/>
        </w:tabs>
        <w:rPr>
          <w:rFonts w:asciiTheme="minorHAnsi" w:eastAsiaTheme="minorEastAsia" w:hAnsiTheme="minorHAnsi" w:cstheme="minorBidi"/>
          <w:b w:val="0"/>
          <w:caps w:val="0"/>
          <w:noProof/>
          <w:sz w:val="24"/>
          <w:szCs w:val="24"/>
        </w:rPr>
      </w:pPr>
      <w:hyperlink w:anchor="_Toc17365541" w:history="1">
        <w:r w:rsidR="003E5F85" w:rsidRPr="00CB3FEF">
          <w:rPr>
            <w:rStyle w:val="Hyperlink"/>
            <w:noProof/>
          </w:rPr>
          <w:t>APPENDIX A. PROGRAM POLICIES</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_Toc17365541 \h </w:instrText>
        </w:r>
        <w:r w:rsidR="003E5F85" w:rsidRPr="00CB3FEF">
          <w:rPr>
            <w:noProof/>
            <w:webHidden/>
          </w:rPr>
        </w:r>
        <w:r w:rsidR="003E5F85" w:rsidRPr="00CB3FEF">
          <w:rPr>
            <w:noProof/>
            <w:webHidden/>
          </w:rPr>
          <w:fldChar w:fldCharType="separate"/>
        </w:r>
        <w:r w:rsidR="00CB3FEF" w:rsidRPr="00CB3FEF">
          <w:rPr>
            <w:noProof/>
            <w:webHidden/>
          </w:rPr>
          <w:t>19</w:t>
        </w:r>
        <w:r w:rsidR="003E5F85" w:rsidRPr="00CB3FEF">
          <w:rPr>
            <w:noProof/>
            <w:webHidden/>
          </w:rPr>
          <w:fldChar w:fldCharType="end"/>
        </w:r>
      </w:hyperlink>
    </w:p>
    <w:p w14:paraId="5989C3F6" w14:textId="07A5270C"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42" w:history="1">
        <w:r w:rsidR="003E5F85" w:rsidRPr="00CB3FEF">
          <w:rPr>
            <w:rStyle w:val="Hyperlink"/>
            <w:noProof/>
          </w:rPr>
          <w:t>Advisory Committee</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_Toc17365542 \h </w:instrText>
        </w:r>
        <w:r w:rsidR="003E5F85" w:rsidRPr="00CB3FEF">
          <w:rPr>
            <w:noProof/>
            <w:webHidden/>
          </w:rPr>
        </w:r>
        <w:r w:rsidR="003E5F85" w:rsidRPr="00CB3FEF">
          <w:rPr>
            <w:noProof/>
            <w:webHidden/>
          </w:rPr>
          <w:fldChar w:fldCharType="separate"/>
        </w:r>
        <w:r w:rsidR="00CB3FEF" w:rsidRPr="00CB3FEF">
          <w:rPr>
            <w:noProof/>
            <w:webHidden/>
          </w:rPr>
          <w:t>19</w:t>
        </w:r>
        <w:r w:rsidR="003E5F85" w:rsidRPr="00CB3FEF">
          <w:rPr>
            <w:noProof/>
            <w:webHidden/>
          </w:rPr>
          <w:fldChar w:fldCharType="end"/>
        </w:r>
      </w:hyperlink>
    </w:p>
    <w:p w14:paraId="152FAD01" w14:textId="1D460AFA"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43" w:history="1">
        <w:r w:rsidR="003E5F85" w:rsidRPr="00CB3FEF">
          <w:rPr>
            <w:rStyle w:val="Hyperlink"/>
            <w:noProof/>
          </w:rPr>
          <w:t>Continuous Registration</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_Toc17365543 \h </w:instrText>
        </w:r>
        <w:r w:rsidR="003E5F85" w:rsidRPr="00CB3FEF">
          <w:rPr>
            <w:noProof/>
            <w:webHidden/>
          </w:rPr>
        </w:r>
        <w:r w:rsidR="003E5F85" w:rsidRPr="00CB3FEF">
          <w:rPr>
            <w:noProof/>
            <w:webHidden/>
          </w:rPr>
          <w:fldChar w:fldCharType="separate"/>
        </w:r>
        <w:r w:rsidR="00CB3FEF" w:rsidRPr="00CB3FEF">
          <w:rPr>
            <w:noProof/>
            <w:webHidden/>
          </w:rPr>
          <w:t>19</w:t>
        </w:r>
        <w:r w:rsidR="003E5F85" w:rsidRPr="00CB3FEF">
          <w:rPr>
            <w:noProof/>
            <w:webHidden/>
          </w:rPr>
          <w:fldChar w:fldCharType="end"/>
        </w:r>
      </w:hyperlink>
    </w:p>
    <w:p w14:paraId="610CC3C5" w14:textId="196B4910"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44" w:history="1">
        <w:r w:rsidR="003E5F85" w:rsidRPr="00CB3FEF">
          <w:rPr>
            <w:rStyle w:val="Hyperlink"/>
            <w:noProof/>
          </w:rPr>
          <w:t>Criminal Background Check</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_Toc17365544 \h </w:instrText>
        </w:r>
        <w:r w:rsidR="003E5F85" w:rsidRPr="00CB3FEF">
          <w:rPr>
            <w:noProof/>
            <w:webHidden/>
          </w:rPr>
        </w:r>
        <w:r w:rsidR="003E5F85" w:rsidRPr="00CB3FEF">
          <w:rPr>
            <w:noProof/>
            <w:webHidden/>
          </w:rPr>
          <w:fldChar w:fldCharType="separate"/>
        </w:r>
        <w:r w:rsidR="00CB3FEF" w:rsidRPr="00CB3FEF">
          <w:rPr>
            <w:noProof/>
            <w:webHidden/>
          </w:rPr>
          <w:t>19</w:t>
        </w:r>
        <w:r w:rsidR="003E5F85" w:rsidRPr="00CB3FEF">
          <w:rPr>
            <w:noProof/>
            <w:webHidden/>
          </w:rPr>
          <w:fldChar w:fldCharType="end"/>
        </w:r>
      </w:hyperlink>
    </w:p>
    <w:p w14:paraId="41BF568D" w14:textId="51C10825"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45" w:history="1">
        <w:r w:rsidR="003E5F85" w:rsidRPr="00CB3FEF">
          <w:rPr>
            <w:rStyle w:val="Hyperlink"/>
            <w:noProof/>
          </w:rPr>
          <w:t>Deviations from Course Sequence</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_Toc17365545 \h </w:instrText>
        </w:r>
        <w:r w:rsidR="003E5F85" w:rsidRPr="00CB3FEF">
          <w:rPr>
            <w:noProof/>
            <w:webHidden/>
          </w:rPr>
        </w:r>
        <w:r w:rsidR="003E5F85" w:rsidRPr="00CB3FEF">
          <w:rPr>
            <w:noProof/>
            <w:webHidden/>
          </w:rPr>
          <w:fldChar w:fldCharType="separate"/>
        </w:r>
        <w:r w:rsidR="00CB3FEF" w:rsidRPr="00CB3FEF">
          <w:rPr>
            <w:noProof/>
            <w:webHidden/>
          </w:rPr>
          <w:t>19</w:t>
        </w:r>
        <w:r w:rsidR="003E5F85" w:rsidRPr="00CB3FEF">
          <w:rPr>
            <w:noProof/>
            <w:webHidden/>
          </w:rPr>
          <w:fldChar w:fldCharType="end"/>
        </w:r>
      </w:hyperlink>
    </w:p>
    <w:p w14:paraId="64682DF8" w14:textId="57B72F44"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46" w:history="1">
        <w:r w:rsidR="003E5F85" w:rsidRPr="00CB3FEF">
          <w:rPr>
            <w:rStyle w:val="Hyperlink"/>
            <w:noProof/>
          </w:rPr>
          <w:t>Financial Aid on Internship</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_Toc17365546 \h </w:instrText>
        </w:r>
        <w:r w:rsidR="003E5F85" w:rsidRPr="00CB3FEF">
          <w:rPr>
            <w:noProof/>
            <w:webHidden/>
          </w:rPr>
        </w:r>
        <w:r w:rsidR="003E5F85" w:rsidRPr="00CB3FEF">
          <w:rPr>
            <w:noProof/>
            <w:webHidden/>
          </w:rPr>
          <w:fldChar w:fldCharType="separate"/>
        </w:r>
        <w:r w:rsidR="00CB3FEF" w:rsidRPr="00CB3FEF">
          <w:rPr>
            <w:noProof/>
            <w:webHidden/>
          </w:rPr>
          <w:t>19</w:t>
        </w:r>
        <w:r w:rsidR="003E5F85" w:rsidRPr="00CB3FEF">
          <w:rPr>
            <w:noProof/>
            <w:webHidden/>
          </w:rPr>
          <w:fldChar w:fldCharType="end"/>
        </w:r>
      </w:hyperlink>
    </w:p>
    <w:p w14:paraId="0BB87FA1" w14:textId="0DA55699"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47" w:history="1">
        <w:r w:rsidR="003E5F85" w:rsidRPr="00CB3FEF">
          <w:rPr>
            <w:rStyle w:val="Hyperlink"/>
            <w:noProof/>
          </w:rPr>
          <w:t>Full-Time Enrollment</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_Toc17365547 \h </w:instrText>
        </w:r>
        <w:r w:rsidR="003E5F85" w:rsidRPr="00CB3FEF">
          <w:rPr>
            <w:noProof/>
            <w:webHidden/>
          </w:rPr>
        </w:r>
        <w:r w:rsidR="003E5F85" w:rsidRPr="00CB3FEF">
          <w:rPr>
            <w:noProof/>
            <w:webHidden/>
          </w:rPr>
          <w:fldChar w:fldCharType="separate"/>
        </w:r>
        <w:r w:rsidR="00CB3FEF" w:rsidRPr="00CB3FEF">
          <w:rPr>
            <w:noProof/>
            <w:webHidden/>
          </w:rPr>
          <w:t>20</w:t>
        </w:r>
        <w:r w:rsidR="003E5F85" w:rsidRPr="00CB3FEF">
          <w:rPr>
            <w:noProof/>
            <w:webHidden/>
          </w:rPr>
          <w:fldChar w:fldCharType="end"/>
        </w:r>
      </w:hyperlink>
    </w:p>
    <w:p w14:paraId="4004F29E" w14:textId="3587EDD7"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48" w:history="1">
        <w:r w:rsidR="003E5F85" w:rsidRPr="00CB3FEF">
          <w:rPr>
            <w:rStyle w:val="Hyperlink"/>
            <w:noProof/>
          </w:rPr>
          <w:t>Full-Time Status as a Graduate Assistant</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_Toc17365548 \h </w:instrText>
        </w:r>
        <w:r w:rsidR="003E5F85" w:rsidRPr="00CB3FEF">
          <w:rPr>
            <w:noProof/>
            <w:webHidden/>
          </w:rPr>
        </w:r>
        <w:r w:rsidR="003E5F85" w:rsidRPr="00CB3FEF">
          <w:rPr>
            <w:noProof/>
            <w:webHidden/>
          </w:rPr>
          <w:fldChar w:fldCharType="separate"/>
        </w:r>
        <w:r w:rsidR="00CB3FEF" w:rsidRPr="00CB3FEF">
          <w:rPr>
            <w:noProof/>
            <w:webHidden/>
          </w:rPr>
          <w:t>20</w:t>
        </w:r>
        <w:r w:rsidR="003E5F85" w:rsidRPr="00CB3FEF">
          <w:rPr>
            <w:noProof/>
            <w:webHidden/>
          </w:rPr>
          <w:fldChar w:fldCharType="end"/>
        </w:r>
      </w:hyperlink>
    </w:p>
    <w:p w14:paraId="18DC7AE8" w14:textId="60E20AE9"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49" w:history="1">
        <w:r w:rsidR="003E5F85" w:rsidRPr="00CB3FEF">
          <w:rPr>
            <w:rStyle w:val="Hyperlink"/>
            <w:noProof/>
          </w:rPr>
          <w:t>Course Waivers</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_Toc17365549 \h </w:instrText>
        </w:r>
        <w:r w:rsidR="003E5F85" w:rsidRPr="00CB3FEF">
          <w:rPr>
            <w:noProof/>
            <w:webHidden/>
          </w:rPr>
        </w:r>
        <w:r w:rsidR="003E5F85" w:rsidRPr="00CB3FEF">
          <w:rPr>
            <w:noProof/>
            <w:webHidden/>
          </w:rPr>
          <w:fldChar w:fldCharType="separate"/>
        </w:r>
        <w:r w:rsidR="00CB3FEF" w:rsidRPr="00CB3FEF">
          <w:rPr>
            <w:noProof/>
            <w:webHidden/>
          </w:rPr>
          <w:t>20</w:t>
        </w:r>
        <w:r w:rsidR="003E5F85" w:rsidRPr="00CB3FEF">
          <w:rPr>
            <w:noProof/>
            <w:webHidden/>
          </w:rPr>
          <w:fldChar w:fldCharType="end"/>
        </w:r>
      </w:hyperlink>
    </w:p>
    <w:p w14:paraId="5D63D226" w14:textId="7E13D632"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50" w:history="1">
        <w:r w:rsidR="003E5F85" w:rsidRPr="00CB3FEF">
          <w:rPr>
            <w:rStyle w:val="Hyperlink"/>
            <w:noProof/>
          </w:rPr>
          <w:t>Transfer of Credit</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_Toc17365550 \h </w:instrText>
        </w:r>
        <w:r w:rsidR="003E5F85" w:rsidRPr="00CB3FEF">
          <w:rPr>
            <w:noProof/>
            <w:webHidden/>
          </w:rPr>
        </w:r>
        <w:r w:rsidR="003E5F85" w:rsidRPr="00CB3FEF">
          <w:rPr>
            <w:noProof/>
            <w:webHidden/>
          </w:rPr>
          <w:fldChar w:fldCharType="separate"/>
        </w:r>
        <w:r w:rsidR="00CB3FEF" w:rsidRPr="00CB3FEF">
          <w:rPr>
            <w:noProof/>
            <w:webHidden/>
          </w:rPr>
          <w:t>21</w:t>
        </w:r>
        <w:r w:rsidR="003E5F85" w:rsidRPr="00CB3FEF">
          <w:rPr>
            <w:noProof/>
            <w:webHidden/>
          </w:rPr>
          <w:fldChar w:fldCharType="end"/>
        </w:r>
      </w:hyperlink>
    </w:p>
    <w:p w14:paraId="5981DAAA" w14:textId="46BB0BF3"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51" w:history="1">
        <w:r w:rsidR="003E5F85" w:rsidRPr="00CB3FEF">
          <w:rPr>
            <w:rStyle w:val="Hyperlink"/>
            <w:noProof/>
          </w:rPr>
          <w:t>Graduation and Certification</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_Toc17365551 \h </w:instrText>
        </w:r>
        <w:r w:rsidR="003E5F85" w:rsidRPr="00CB3FEF">
          <w:rPr>
            <w:noProof/>
            <w:webHidden/>
          </w:rPr>
        </w:r>
        <w:r w:rsidR="003E5F85" w:rsidRPr="00CB3FEF">
          <w:rPr>
            <w:noProof/>
            <w:webHidden/>
          </w:rPr>
          <w:fldChar w:fldCharType="separate"/>
        </w:r>
        <w:r w:rsidR="00CB3FEF" w:rsidRPr="00CB3FEF">
          <w:rPr>
            <w:noProof/>
            <w:webHidden/>
          </w:rPr>
          <w:t>21</w:t>
        </w:r>
        <w:r w:rsidR="003E5F85" w:rsidRPr="00CB3FEF">
          <w:rPr>
            <w:noProof/>
            <w:webHidden/>
          </w:rPr>
          <w:fldChar w:fldCharType="end"/>
        </w:r>
      </w:hyperlink>
    </w:p>
    <w:p w14:paraId="65AE83F2" w14:textId="21E6FD9D" w:rsidR="003E5F85" w:rsidRPr="00CB3FEF" w:rsidRDefault="001C0E18">
      <w:pPr>
        <w:pStyle w:val="TOC3"/>
        <w:tabs>
          <w:tab w:val="right" w:leader="dot" w:pos="9350"/>
        </w:tabs>
        <w:rPr>
          <w:rFonts w:asciiTheme="minorHAnsi" w:eastAsiaTheme="minorEastAsia" w:hAnsiTheme="minorHAnsi" w:cstheme="minorBidi"/>
          <w:noProof/>
          <w:sz w:val="24"/>
          <w:szCs w:val="24"/>
        </w:rPr>
      </w:pPr>
      <w:hyperlink w:anchor="_Toc17365552" w:history="1">
        <w:r w:rsidR="003E5F85" w:rsidRPr="00CB3FEF">
          <w:rPr>
            <w:rStyle w:val="Hyperlink"/>
            <w:noProof/>
          </w:rPr>
          <w:t>Participation in May Commencement.</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_Toc17365552 \h </w:instrText>
        </w:r>
        <w:r w:rsidR="003E5F85" w:rsidRPr="00CB3FEF">
          <w:rPr>
            <w:noProof/>
            <w:webHidden/>
          </w:rPr>
        </w:r>
        <w:r w:rsidR="003E5F85" w:rsidRPr="00CB3FEF">
          <w:rPr>
            <w:noProof/>
            <w:webHidden/>
          </w:rPr>
          <w:fldChar w:fldCharType="separate"/>
        </w:r>
        <w:r w:rsidR="00CB3FEF" w:rsidRPr="00CB3FEF">
          <w:rPr>
            <w:noProof/>
            <w:webHidden/>
          </w:rPr>
          <w:t>21</w:t>
        </w:r>
        <w:r w:rsidR="003E5F85" w:rsidRPr="00CB3FEF">
          <w:rPr>
            <w:noProof/>
            <w:webHidden/>
          </w:rPr>
          <w:fldChar w:fldCharType="end"/>
        </w:r>
      </w:hyperlink>
    </w:p>
    <w:p w14:paraId="7308D319" w14:textId="462A1ACD" w:rsidR="003E5F85" w:rsidRPr="00CB3FEF" w:rsidRDefault="001C0E18">
      <w:pPr>
        <w:pStyle w:val="TOC3"/>
        <w:tabs>
          <w:tab w:val="right" w:leader="dot" w:pos="9350"/>
        </w:tabs>
        <w:rPr>
          <w:rFonts w:asciiTheme="minorHAnsi" w:eastAsiaTheme="minorEastAsia" w:hAnsiTheme="minorHAnsi" w:cstheme="minorBidi"/>
          <w:noProof/>
          <w:sz w:val="24"/>
          <w:szCs w:val="24"/>
        </w:rPr>
      </w:pPr>
      <w:hyperlink w:anchor="_Toc17365553" w:history="1">
        <w:r w:rsidR="003E5F85" w:rsidRPr="00CB3FEF">
          <w:rPr>
            <w:rStyle w:val="Hyperlink"/>
            <w:noProof/>
          </w:rPr>
          <w:t>Degree conferral</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_Toc17365553 \h </w:instrText>
        </w:r>
        <w:r w:rsidR="003E5F85" w:rsidRPr="00CB3FEF">
          <w:rPr>
            <w:noProof/>
            <w:webHidden/>
          </w:rPr>
        </w:r>
        <w:r w:rsidR="003E5F85" w:rsidRPr="00CB3FEF">
          <w:rPr>
            <w:noProof/>
            <w:webHidden/>
          </w:rPr>
          <w:fldChar w:fldCharType="separate"/>
        </w:r>
        <w:r w:rsidR="00CB3FEF" w:rsidRPr="00CB3FEF">
          <w:rPr>
            <w:noProof/>
            <w:webHidden/>
          </w:rPr>
          <w:t>21</w:t>
        </w:r>
        <w:r w:rsidR="003E5F85" w:rsidRPr="00CB3FEF">
          <w:rPr>
            <w:noProof/>
            <w:webHidden/>
          </w:rPr>
          <w:fldChar w:fldCharType="end"/>
        </w:r>
      </w:hyperlink>
    </w:p>
    <w:p w14:paraId="34974D69" w14:textId="01583F94" w:rsidR="003E5F85" w:rsidRPr="00CB3FEF" w:rsidRDefault="001C0E18">
      <w:pPr>
        <w:pStyle w:val="TOC3"/>
        <w:tabs>
          <w:tab w:val="right" w:leader="dot" w:pos="9350"/>
        </w:tabs>
        <w:rPr>
          <w:rFonts w:asciiTheme="minorHAnsi" w:eastAsiaTheme="minorEastAsia" w:hAnsiTheme="minorHAnsi" w:cstheme="minorBidi"/>
          <w:noProof/>
          <w:sz w:val="24"/>
          <w:szCs w:val="24"/>
        </w:rPr>
      </w:pPr>
      <w:hyperlink w:anchor="_Toc17365554" w:history="1">
        <w:r w:rsidR="003E5F85" w:rsidRPr="00CB3FEF">
          <w:rPr>
            <w:rStyle w:val="Hyperlink"/>
            <w:noProof/>
          </w:rPr>
          <w:t>Certification</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_Toc17365554 \h </w:instrText>
        </w:r>
        <w:r w:rsidR="003E5F85" w:rsidRPr="00CB3FEF">
          <w:rPr>
            <w:noProof/>
            <w:webHidden/>
          </w:rPr>
        </w:r>
        <w:r w:rsidR="003E5F85" w:rsidRPr="00CB3FEF">
          <w:rPr>
            <w:noProof/>
            <w:webHidden/>
          </w:rPr>
          <w:fldChar w:fldCharType="separate"/>
        </w:r>
        <w:r w:rsidR="00CB3FEF" w:rsidRPr="00CB3FEF">
          <w:rPr>
            <w:noProof/>
            <w:webHidden/>
          </w:rPr>
          <w:t>21</w:t>
        </w:r>
        <w:r w:rsidR="003E5F85" w:rsidRPr="00CB3FEF">
          <w:rPr>
            <w:noProof/>
            <w:webHidden/>
          </w:rPr>
          <w:fldChar w:fldCharType="end"/>
        </w:r>
      </w:hyperlink>
    </w:p>
    <w:p w14:paraId="2B817B34" w14:textId="59A0F3F2"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55" w:history="1">
        <w:r w:rsidR="003E5F85" w:rsidRPr="00CB3FEF">
          <w:rPr>
            <w:rStyle w:val="Hyperlink"/>
            <w:noProof/>
          </w:rPr>
          <w:t>Grievance Procedures</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_Toc17365555 \h </w:instrText>
        </w:r>
        <w:r w:rsidR="003E5F85" w:rsidRPr="00CB3FEF">
          <w:rPr>
            <w:noProof/>
            <w:webHidden/>
          </w:rPr>
        </w:r>
        <w:r w:rsidR="003E5F85" w:rsidRPr="00CB3FEF">
          <w:rPr>
            <w:noProof/>
            <w:webHidden/>
          </w:rPr>
          <w:fldChar w:fldCharType="separate"/>
        </w:r>
        <w:r w:rsidR="00CB3FEF" w:rsidRPr="00CB3FEF">
          <w:rPr>
            <w:noProof/>
            <w:webHidden/>
          </w:rPr>
          <w:t>21</w:t>
        </w:r>
        <w:r w:rsidR="003E5F85" w:rsidRPr="00CB3FEF">
          <w:rPr>
            <w:noProof/>
            <w:webHidden/>
          </w:rPr>
          <w:fldChar w:fldCharType="end"/>
        </w:r>
      </w:hyperlink>
    </w:p>
    <w:p w14:paraId="21604D5D" w14:textId="4866A70B"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56" w:history="1">
        <w:r w:rsidR="003E5F85" w:rsidRPr="00CB3FEF">
          <w:rPr>
            <w:rStyle w:val="Hyperlink"/>
            <w:noProof/>
          </w:rPr>
          <w:t>Minimum Course Grades</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_Toc17365556 \h </w:instrText>
        </w:r>
        <w:r w:rsidR="003E5F85" w:rsidRPr="00CB3FEF">
          <w:rPr>
            <w:noProof/>
            <w:webHidden/>
          </w:rPr>
        </w:r>
        <w:r w:rsidR="003E5F85" w:rsidRPr="00CB3FEF">
          <w:rPr>
            <w:noProof/>
            <w:webHidden/>
          </w:rPr>
          <w:fldChar w:fldCharType="separate"/>
        </w:r>
        <w:r w:rsidR="00CB3FEF" w:rsidRPr="00CB3FEF">
          <w:rPr>
            <w:noProof/>
            <w:webHidden/>
          </w:rPr>
          <w:t>22</w:t>
        </w:r>
        <w:r w:rsidR="003E5F85" w:rsidRPr="00CB3FEF">
          <w:rPr>
            <w:noProof/>
            <w:webHidden/>
          </w:rPr>
          <w:fldChar w:fldCharType="end"/>
        </w:r>
      </w:hyperlink>
    </w:p>
    <w:p w14:paraId="0684A99A" w14:textId="4F8B784C"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57" w:history="1">
        <w:r w:rsidR="003E5F85" w:rsidRPr="00CB3FEF">
          <w:rPr>
            <w:rStyle w:val="Hyperlink"/>
            <w:noProof/>
          </w:rPr>
          <w:t>Plans of Study</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_Toc17365557 \h </w:instrText>
        </w:r>
        <w:r w:rsidR="003E5F85" w:rsidRPr="00CB3FEF">
          <w:rPr>
            <w:noProof/>
            <w:webHidden/>
          </w:rPr>
        </w:r>
        <w:r w:rsidR="003E5F85" w:rsidRPr="00CB3FEF">
          <w:rPr>
            <w:noProof/>
            <w:webHidden/>
          </w:rPr>
          <w:fldChar w:fldCharType="separate"/>
        </w:r>
        <w:r w:rsidR="00CB3FEF" w:rsidRPr="00CB3FEF">
          <w:rPr>
            <w:noProof/>
            <w:webHidden/>
          </w:rPr>
          <w:t>22</w:t>
        </w:r>
        <w:r w:rsidR="003E5F85" w:rsidRPr="00CB3FEF">
          <w:rPr>
            <w:noProof/>
            <w:webHidden/>
          </w:rPr>
          <w:fldChar w:fldCharType="end"/>
        </w:r>
      </w:hyperlink>
    </w:p>
    <w:p w14:paraId="2A6B30FE" w14:textId="7E30842C" w:rsidR="003E5F85" w:rsidRPr="00CB3FEF" w:rsidRDefault="001C0E18">
      <w:pPr>
        <w:pStyle w:val="TOC3"/>
        <w:tabs>
          <w:tab w:val="right" w:leader="dot" w:pos="9350"/>
        </w:tabs>
        <w:rPr>
          <w:rFonts w:asciiTheme="minorHAnsi" w:eastAsiaTheme="minorEastAsia" w:hAnsiTheme="minorHAnsi" w:cstheme="minorBidi"/>
          <w:noProof/>
          <w:sz w:val="24"/>
          <w:szCs w:val="24"/>
        </w:rPr>
      </w:pPr>
      <w:hyperlink w:anchor="_Toc17365558" w:history="1">
        <w:r w:rsidR="003E5F85" w:rsidRPr="00CB3FEF">
          <w:rPr>
            <w:rStyle w:val="Hyperlink"/>
            <w:noProof/>
          </w:rPr>
          <w:t>Master’s</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_Toc17365558 \h </w:instrText>
        </w:r>
        <w:r w:rsidR="003E5F85" w:rsidRPr="00CB3FEF">
          <w:rPr>
            <w:noProof/>
            <w:webHidden/>
          </w:rPr>
        </w:r>
        <w:r w:rsidR="003E5F85" w:rsidRPr="00CB3FEF">
          <w:rPr>
            <w:noProof/>
            <w:webHidden/>
          </w:rPr>
          <w:fldChar w:fldCharType="separate"/>
        </w:r>
        <w:r w:rsidR="00CB3FEF" w:rsidRPr="00CB3FEF">
          <w:rPr>
            <w:noProof/>
            <w:webHidden/>
          </w:rPr>
          <w:t>22</w:t>
        </w:r>
        <w:r w:rsidR="003E5F85" w:rsidRPr="00CB3FEF">
          <w:rPr>
            <w:noProof/>
            <w:webHidden/>
          </w:rPr>
          <w:fldChar w:fldCharType="end"/>
        </w:r>
      </w:hyperlink>
    </w:p>
    <w:p w14:paraId="6D435504" w14:textId="3B819CDB" w:rsidR="003E5F85" w:rsidRPr="00CB3FEF" w:rsidRDefault="001C0E18">
      <w:pPr>
        <w:pStyle w:val="TOC3"/>
        <w:tabs>
          <w:tab w:val="right" w:leader="dot" w:pos="9350"/>
        </w:tabs>
        <w:rPr>
          <w:rFonts w:asciiTheme="minorHAnsi" w:eastAsiaTheme="minorEastAsia" w:hAnsiTheme="minorHAnsi" w:cstheme="minorBidi"/>
          <w:noProof/>
          <w:sz w:val="24"/>
          <w:szCs w:val="24"/>
        </w:rPr>
      </w:pPr>
      <w:hyperlink w:anchor="_Toc17365559" w:history="1">
        <w:r w:rsidR="003E5F85" w:rsidRPr="00CB3FEF">
          <w:rPr>
            <w:rStyle w:val="Hyperlink"/>
            <w:noProof/>
          </w:rPr>
          <w:t>Sixth-Year</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_Toc17365559 \h </w:instrText>
        </w:r>
        <w:r w:rsidR="003E5F85" w:rsidRPr="00CB3FEF">
          <w:rPr>
            <w:noProof/>
            <w:webHidden/>
          </w:rPr>
        </w:r>
        <w:r w:rsidR="003E5F85" w:rsidRPr="00CB3FEF">
          <w:rPr>
            <w:noProof/>
            <w:webHidden/>
          </w:rPr>
          <w:fldChar w:fldCharType="separate"/>
        </w:r>
        <w:r w:rsidR="00CB3FEF" w:rsidRPr="00CB3FEF">
          <w:rPr>
            <w:noProof/>
            <w:webHidden/>
          </w:rPr>
          <w:t>22</w:t>
        </w:r>
        <w:r w:rsidR="003E5F85" w:rsidRPr="00CB3FEF">
          <w:rPr>
            <w:noProof/>
            <w:webHidden/>
          </w:rPr>
          <w:fldChar w:fldCharType="end"/>
        </w:r>
      </w:hyperlink>
    </w:p>
    <w:p w14:paraId="4B216500" w14:textId="10608615" w:rsidR="003E5F85" w:rsidRPr="00CB3FEF" w:rsidRDefault="001C0E18">
      <w:pPr>
        <w:pStyle w:val="TOC3"/>
        <w:tabs>
          <w:tab w:val="right" w:leader="dot" w:pos="9350"/>
        </w:tabs>
        <w:rPr>
          <w:rFonts w:asciiTheme="minorHAnsi" w:eastAsiaTheme="minorEastAsia" w:hAnsiTheme="minorHAnsi" w:cstheme="minorBidi"/>
          <w:noProof/>
          <w:sz w:val="24"/>
          <w:szCs w:val="24"/>
        </w:rPr>
      </w:pPr>
      <w:hyperlink w:anchor="_Toc17365560" w:history="1">
        <w:r w:rsidR="003E5F85" w:rsidRPr="00CB3FEF">
          <w:rPr>
            <w:rStyle w:val="Hyperlink"/>
            <w:noProof/>
          </w:rPr>
          <w:t>Doctoral</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_Toc17365560 \h </w:instrText>
        </w:r>
        <w:r w:rsidR="003E5F85" w:rsidRPr="00CB3FEF">
          <w:rPr>
            <w:noProof/>
            <w:webHidden/>
          </w:rPr>
        </w:r>
        <w:r w:rsidR="003E5F85" w:rsidRPr="00CB3FEF">
          <w:rPr>
            <w:noProof/>
            <w:webHidden/>
          </w:rPr>
          <w:fldChar w:fldCharType="separate"/>
        </w:r>
        <w:r w:rsidR="00CB3FEF" w:rsidRPr="00CB3FEF">
          <w:rPr>
            <w:noProof/>
            <w:webHidden/>
          </w:rPr>
          <w:t>22</w:t>
        </w:r>
        <w:r w:rsidR="003E5F85" w:rsidRPr="00CB3FEF">
          <w:rPr>
            <w:noProof/>
            <w:webHidden/>
          </w:rPr>
          <w:fldChar w:fldCharType="end"/>
        </w:r>
      </w:hyperlink>
    </w:p>
    <w:p w14:paraId="5B2C963A" w14:textId="62B468FF"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61" w:history="1">
        <w:r w:rsidR="003E5F85" w:rsidRPr="00CB3FEF">
          <w:rPr>
            <w:rStyle w:val="Hyperlink"/>
            <w:noProof/>
          </w:rPr>
          <w:t>Student Written Feedback</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_Toc17365561 \h </w:instrText>
        </w:r>
        <w:r w:rsidR="003E5F85" w:rsidRPr="00CB3FEF">
          <w:rPr>
            <w:noProof/>
            <w:webHidden/>
          </w:rPr>
        </w:r>
        <w:r w:rsidR="003E5F85" w:rsidRPr="00CB3FEF">
          <w:rPr>
            <w:noProof/>
            <w:webHidden/>
          </w:rPr>
          <w:fldChar w:fldCharType="separate"/>
        </w:r>
        <w:r w:rsidR="00CB3FEF" w:rsidRPr="00CB3FEF">
          <w:rPr>
            <w:noProof/>
            <w:webHidden/>
          </w:rPr>
          <w:t>23</w:t>
        </w:r>
        <w:r w:rsidR="003E5F85" w:rsidRPr="00CB3FEF">
          <w:rPr>
            <w:noProof/>
            <w:webHidden/>
          </w:rPr>
          <w:fldChar w:fldCharType="end"/>
        </w:r>
      </w:hyperlink>
    </w:p>
    <w:p w14:paraId="588C181E" w14:textId="5BE0B651"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62" w:history="1">
        <w:r w:rsidR="003E5F85" w:rsidRPr="00CB3FEF">
          <w:rPr>
            <w:rStyle w:val="Hyperlink"/>
            <w:noProof/>
          </w:rPr>
          <w:t>Time Limits</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_Toc17365562 \h </w:instrText>
        </w:r>
        <w:r w:rsidR="003E5F85" w:rsidRPr="00CB3FEF">
          <w:rPr>
            <w:noProof/>
            <w:webHidden/>
          </w:rPr>
        </w:r>
        <w:r w:rsidR="003E5F85" w:rsidRPr="00CB3FEF">
          <w:rPr>
            <w:noProof/>
            <w:webHidden/>
          </w:rPr>
          <w:fldChar w:fldCharType="separate"/>
        </w:r>
        <w:r w:rsidR="00CB3FEF" w:rsidRPr="00CB3FEF">
          <w:rPr>
            <w:noProof/>
            <w:webHidden/>
          </w:rPr>
          <w:t>23</w:t>
        </w:r>
        <w:r w:rsidR="003E5F85" w:rsidRPr="00CB3FEF">
          <w:rPr>
            <w:noProof/>
            <w:webHidden/>
          </w:rPr>
          <w:fldChar w:fldCharType="end"/>
        </w:r>
      </w:hyperlink>
    </w:p>
    <w:p w14:paraId="11862A11" w14:textId="7C85D15F"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63" w:history="1">
        <w:r w:rsidR="003E5F85" w:rsidRPr="00CB3FEF">
          <w:rPr>
            <w:rStyle w:val="Hyperlink"/>
            <w:noProof/>
          </w:rPr>
          <w:t>Student Retention and Termination Decisions</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_Toc17365563 \h </w:instrText>
        </w:r>
        <w:r w:rsidR="003E5F85" w:rsidRPr="00CB3FEF">
          <w:rPr>
            <w:noProof/>
            <w:webHidden/>
          </w:rPr>
        </w:r>
        <w:r w:rsidR="003E5F85" w:rsidRPr="00CB3FEF">
          <w:rPr>
            <w:noProof/>
            <w:webHidden/>
          </w:rPr>
          <w:fldChar w:fldCharType="separate"/>
        </w:r>
        <w:r w:rsidR="00CB3FEF" w:rsidRPr="00CB3FEF">
          <w:rPr>
            <w:noProof/>
            <w:webHidden/>
          </w:rPr>
          <w:t>23</w:t>
        </w:r>
        <w:r w:rsidR="003E5F85" w:rsidRPr="00CB3FEF">
          <w:rPr>
            <w:noProof/>
            <w:webHidden/>
          </w:rPr>
          <w:fldChar w:fldCharType="end"/>
        </w:r>
      </w:hyperlink>
    </w:p>
    <w:p w14:paraId="6308889E" w14:textId="7E41E400" w:rsidR="003E5F85" w:rsidRPr="00CB3FEF" w:rsidRDefault="001C0E18">
      <w:pPr>
        <w:pStyle w:val="TOC3"/>
        <w:tabs>
          <w:tab w:val="right" w:leader="dot" w:pos="9350"/>
        </w:tabs>
        <w:rPr>
          <w:rFonts w:asciiTheme="minorHAnsi" w:eastAsiaTheme="minorEastAsia" w:hAnsiTheme="minorHAnsi" w:cstheme="minorBidi"/>
          <w:noProof/>
          <w:sz w:val="24"/>
          <w:szCs w:val="24"/>
        </w:rPr>
      </w:pPr>
      <w:hyperlink w:anchor="_Toc17365564" w:history="1">
        <w:r w:rsidR="003E5F85" w:rsidRPr="00CB3FEF">
          <w:rPr>
            <w:rStyle w:val="Hyperlink"/>
            <w:noProof/>
          </w:rPr>
          <w:t>Remediation.</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_Toc17365564 \h </w:instrText>
        </w:r>
        <w:r w:rsidR="003E5F85" w:rsidRPr="00CB3FEF">
          <w:rPr>
            <w:noProof/>
            <w:webHidden/>
          </w:rPr>
        </w:r>
        <w:r w:rsidR="003E5F85" w:rsidRPr="00CB3FEF">
          <w:rPr>
            <w:noProof/>
            <w:webHidden/>
          </w:rPr>
          <w:fldChar w:fldCharType="separate"/>
        </w:r>
        <w:r w:rsidR="00CB3FEF" w:rsidRPr="00CB3FEF">
          <w:rPr>
            <w:noProof/>
            <w:webHidden/>
          </w:rPr>
          <w:t>23</w:t>
        </w:r>
        <w:r w:rsidR="003E5F85" w:rsidRPr="00CB3FEF">
          <w:rPr>
            <w:noProof/>
            <w:webHidden/>
          </w:rPr>
          <w:fldChar w:fldCharType="end"/>
        </w:r>
      </w:hyperlink>
    </w:p>
    <w:p w14:paraId="596E0950" w14:textId="3ECC8CD9" w:rsidR="003E5F85" w:rsidRPr="00CB3FEF" w:rsidRDefault="001C0E18">
      <w:pPr>
        <w:pStyle w:val="TOC3"/>
        <w:tabs>
          <w:tab w:val="right" w:leader="dot" w:pos="9350"/>
        </w:tabs>
        <w:rPr>
          <w:rFonts w:asciiTheme="minorHAnsi" w:eastAsiaTheme="minorEastAsia" w:hAnsiTheme="minorHAnsi" w:cstheme="minorBidi"/>
          <w:noProof/>
          <w:sz w:val="24"/>
          <w:szCs w:val="24"/>
        </w:rPr>
      </w:pPr>
      <w:hyperlink w:anchor="_Toc17365565" w:history="1">
        <w:r w:rsidR="003E5F85" w:rsidRPr="00CB3FEF">
          <w:rPr>
            <w:rStyle w:val="Hyperlink"/>
            <w:noProof/>
          </w:rPr>
          <w:t>Termination of status and academic dismissal</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_Toc17365565 \h </w:instrText>
        </w:r>
        <w:r w:rsidR="003E5F85" w:rsidRPr="00CB3FEF">
          <w:rPr>
            <w:noProof/>
            <w:webHidden/>
          </w:rPr>
        </w:r>
        <w:r w:rsidR="003E5F85" w:rsidRPr="00CB3FEF">
          <w:rPr>
            <w:noProof/>
            <w:webHidden/>
          </w:rPr>
          <w:fldChar w:fldCharType="separate"/>
        </w:r>
        <w:r w:rsidR="00CB3FEF" w:rsidRPr="00CB3FEF">
          <w:rPr>
            <w:noProof/>
            <w:webHidden/>
          </w:rPr>
          <w:t>24</w:t>
        </w:r>
        <w:r w:rsidR="003E5F85" w:rsidRPr="00CB3FEF">
          <w:rPr>
            <w:noProof/>
            <w:webHidden/>
          </w:rPr>
          <w:fldChar w:fldCharType="end"/>
        </w:r>
      </w:hyperlink>
    </w:p>
    <w:p w14:paraId="6D681BD3" w14:textId="7DA83D59"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66" w:history="1">
        <w:r w:rsidR="003E5F85" w:rsidRPr="00CB3FEF">
          <w:rPr>
            <w:rStyle w:val="Hyperlink"/>
            <w:noProof/>
          </w:rPr>
          <w:t>Student Rights, Responsibilities, and Professional Development</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_Toc17365566 \h </w:instrText>
        </w:r>
        <w:r w:rsidR="003E5F85" w:rsidRPr="00CB3FEF">
          <w:rPr>
            <w:noProof/>
            <w:webHidden/>
          </w:rPr>
        </w:r>
        <w:r w:rsidR="003E5F85" w:rsidRPr="00CB3FEF">
          <w:rPr>
            <w:noProof/>
            <w:webHidden/>
          </w:rPr>
          <w:fldChar w:fldCharType="separate"/>
        </w:r>
        <w:r w:rsidR="00CB3FEF" w:rsidRPr="00CB3FEF">
          <w:rPr>
            <w:noProof/>
            <w:webHidden/>
          </w:rPr>
          <w:t>24</w:t>
        </w:r>
        <w:r w:rsidR="003E5F85" w:rsidRPr="00CB3FEF">
          <w:rPr>
            <w:noProof/>
            <w:webHidden/>
          </w:rPr>
          <w:fldChar w:fldCharType="end"/>
        </w:r>
      </w:hyperlink>
    </w:p>
    <w:p w14:paraId="4E005EB8" w14:textId="3F9FC509" w:rsidR="003E5F85" w:rsidRPr="00CB3FEF" w:rsidRDefault="001C0E18">
      <w:pPr>
        <w:pStyle w:val="TOC3"/>
        <w:tabs>
          <w:tab w:val="right" w:leader="dot" w:pos="9350"/>
        </w:tabs>
        <w:rPr>
          <w:rFonts w:asciiTheme="minorHAnsi" w:eastAsiaTheme="minorEastAsia" w:hAnsiTheme="minorHAnsi" w:cstheme="minorBidi"/>
          <w:noProof/>
          <w:sz w:val="24"/>
          <w:szCs w:val="24"/>
        </w:rPr>
      </w:pPr>
      <w:hyperlink w:anchor="_Toc17365567" w:history="1">
        <w:r w:rsidR="003E5F85" w:rsidRPr="00CB3FEF">
          <w:rPr>
            <w:rStyle w:val="Hyperlink"/>
            <w:noProof/>
          </w:rPr>
          <w:t>Student rights</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_Toc17365567 \h </w:instrText>
        </w:r>
        <w:r w:rsidR="003E5F85" w:rsidRPr="00CB3FEF">
          <w:rPr>
            <w:noProof/>
            <w:webHidden/>
          </w:rPr>
        </w:r>
        <w:r w:rsidR="003E5F85" w:rsidRPr="00CB3FEF">
          <w:rPr>
            <w:noProof/>
            <w:webHidden/>
          </w:rPr>
          <w:fldChar w:fldCharType="separate"/>
        </w:r>
        <w:r w:rsidR="00CB3FEF" w:rsidRPr="00CB3FEF">
          <w:rPr>
            <w:noProof/>
            <w:webHidden/>
          </w:rPr>
          <w:t>24</w:t>
        </w:r>
        <w:r w:rsidR="003E5F85" w:rsidRPr="00CB3FEF">
          <w:rPr>
            <w:noProof/>
            <w:webHidden/>
          </w:rPr>
          <w:fldChar w:fldCharType="end"/>
        </w:r>
      </w:hyperlink>
    </w:p>
    <w:p w14:paraId="7F3E966D" w14:textId="6C1075F9" w:rsidR="003E5F85" w:rsidRPr="00CB3FEF" w:rsidRDefault="001C0E18">
      <w:pPr>
        <w:pStyle w:val="TOC3"/>
        <w:tabs>
          <w:tab w:val="right" w:leader="dot" w:pos="9350"/>
        </w:tabs>
        <w:rPr>
          <w:rFonts w:asciiTheme="minorHAnsi" w:eastAsiaTheme="minorEastAsia" w:hAnsiTheme="minorHAnsi" w:cstheme="minorBidi"/>
          <w:noProof/>
          <w:sz w:val="24"/>
          <w:szCs w:val="24"/>
        </w:rPr>
      </w:pPr>
      <w:hyperlink w:anchor="_Toc17365568" w:history="1">
        <w:r w:rsidR="003E5F85" w:rsidRPr="00CB3FEF">
          <w:rPr>
            <w:rStyle w:val="Hyperlink"/>
            <w:noProof/>
          </w:rPr>
          <w:t>Student responsibilities</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_Toc17365568 \h </w:instrText>
        </w:r>
        <w:r w:rsidR="003E5F85" w:rsidRPr="00CB3FEF">
          <w:rPr>
            <w:noProof/>
            <w:webHidden/>
          </w:rPr>
        </w:r>
        <w:r w:rsidR="003E5F85" w:rsidRPr="00CB3FEF">
          <w:rPr>
            <w:noProof/>
            <w:webHidden/>
          </w:rPr>
          <w:fldChar w:fldCharType="separate"/>
        </w:r>
        <w:r w:rsidR="00CB3FEF" w:rsidRPr="00CB3FEF">
          <w:rPr>
            <w:noProof/>
            <w:webHidden/>
          </w:rPr>
          <w:t>24</w:t>
        </w:r>
        <w:r w:rsidR="003E5F85" w:rsidRPr="00CB3FEF">
          <w:rPr>
            <w:noProof/>
            <w:webHidden/>
          </w:rPr>
          <w:fldChar w:fldCharType="end"/>
        </w:r>
      </w:hyperlink>
    </w:p>
    <w:p w14:paraId="1F1DCEC8" w14:textId="3EB6D0D9" w:rsidR="003E5F85" w:rsidRPr="00CB3FEF" w:rsidRDefault="001C0E18">
      <w:pPr>
        <w:pStyle w:val="TOC3"/>
        <w:tabs>
          <w:tab w:val="right" w:leader="dot" w:pos="9350"/>
        </w:tabs>
        <w:rPr>
          <w:rFonts w:asciiTheme="minorHAnsi" w:eastAsiaTheme="minorEastAsia" w:hAnsiTheme="minorHAnsi" w:cstheme="minorBidi"/>
          <w:noProof/>
          <w:sz w:val="24"/>
          <w:szCs w:val="24"/>
        </w:rPr>
      </w:pPr>
      <w:hyperlink w:anchor="_Toc17365569" w:history="1">
        <w:r w:rsidR="003E5F85" w:rsidRPr="00CB3FEF">
          <w:rPr>
            <w:rStyle w:val="Hyperlink"/>
            <w:noProof/>
          </w:rPr>
          <w:t>Professional development</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_Toc17365569 \h </w:instrText>
        </w:r>
        <w:r w:rsidR="003E5F85" w:rsidRPr="00CB3FEF">
          <w:rPr>
            <w:noProof/>
            <w:webHidden/>
          </w:rPr>
        </w:r>
        <w:r w:rsidR="003E5F85" w:rsidRPr="00CB3FEF">
          <w:rPr>
            <w:noProof/>
            <w:webHidden/>
          </w:rPr>
          <w:fldChar w:fldCharType="separate"/>
        </w:r>
        <w:r w:rsidR="00CB3FEF" w:rsidRPr="00CB3FEF">
          <w:rPr>
            <w:noProof/>
            <w:webHidden/>
          </w:rPr>
          <w:t>25</w:t>
        </w:r>
        <w:r w:rsidR="003E5F85" w:rsidRPr="00CB3FEF">
          <w:rPr>
            <w:noProof/>
            <w:webHidden/>
          </w:rPr>
          <w:fldChar w:fldCharType="end"/>
        </w:r>
      </w:hyperlink>
    </w:p>
    <w:p w14:paraId="559299CF" w14:textId="1C3BE7D2"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70" w:history="1">
        <w:r w:rsidR="003E5F85" w:rsidRPr="00CB3FEF">
          <w:rPr>
            <w:rStyle w:val="Hyperlink"/>
            <w:noProof/>
          </w:rPr>
          <w:t>Public Professionalism</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_Toc17365570 \h </w:instrText>
        </w:r>
        <w:r w:rsidR="003E5F85" w:rsidRPr="00CB3FEF">
          <w:rPr>
            <w:noProof/>
            <w:webHidden/>
          </w:rPr>
        </w:r>
        <w:r w:rsidR="003E5F85" w:rsidRPr="00CB3FEF">
          <w:rPr>
            <w:noProof/>
            <w:webHidden/>
          </w:rPr>
          <w:fldChar w:fldCharType="separate"/>
        </w:r>
        <w:r w:rsidR="00CB3FEF" w:rsidRPr="00CB3FEF">
          <w:rPr>
            <w:noProof/>
            <w:webHidden/>
          </w:rPr>
          <w:t>26</w:t>
        </w:r>
        <w:r w:rsidR="003E5F85" w:rsidRPr="00CB3FEF">
          <w:rPr>
            <w:noProof/>
            <w:webHidden/>
          </w:rPr>
          <w:fldChar w:fldCharType="end"/>
        </w:r>
      </w:hyperlink>
    </w:p>
    <w:p w14:paraId="74237B27" w14:textId="4A559EE5" w:rsidR="003E5F85" w:rsidRPr="00CB3FEF" w:rsidRDefault="001C0E18">
      <w:pPr>
        <w:pStyle w:val="TOC2"/>
        <w:tabs>
          <w:tab w:val="right" w:leader="dot" w:pos="9350"/>
        </w:tabs>
        <w:rPr>
          <w:rFonts w:asciiTheme="minorHAnsi" w:eastAsiaTheme="minorEastAsia" w:hAnsiTheme="minorHAnsi" w:cstheme="minorBidi"/>
          <w:b w:val="0"/>
          <w:noProof/>
          <w:sz w:val="24"/>
          <w:szCs w:val="24"/>
        </w:rPr>
      </w:pPr>
      <w:hyperlink w:anchor="_Toc17365571" w:history="1">
        <w:r w:rsidR="003E5F85" w:rsidRPr="00CB3FEF">
          <w:rPr>
            <w:rStyle w:val="Hyperlink"/>
            <w:noProof/>
          </w:rPr>
          <w:t>Non-discrimination</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_Toc17365571 \h </w:instrText>
        </w:r>
        <w:r w:rsidR="003E5F85" w:rsidRPr="00CB3FEF">
          <w:rPr>
            <w:noProof/>
            <w:webHidden/>
          </w:rPr>
        </w:r>
        <w:r w:rsidR="003E5F85" w:rsidRPr="00CB3FEF">
          <w:rPr>
            <w:noProof/>
            <w:webHidden/>
          </w:rPr>
          <w:fldChar w:fldCharType="separate"/>
        </w:r>
        <w:r w:rsidR="00CB3FEF" w:rsidRPr="00CB3FEF">
          <w:rPr>
            <w:noProof/>
            <w:webHidden/>
          </w:rPr>
          <w:t>27</w:t>
        </w:r>
        <w:r w:rsidR="003E5F85" w:rsidRPr="00CB3FEF">
          <w:rPr>
            <w:noProof/>
            <w:webHidden/>
          </w:rPr>
          <w:fldChar w:fldCharType="end"/>
        </w:r>
      </w:hyperlink>
    </w:p>
    <w:p w14:paraId="10388906" w14:textId="713808A7" w:rsidR="003E5F85" w:rsidRPr="00CB3FEF" w:rsidRDefault="001C0E18">
      <w:pPr>
        <w:pStyle w:val="TOC1"/>
        <w:tabs>
          <w:tab w:val="right" w:leader="dot" w:pos="9350"/>
        </w:tabs>
        <w:rPr>
          <w:rFonts w:asciiTheme="minorHAnsi" w:eastAsiaTheme="minorEastAsia" w:hAnsiTheme="minorHAnsi" w:cstheme="minorBidi"/>
          <w:b w:val="0"/>
          <w:caps w:val="0"/>
          <w:noProof/>
          <w:sz w:val="24"/>
          <w:szCs w:val="24"/>
        </w:rPr>
      </w:pPr>
      <w:hyperlink w:anchor="_Toc17365572" w:history="1">
        <w:r w:rsidR="003E5F85" w:rsidRPr="00CB3FEF">
          <w:rPr>
            <w:rStyle w:val="Hyperlink"/>
            <w:noProof/>
          </w:rPr>
          <w:t>APPENDIX B: OBJECTIVES AND COMPETENCIES</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_Toc17365572 \h </w:instrText>
        </w:r>
        <w:r w:rsidR="003E5F85" w:rsidRPr="00CB3FEF">
          <w:rPr>
            <w:noProof/>
            <w:webHidden/>
          </w:rPr>
        </w:r>
        <w:r w:rsidR="003E5F85" w:rsidRPr="00CB3FEF">
          <w:rPr>
            <w:noProof/>
            <w:webHidden/>
          </w:rPr>
          <w:fldChar w:fldCharType="separate"/>
        </w:r>
        <w:r w:rsidR="00CB3FEF" w:rsidRPr="00CB3FEF">
          <w:rPr>
            <w:noProof/>
            <w:webHidden/>
          </w:rPr>
          <w:t>28</w:t>
        </w:r>
        <w:r w:rsidR="003E5F85" w:rsidRPr="00CB3FEF">
          <w:rPr>
            <w:noProof/>
            <w:webHidden/>
          </w:rPr>
          <w:fldChar w:fldCharType="end"/>
        </w:r>
      </w:hyperlink>
    </w:p>
    <w:p w14:paraId="63ED5669" w14:textId="5558EEE5" w:rsidR="003E5F85" w:rsidRPr="00CB3FEF" w:rsidRDefault="001C0E18">
      <w:pPr>
        <w:pStyle w:val="TOC1"/>
        <w:tabs>
          <w:tab w:val="right" w:leader="dot" w:pos="9350"/>
        </w:tabs>
        <w:rPr>
          <w:rFonts w:asciiTheme="minorHAnsi" w:eastAsiaTheme="minorEastAsia" w:hAnsiTheme="minorHAnsi" w:cstheme="minorBidi"/>
          <w:b w:val="0"/>
          <w:caps w:val="0"/>
          <w:noProof/>
          <w:sz w:val="24"/>
          <w:szCs w:val="24"/>
        </w:rPr>
      </w:pPr>
      <w:hyperlink w:anchor="_Toc17365573" w:history="1">
        <w:r w:rsidR="003E5F85" w:rsidRPr="00CB3FEF">
          <w:rPr>
            <w:rStyle w:val="Hyperlink"/>
            <w:noProof/>
          </w:rPr>
          <w:t>APPENDIX C: MASTER OF ARTS/SIXTH-YEAR COURSES</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_Toc17365573 \h </w:instrText>
        </w:r>
        <w:r w:rsidR="003E5F85" w:rsidRPr="00CB3FEF">
          <w:rPr>
            <w:noProof/>
            <w:webHidden/>
          </w:rPr>
        </w:r>
        <w:r w:rsidR="003E5F85" w:rsidRPr="00CB3FEF">
          <w:rPr>
            <w:noProof/>
            <w:webHidden/>
          </w:rPr>
          <w:fldChar w:fldCharType="separate"/>
        </w:r>
        <w:r w:rsidR="00CB3FEF" w:rsidRPr="00CB3FEF">
          <w:rPr>
            <w:noProof/>
            <w:webHidden/>
          </w:rPr>
          <w:t>32</w:t>
        </w:r>
        <w:r w:rsidR="003E5F85" w:rsidRPr="00CB3FEF">
          <w:rPr>
            <w:noProof/>
            <w:webHidden/>
          </w:rPr>
          <w:fldChar w:fldCharType="end"/>
        </w:r>
      </w:hyperlink>
    </w:p>
    <w:p w14:paraId="661D8B22" w14:textId="3BE9F5BD" w:rsidR="001C685A" w:rsidRPr="00CB3FEF" w:rsidRDefault="001C0E18">
      <w:pPr>
        <w:pStyle w:val="TOC1"/>
        <w:tabs>
          <w:tab w:val="right" w:leader="dot" w:pos="9350"/>
        </w:tabs>
        <w:rPr>
          <w:noProof/>
        </w:rPr>
      </w:pPr>
      <w:hyperlink w:anchor="_Toc17365574" w:history="1">
        <w:r w:rsidR="003E5F85" w:rsidRPr="00CB3FEF">
          <w:rPr>
            <w:rStyle w:val="Hyperlink"/>
            <w:noProof/>
          </w:rPr>
          <w:t>APPENDIX D: DOCTORAL COURSES</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_Toc17365574 \h </w:instrText>
        </w:r>
        <w:r w:rsidR="003E5F85" w:rsidRPr="00CB3FEF">
          <w:rPr>
            <w:noProof/>
            <w:webHidden/>
          </w:rPr>
        </w:r>
        <w:r w:rsidR="003E5F85" w:rsidRPr="00CB3FEF">
          <w:rPr>
            <w:noProof/>
            <w:webHidden/>
          </w:rPr>
          <w:fldChar w:fldCharType="separate"/>
        </w:r>
        <w:r w:rsidR="00CB3FEF" w:rsidRPr="00CB3FEF">
          <w:rPr>
            <w:noProof/>
            <w:webHidden/>
          </w:rPr>
          <w:t>34</w:t>
        </w:r>
        <w:r w:rsidR="003E5F85" w:rsidRPr="00CB3FEF">
          <w:rPr>
            <w:noProof/>
            <w:webHidden/>
          </w:rPr>
          <w:fldChar w:fldCharType="end"/>
        </w:r>
      </w:hyperlink>
    </w:p>
    <w:p w14:paraId="2318F2EE" w14:textId="17861305" w:rsidR="003E5F85" w:rsidRPr="00CB3FEF" w:rsidRDefault="001C685A">
      <w:pPr>
        <w:pStyle w:val="TOC1"/>
        <w:tabs>
          <w:tab w:val="right" w:leader="dot" w:pos="9350"/>
        </w:tabs>
        <w:rPr>
          <w:rFonts w:asciiTheme="minorHAnsi" w:eastAsiaTheme="minorEastAsia" w:hAnsiTheme="minorHAnsi" w:cstheme="minorBidi"/>
          <w:b w:val="0"/>
          <w:caps w:val="0"/>
          <w:noProof/>
          <w:sz w:val="24"/>
          <w:szCs w:val="24"/>
        </w:rPr>
      </w:pPr>
      <w:r w:rsidRPr="00CB3FEF">
        <w:rPr>
          <w:noProof/>
        </w:rPr>
        <w:t>Appendix E: Handbook review acknowledgement</w:t>
      </w:r>
      <w:r w:rsidRPr="00CB3FEF">
        <w:rPr>
          <w:noProof/>
        </w:rPr>
        <w:tab/>
        <w:t>35</w:t>
      </w:r>
      <w:r w:rsidRPr="00CB3FEF">
        <w:rPr>
          <w:noProof/>
        </w:rPr>
        <w:tab/>
      </w:r>
    </w:p>
    <w:p w14:paraId="0F2C66CF" w14:textId="22B9D57F" w:rsidR="003E5F85" w:rsidRPr="00CB3FEF" w:rsidRDefault="001C0E18">
      <w:pPr>
        <w:pStyle w:val="TOC1"/>
        <w:tabs>
          <w:tab w:val="right" w:leader="dot" w:pos="9350"/>
        </w:tabs>
        <w:rPr>
          <w:rFonts w:asciiTheme="minorHAnsi" w:eastAsiaTheme="minorEastAsia" w:hAnsiTheme="minorHAnsi" w:cstheme="minorBidi"/>
          <w:b w:val="0"/>
          <w:caps w:val="0"/>
          <w:noProof/>
          <w:sz w:val="24"/>
          <w:szCs w:val="24"/>
        </w:rPr>
      </w:pPr>
      <w:hyperlink w:anchor="_Toc17365575" w:history="1">
        <w:r w:rsidR="003E5F85" w:rsidRPr="00CB3FEF">
          <w:rPr>
            <w:rStyle w:val="Hyperlink"/>
            <w:noProof/>
          </w:rPr>
          <w:t>CONTACT DETAILS</w:t>
        </w:r>
        <w:r w:rsidR="003E5F85" w:rsidRPr="00CB3FEF">
          <w:rPr>
            <w:noProof/>
            <w:webHidden/>
          </w:rPr>
          <w:tab/>
        </w:r>
        <w:r w:rsidR="003E5F85" w:rsidRPr="00CB3FEF">
          <w:rPr>
            <w:noProof/>
            <w:webHidden/>
          </w:rPr>
          <w:fldChar w:fldCharType="begin"/>
        </w:r>
        <w:r w:rsidR="003E5F85" w:rsidRPr="00CB3FEF">
          <w:rPr>
            <w:noProof/>
            <w:webHidden/>
          </w:rPr>
          <w:instrText xml:space="preserve"> PAGEREF _Toc17365575 \h </w:instrText>
        </w:r>
        <w:r w:rsidR="003E5F85" w:rsidRPr="00CB3FEF">
          <w:rPr>
            <w:noProof/>
            <w:webHidden/>
          </w:rPr>
        </w:r>
        <w:r w:rsidR="003E5F85" w:rsidRPr="00CB3FEF">
          <w:rPr>
            <w:noProof/>
            <w:webHidden/>
          </w:rPr>
          <w:fldChar w:fldCharType="separate"/>
        </w:r>
        <w:r w:rsidR="00CB3FEF" w:rsidRPr="00CB3FEF">
          <w:rPr>
            <w:noProof/>
            <w:webHidden/>
          </w:rPr>
          <w:t>36</w:t>
        </w:r>
        <w:r w:rsidR="003E5F85" w:rsidRPr="00CB3FEF">
          <w:rPr>
            <w:noProof/>
            <w:webHidden/>
          </w:rPr>
          <w:fldChar w:fldCharType="end"/>
        </w:r>
      </w:hyperlink>
    </w:p>
    <w:p w14:paraId="3570DE94" w14:textId="77777777" w:rsidR="00BD1E78" w:rsidRDefault="00BD1E78" w:rsidP="00BD1E78">
      <w:pPr>
        <w:pStyle w:val="Heading1"/>
        <w:jc w:val="left"/>
        <w:rPr>
          <w:b w:val="0"/>
        </w:rPr>
      </w:pPr>
      <w:r w:rsidRPr="00CB3FEF">
        <w:rPr>
          <w:b w:val="0"/>
        </w:rPr>
        <w:fldChar w:fldCharType="end"/>
      </w:r>
    </w:p>
    <w:p w14:paraId="4617A344" w14:textId="77777777" w:rsidR="00EA197D" w:rsidRDefault="00EA197D" w:rsidP="004F0590">
      <w:pPr>
        <w:pStyle w:val="Heading1"/>
        <w:jc w:val="left"/>
        <w:rPr>
          <w:b w:val="0"/>
        </w:rPr>
      </w:pPr>
      <w:r>
        <w:rPr>
          <w:b w:val="0"/>
        </w:rPr>
        <w:br w:type="page"/>
      </w:r>
    </w:p>
    <w:p w14:paraId="13DF36D5" w14:textId="5939E042" w:rsidR="00CC1903" w:rsidRPr="00F40211" w:rsidRDefault="00CC1903" w:rsidP="00F40211">
      <w:pPr>
        <w:pStyle w:val="Heading1"/>
      </w:pPr>
      <w:bookmarkStart w:id="1" w:name="_Toc454715490"/>
      <w:bookmarkStart w:id="2" w:name="_Toc17365513"/>
      <w:r w:rsidRPr="00F40211">
        <w:lastRenderedPageBreak/>
        <w:t>INTRODUCTION TO THE PROGRAMS</w:t>
      </w:r>
      <w:bookmarkEnd w:id="1"/>
      <w:bookmarkEnd w:id="2"/>
    </w:p>
    <w:p w14:paraId="754735A9" w14:textId="77777777" w:rsidR="00CC1903" w:rsidRPr="00C45C6C" w:rsidRDefault="00CC1903"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sz w:val="20"/>
        </w:rPr>
      </w:pPr>
    </w:p>
    <w:p w14:paraId="47E27BA5" w14:textId="3F11610D" w:rsidR="00627175" w:rsidRDefault="2103C180"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5E085FCA">
        <w:rPr>
          <w:sz w:val="20"/>
        </w:rPr>
        <w:t xml:space="preserve">The Department of Educational Psychology sponsors </w:t>
      </w:r>
      <w:r w:rsidR="27561C6B" w:rsidRPr="5E085FCA">
        <w:rPr>
          <w:sz w:val="20"/>
        </w:rPr>
        <w:t>Master of Arts</w:t>
      </w:r>
      <w:r w:rsidRPr="5E085FCA">
        <w:rPr>
          <w:sz w:val="20"/>
        </w:rPr>
        <w:t>/</w:t>
      </w:r>
      <w:r w:rsidR="77354010" w:rsidRPr="5E085FCA">
        <w:rPr>
          <w:sz w:val="20"/>
        </w:rPr>
        <w:t>sixth year</w:t>
      </w:r>
      <w:r w:rsidRPr="5E085FCA">
        <w:rPr>
          <w:sz w:val="20"/>
        </w:rPr>
        <w:t xml:space="preserve"> and </w:t>
      </w:r>
      <w:r w:rsidR="75675616" w:rsidRPr="5E085FCA">
        <w:rPr>
          <w:sz w:val="20"/>
        </w:rPr>
        <w:t>Doctor of Philosophy</w:t>
      </w:r>
      <w:r w:rsidRPr="5E085FCA">
        <w:rPr>
          <w:sz w:val="20"/>
        </w:rPr>
        <w:t xml:space="preserve"> programs in school psychology.</w:t>
      </w:r>
      <w:r w:rsidR="2947C01F" w:rsidRPr="5E085FCA">
        <w:rPr>
          <w:sz w:val="20"/>
        </w:rPr>
        <w:t xml:space="preserve"> </w:t>
      </w:r>
      <w:r w:rsidR="77CCF951" w:rsidRPr="5E085FCA">
        <w:rPr>
          <w:sz w:val="20"/>
        </w:rPr>
        <w:t>The mission of the school psychology program at the University of Connecticut is to prepare scientist-practitioners whose primary professional interests involve children, families, and the educational process.</w:t>
      </w:r>
      <w:r w:rsidR="2947C01F" w:rsidRPr="5E085FCA">
        <w:rPr>
          <w:sz w:val="20"/>
        </w:rPr>
        <w:t xml:space="preserve"> </w:t>
      </w:r>
      <w:r w:rsidR="77CCF951" w:rsidRPr="5E085FCA">
        <w:rPr>
          <w:sz w:val="20"/>
        </w:rPr>
        <w:t xml:space="preserve">The program orientation emphasizes integration of theory and research relative to enhancing individual development, stressing an </w:t>
      </w:r>
      <w:r w:rsidR="1C394A86" w:rsidRPr="5E085FCA">
        <w:rPr>
          <w:sz w:val="20"/>
        </w:rPr>
        <w:t>empirically informed</w:t>
      </w:r>
      <w:r w:rsidR="77CCF951" w:rsidRPr="5E085FCA">
        <w:rPr>
          <w:sz w:val="20"/>
        </w:rPr>
        <w:t xml:space="preserve"> approach.</w:t>
      </w:r>
      <w:r w:rsidR="2947C01F" w:rsidRPr="5E085FCA">
        <w:rPr>
          <w:sz w:val="20"/>
        </w:rPr>
        <w:t xml:space="preserve"> </w:t>
      </w:r>
    </w:p>
    <w:p w14:paraId="56AE4E78" w14:textId="77777777" w:rsidR="000561E8" w:rsidRPr="00C45C6C" w:rsidRDefault="000561E8" w:rsidP="00A55B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p>
    <w:p w14:paraId="78053026" w14:textId="10F660D0" w:rsidR="00627175" w:rsidRPr="00C45C6C" w:rsidRDefault="2103C180"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5E085FCA">
        <w:rPr>
          <w:sz w:val="20"/>
        </w:rPr>
        <w:t xml:space="preserve">The master's/sixth-year program is designed to prepare qualified school psychologists to practice in public schools or related educational settings. </w:t>
      </w:r>
      <w:r w:rsidR="01A7BF69" w:rsidRPr="5E085FCA">
        <w:rPr>
          <w:sz w:val="20"/>
        </w:rPr>
        <w:t xml:space="preserve">The program is accredited by the Council for Accreditation of Educator Preparation (CAEP) and is approved by the National Association of School Psychologists </w:t>
      </w:r>
      <w:r w:rsidR="3EF6F143" w:rsidRPr="5E085FCA">
        <w:rPr>
          <w:sz w:val="20"/>
        </w:rPr>
        <w:t xml:space="preserve">(NASP) </w:t>
      </w:r>
      <w:r w:rsidR="01A7BF69" w:rsidRPr="5E085FCA">
        <w:rPr>
          <w:sz w:val="20"/>
        </w:rPr>
        <w:t xml:space="preserve">and the Connecticut State Board of Education. </w:t>
      </w:r>
      <w:r w:rsidR="3EF6F143" w:rsidRPr="5E085FCA">
        <w:rPr>
          <w:sz w:val="20"/>
        </w:rPr>
        <w:t>The program requirements fulfill</w:t>
      </w:r>
      <w:r w:rsidR="66CD52CE" w:rsidRPr="5E085FCA">
        <w:rPr>
          <w:sz w:val="20"/>
        </w:rPr>
        <w:t xml:space="preserve"> the certification requirements of most other states.</w:t>
      </w:r>
      <w:r w:rsidR="2947C01F" w:rsidRPr="5E085FCA">
        <w:rPr>
          <w:sz w:val="20"/>
        </w:rPr>
        <w:t xml:space="preserve"> </w:t>
      </w:r>
      <w:r w:rsidRPr="5E085FCA">
        <w:rPr>
          <w:sz w:val="20"/>
        </w:rPr>
        <w:t xml:space="preserve">The </w:t>
      </w:r>
      <w:r w:rsidR="63331C39" w:rsidRPr="5E085FCA">
        <w:rPr>
          <w:sz w:val="20"/>
        </w:rPr>
        <w:t>Master of Arts</w:t>
      </w:r>
      <w:r w:rsidRPr="5E085FCA">
        <w:rPr>
          <w:sz w:val="20"/>
        </w:rPr>
        <w:t xml:space="preserve">/sixth-year certification program requires a minimum of </w:t>
      </w:r>
      <w:r w:rsidR="0F24707F" w:rsidRPr="5E085FCA">
        <w:rPr>
          <w:sz w:val="20"/>
        </w:rPr>
        <w:t xml:space="preserve">72 </w:t>
      </w:r>
      <w:r w:rsidRPr="5E085FCA">
        <w:rPr>
          <w:sz w:val="20"/>
        </w:rPr>
        <w:t>semester hours of coursework including a 1500-hour, 10-month, supervised internship</w:t>
      </w:r>
      <w:r w:rsidR="49B43A8D" w:rsidRPr="06CAF8ED">
        <w:rPr>
          <w:sz w:val="20"/>
        </w:rPr>
        <w:t xml:space="preserve"> that meets the requirements for certification in school psychology</w:t>
      </w:r>
      <w:r w:rsidR="50388710" w:rsidRPr="06CAF8ED">
        <w:rPr>
          <w:sz w:val="20"/>
        </w:rPr>
        <w:t xml:space="preserve">. </w:t>
      </w:r>
    </w:p>
    <w:p w14:paraId="7A152AD8" w14:textId="77777777" w:rsidR="00627175" w:rsidRPr="00C45C6C" w:rsidRDefault="00627175"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1919A937" w14:textId="78E9DF1C" w:rsidR="00627175" w:rsidRPr="00C45C6C" w:rsidRDefault="2103C180"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5E085FCA">
        <w:rPr>
          <w:sz w:val="20"/>
        </w:rPr>
        <w:t xml:space="preserve">The Ph.D. program in school psychology adheres to the scientist-practitioner model of graduate education in </w:t>
      </w:r>
      <w:r w:rsidR="3886BAAF" w:rsidRPr="5E085FCA">
        <w:rPr>
          <w:sz w:val="20"/>
        </w:rPr>
        <w:t xml:space="preserve">health service </w:t>
      </w:r>
      <w:r w:rsidRPr="5E085FCA">
        <w:rPr>
          <w:sz w:val="20"/>
        </w:rPr>
        <w:t>psychology.</w:t>
      </w:r>
      <w:r w:rsidR="2947C01F">
        <w:t xml:space="preserve"> </w:t>
      </w:r>
      <w:r w:rsidR="77CCF951" w:rsidRPr="5E085FCA">
        <w:rPr>
          <w:sz w:val="20"/>
        </w:rPr>
        <w:t>The training is designed to prepare students for the practice of health service psychology based on the scientific method, and to promote the commitment to a career of research directed toward the advancement of the science of psychology. Given this mission, the aims are to prepare psychologists who are knowledgeable and competent in</w:t>
      </w:r>
      <w:r w:rsidR="3EF6F143" w:rsidRPr="5E085FCA">
        <w:rPr>
          <w:sz w:val="20"/>
        </w:rPr>
        <w:t>:</w:t>
      </w:r>
      <w:r w:rsidR="77CCF951" w:rsidRPr="5E085FCA">
        <w:rPr>
          <w:sz w:val="20"/>
        </w:rPr>
        <w:t xml:space="preserve"> (1) research with relevance to psychology and the specialty area of school psychology, (2) the practice of health service psychology</w:t>
      </w:r>
      <w:r w:rsidR="1B5D7124" w:rsidRPr="5E085FCA">
        <w:rPr>
          <w:sz w:val="20"/>
        </w:rPr>
        <w:t>,</w:t>
      </w:r>
      <w:r w:rsidR="77CCF951" w:rsidRPr="5E085FCA">
        <w:rPr>
          <w:sz w:val="20"/>
        </w:rPr>
        <w:t xml:space="preserve"> and (3) the specialty area of school psychology. These aims facilitate preparation of health service psychologists who will practice in schools or other </w:t>
      </w:r>
      <w:r w:rsidR="0B49BF39" w:rsidRPr="5E085FCA">
        <w:rPr>
          <w:sz w:val="20"/>
        </w:rPr>
        <w:t>educationally related</w:t>
      </w:r>
      <w:r w:rsidR="77CCF951" w:rsidRPr="5E085FCA">
        <w:rPr>
          <w:sz w:val="20"/>
        </w:rPr>
        <w:t xml:space="preserve"> settings that will meet the professional employment demands for: psychologists in psychoeducational research; mental health research specialists in child psychology; psychologists in child treatment agencies, hospitals, and private practice; and professionals in higher education committed to preparing educators and clinicians in psychoeducational services</w:t>
      </w:r>
      <w:r w:rsidR="50A54E67" w:rsidRPr="5E085FCA">
        <w:rPr>
          <w:sz w:val="20"/>
        </w:rPr>
        <w:t xml:space="preserve">. </w:t>
      </w:r>
      <w:r w:rsidRPr="5E085FCA">
        <w:rPr>
          <w:sz w:val="20"/>
        </w:rPr>
        <w:t>The program is accredited by the American Psychological Association (American Psychological Association, Office of Program Consultation and Accreditation, 750 First Street, NE, Washington, DC</w:t>
      </w:r>
      <w:r w:rsidR="2947C01F" w:rsidRPr="5E085FCA">
        <w:rPr>
          <w:sz w:val="20"/>
        </w:rPr>
        <w:t xml:space="preserve"> </w:t>
      </w:r>
      <w:r w:rsidRPr="5E085FCA">
        <w:rPr>
          <w:sz w:val="20"/>
        </w:rPr>
        <w:t xml:space="preserve">20002-4242; 202 336-5979; www.apa.org/ed/accreditation) and as such complies with the guidelines and principles for accreditation of programs in </w:t>
      </w:r>
      <w:r w:rsidR="3886BAAF" w:rsidRPr="5E085FCA">
        <w:rPr>
          <w:sz w:val="20"/>
        </w:rPr>
        <w:t xml:space="preserve">health service </w:t>
      </w:r>
      <w:r w:rsidRPr="5E085FCA">
        <w:rPr>
          <w:sz w:val="20"/>
        </w:rPr>
        <w:t xml:space="preserve">psychology as outlined by the American Psychological Association. Although the program is designed to be at least four academic years of full-time </w:t>
      </w:r>
      <w:r w:rsidR="6B3605E2" w:rsidRPr="5E085FCA">
        <w:rPr>
          <w:sz w:val="20"/>
        </w:rPr>
        <w:t>study, students typically take 4</w:t>
      </w:r>
      <w:r w:rsidRPr="5E085FCA">
        <w:rPr>
          <w:sz w:val="20"/>
        </w:rPr>
        <w:t>-</w:t>
      </w:r>
      <w:r w:rsidR="6B3605E2" w:rsidRPr="5E085FCA">
        <w:rPr>
          <w:sz w:val="20"/>
        </w:rPr>
        <w:t>5</w:t>
      </w:r>
      <w:r w:rsidRPr="5E085FCA">
        <w:rPr>
          <w:sz w:val="20"/>
        </w:rPr>
        <w:t xml:space="preserve"> years from the baccalaureate degree to complete all doctoral requirements.</w:t>
      </w:r>
      <w:r w:rsidR="2947C01F" w:rsidRPr="5E085FCA">
        <w:rPr>
          <w:sz w:val="20"/>
        </w:rPr>
        <w:t xml:space="preserve"> </w:t>
      </w:r>
      <w:r w:rsidRPr="5E085FCA">
        <w:rPr>
          <w:sz w:val="20"/>
        </w:rPr>
        <w:t xml:space="preserve">This involves </w:t>
      </w:r>
      <w:r w:rsidR="0F24707F" w:rsidRPr="5E085FCA">
        <w:rPr>
          <w:sz w:val="20"/>
        </w:rPr>
        <w:t>approximately</w:t>
      </w:r>
      <w:r w:rsidRPr="5E085FCA">
        <w:rPr>
          <w:sz w:val="20"/>
        </w:rPr>
        <w:t xml:space="preserve"> </w:t>
      </w:r>
      <w:r w:rsidR="2EE3E915" w:rsidRPr="5E085FCA">
        <w:rPr>
          <w:sz w:val="20"/>
        </w:rPr>
        <w:t>1</w:t>
      </w:r>
      <w:r w:rsidR="2F9B8A5E" w:rsidRPr="5E085FCA">
        <w:rPr>
          <w:sz w:val="20"/>
        </w:rPr>
        <w:t>1</w:t>
      </w:r>
      <w:r w:rsidR="7D57C789" w:rsidRPr="5E085FCA">
        <w:rPr>
          <w:sz w:val="20"/>
        </w:rPr>
        <w:t>0</w:t>
      </w:r>
      <w:r w:rsidR="2F9B8A5E" w:rsidRPr="5E085FCA">
        <w:rPr>
          <w:sz w:val="20"/>
        </w:rPr>
        <w:t xml:space="preserve"> </w:t>
      </w:r>
      <w:r w:rsidRPr="5E085FCA">
        <w:rPr>
          <w:sz w:val="20"/>
        </w:rPr>
        <w:t>semester hours of coursework</w:t>
      </w:r>
      <w:r w:rsidR="0F24707F" w:rsidRPr="5E085FCA">
        <w:rPr>
          <w:sz w:val="20"/>
        </w:rPr>
        <w:t xml:space="preserve"> from the baccalaureate</w:t>
      </w:r>
      <w:r w:rsidRPr="5E085FCA">
        <w:rPr>
          <w:sz w:val="20"/>
        </w:rPr>
        <w:t xml:space="preserve">, </w:t>
      </w:r>
      <w:r w:rsidR="2EE3E915" w:rsidRPr="5E085FCA">
        <w:rPr>
          <w:sz w:val="20"/>
        </w:rPr>
        <w:t xml:space="preserve">including </w:t>
      </w:r>
      <w:r w:rsidRPr="5E085FCA">
        <w:rPr>
          <w:sz w:val="20"/>
        </w:rPr>
        <w:t xml:space="preserve">15 hours of dissertation research, and a 1500-hour internship </w:t>
      </w:r>
      <w:r w:rsidR="3886BAAF" w:rsidRPr="5E085FCA">
        <w:rPr>
          <w:sz w:val="20"/>
        </w:rPr>
        <w:t xml:space="preserve">that meets the requirements for </w:t>
      </w:r>
      <w:r w:rsidR="3A2AD395" w:rsidRPr="06CAF8ED">
        <w:rPr>
          <w:sz w:val="20"/>
        </w:rPr>
        <w:t xml:space="preserve">certification and licensure in </w:t>
      </w:r>
      <w:r w:rsidRPr="06CAF8ED">
        <w:rPr>
          <w:sz w:val="20"/>
        </w:rPr>
        <w:t xml:space="preserve">school psychology. </w:t>
      </w:r>
    </w:p>
    <w:p w14:paraId="087D697E" w14:textId="77777777" w:rsidR="00627175" w:rsidRPr="00C45C6C" w:rsidRDefault="00627175"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4E44B754" w14:textId="77777777" w:rsidR="00627175" w:rsidRPr="00C45C6C" w:rsidRDefault="00627175"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00C45C6C">
        <w:rPr>
          <w:sz w:val="20"/>
        </w:rPr>
        <w:t>Beyond formal coursework, students are encouraged to be involved with faculty research endeavors.</w:t>
      </w:r>
      <w:r w:rsidR="007E4BCF">
        <w:rPr>
          <w:sz w:val="20"/>
        </w:rPr>
        <w:t xml:space="preserve"> </w:t>
      </w:r>
      <w:r w:rsidRPr="00C45C6C">
        <w:rPr>
          <w:sz w:val="20"/>
        </w:rPr>
        <w:t>Support and encouragement for student publications and presentations at national meetings is provided throughout the student's program.</w:t>
      </w:r>
      <w:r w:rsidR="007E4BCF">
        <w:rPr>
          <w:sz w:val="20"/>
        </w:rPr>
        <w:t xml:space="preserve"> </w:t>
      </w:r>
      <w:r w:rsidRPr="00C45C6C">
        <w:rPr>
          <w:sz w:val="20"/>
        </w:rPr>
        <w:t xml:space="preserve">This involvement and encouragement in research activities is complemented by coursework and experiences designed to allow an early integration of theory and practice. </w:t>
      </w:r>
    </w:p>
    <w:p w14:paraId="3D39DFF7" w14:textId="77777777" w:rsidR="00627175" w:rsidRPr="00C45C6C" w:rsidRDefault="00627175" w:rsidP="000C1F0D">
      <w:pPr>
        <w:rPr>
          <w:sz w:val="20"/>
        </w:rPr>
      </w:pPr>
      <w:r w:rsidRPr="00C45C6C">
        <w:rPr>
          <w:sz w:val="20"/>
        </w:rPr>
        <w:br w:type="page"/>
      </w:r>
    </w:p>
    <w:p w14:paraId="7051E763" w14:textId="6638D850" w:rsidR="00627175" w:rsidRPr="00C45C6C" w:rsidRDefault="00CC1903" w:rsidP="00F40211">
      <w:pPr>
        <w:pStyle w:val="Heading1"/>
      </w:pPr>
      <w:bookmarkStart w:id="3" w:name="_Toc454715491"/>
      <w:bookmarkStart w:id="4" w:name="_Toc17365514"/>
      <w:r w:rsidRPr="00C45C6C">
        <w:lastRenderedPageBreak/>
        <w:t>FACULTY</w:t>
      </w:r>
      <w:bookmarkEnd w:id="3"/>
      <w:bookmarkEnd w:id="4"/>
    </w:p>
    <w:p w14:paraId="1126A6F2" w14:textId="77777777" w:rsidR="00CC1903" w:rsidRPr="00C45C6C" w:rsidRDefault="00CC1903"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12DF4DA3" w14:textId="77777777" w:rsidR="00627175" w:rsidRPr="00CA5F1D" w:rsidRDefault="00627175"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00CA5F1D">
        <w:rPr>
          <w:sz w:val="20"/>
        </w:rPr>
        <w:t>Listed below are the core and adjunct program faculty in school psychology and the institution from which they received their highest degree:</w:t>
      </w:r>
      <w:r w:rsidR="007E4BCF">
        <w:rPr>
          <w:sz w:val="20"/>
        </w:rPr>
        <w:t xml:space="preserve"> </w:t>
      </w:r>
    </w:p>
    <w:p w14:paraId="1BB210C7" w14:textId="77777777" w:rsidR="00D416CF" w:rsidRPr="00CA5F1D" w:rsidRDefault="00D416CF"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p>
    <w:p w14:paraId="193A5C5D" w14:textId="77777777" w:rsidR="00D416CF" w:rsidRPr="00CA5F1D" w:rsidRDefault="00D416CF"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i/>
          <w:sz w:val="20"/>
        </w:rPr>
      </w:pPr>
      <w:r w:rsidRPr="00CA5F1D">
        <w:rPr>
          <w:i/>
          <w:sz w:val="20"/>
        </w:rPr>
        <w:t>Core Faculty:</w:t>
      </w:r>
    </w:p>
    <w:p w14:paraId="6EF62CDB" w14:textId="77777777" w:rsidR="00627175" w:rsidRPr="00CA5F1D" w:rsidRDefault="00627175"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797DC75A" w14:textId="5A260195" w:rsidR="00C73923" w:rsidRDefault="00627175"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r w:rsidRPr="00CA5F1D">
        <w:rPr>
          <w:sz w:val="20"/>
        </w:rPr>
        <w:t>Melissa A. Bray, Ph.D., University of Connecticut</w:t>
      </w:r>
    </w:p>
    <w:p w14:paraId="7523BBED" w14:textId="497E7F96" w:rsidR="00627175" w:rsidRPr="00CA5F1D" w:rsidRDefault="00C73923"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r>
        <w:rPr>
          <w:sz w:val="20"/>
        </w:rPr>
        <w:tab/>
      </w:r>
      <w:r w:rsidR="00627175" w:rsidRPr="00CA5F1D">
        <w:rPr>
          <w:sz w:val="20"/>
        </w:rPr>
        <w:t>Professor</w:t>
      </w:r>
      <w:r w:rsidR="00EE430E" w:rsidRPr="00CA5F1D">
        <w:rPr>
          <w:sz w:val="20"/>
        </w:rPr>
        <w:t xml:space="preserve"> and Coordinator</w:t>
      </w:r>
      <w:r w:rsidR="00627175" w:rsidRPr="00CA5F1D">
        <w:rPr>
          <w:sz w:val="20"/>
        </w:rPr>
        <w:t>, School Psychology Program, Department of Educational Psychology</w:t>
      </w:r>
      <w:r w:rsidR="00EB0415">
        <w:rPr>
          <w:sz w:val="20"/>
        </w:rPr>
        <w:t>.</w:t>
      </w:r>
    </w:p>
    <w:p w14:paraId="4E68636E" w14:textId="7FEE3590" w:rsidR="00C73923" w:rsidRDefault="00C73923" w:rsidP="304A4B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r w:rsidRPr="304A4B5E">
        <w:rPr>
          <w:sz w:val="20"/>
        </w:rPr>
        <w:t xml:space="preserve">Jacqueline M. Caemmerer, Ph.D., University of Texas </w:t>
      </w:r>
      <w:r w:rsidR="2466E05C" w:rsidRPr="304A4B5E">
        <w:rPr>
          <w:sz w:val="20"/>
        </w:rPr>
        <w:t>at</w:t>
      </w:r>
      <w:r w:rsidRPr="304A4B5E">
        <w:rPr>
          <w:sz w:val="20"/>
        </w:rPr>
        <w:t xml:space="preserve"> Austin</w:t>
      </w:r>
    </w:p>
    <w:p w14:paraId="64AC7649" w14:textId="43B26597" w:rsidR="00C73923" w:rsidRDefault="00C73923" w:rsidP="00CA5F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r>
        <w:rPr>
          <w:sz w:val="20"/>
        </w:rPr>
        <w:tab/>
        <w:t>Assistant Professor, School Psychology Program, Department of Educational Psychology</w:t>
      </w:r>
    </w:p>
    <w:p w14:paraId="4F9585E9" w14:textId="77777777" w:rsidR="00C73923" w:rsidRDefault="00CA5F1D" w:rsidP="00CA5F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r w:rsidRPr="00CA5F1D">
        <w:rPr>
          <w:sz w:val="20"/>
        </w:rPr>
        <w:t>Sandra M. Chafouleas, Ph.D., Syracuse University</w:t>
      </w:r>
    </w:p>
    <w:p w14:paraId="78885FDE" w14:textId="155E9654" w:rsidR="00C73923" w:rsidRDefault="00C73923" w:rsidP="00CA5F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r>
        <w:rPr>
          <w:sz w:val="20"/>
        </w:rPr>
        <w:tab/>
      </w:r>
      <w:r w:rsidR="00A64575">
        <w:rPr>
          <w:sz w:val="20"/>
        </w:rPr>
        <w:t xml:space="preserve">Board of Trustees Distinguished </w:t>
      </w:r>
      <w:r w:rsidR="00CA5F1D" w:rsidRPr="00CA5F1D">
        <w:rPr>
          <w:sz w:val="20"/>
        </w:rPr>
        <w:t xml:space="preserve">Professor, </w:t>
      </w:r>
      <w:r w:rsidR="00EB0415">
        <w:rPr>
          <w:sz w:val="20"/>
        </w:rPr>
        <w:t xml:space="preserve">School </w:t>
      </w:r>
      <w:r w:rsidR="00CA5F1D" w:rsidRPr="00CA5F1D">
        <w:rPr>
          <w:sz w:val="20"/>
        </w:rPr>
        <w:t>Psychology Program, Department of Educational Psychology</w:t>
      </w:r>
      <w:r w:rsidR="00EB0415">
        <w:rPr>
          <w:sz w:val="20"/>
        </w:rPr>
        <w:t xml:space="preserve">. </w:t>
      </w:r>
    </w:p>
    <w:p w14:paraId="76ED625D" w14:textId="614AD28A" w:rsidR="00CA5F1D" w:rsidRDefault="00C73923" w:rsidP="00CA5F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r>
        <w:rPr>
          <w:sz w:val="20"/>
        </w:rPr>
        <w:tab/>
      </w:r>
      <w:r w:rsidR="00EB0415">
        <w:rPr>
          <w:sz w:val="20"/>
        </w:rPr>
        <w:t xml:space="preserve">Co-Director, UConn Collaboratory on School and Child Health (CSCH). </w:t>
      </w:r>
    </w:p>
    <w:p w14:paraId="49BA8EEC" w14:textId="276AC2A4" w:rsidR="00C73923" w:rsidRDefault="00627175"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r w:rsidRPr="00CA5F1D">
        <w:rPr>
          <w:sz w:val="20"/>
        </w:rPr>
        <w:t xml:space="preserve">Lisa M. </w:t>
      </w:r>
      <w:proofErr w:type="spellStart"/>
      <w:r w:rsidRPr="00CA5F1D">
        <w:rPr>
          <w:sz w:val="20"/>
        </w:rPr>
        <w:t>Hagermoser</w:t>
      </w:r>
      <w:proofErr w:type="spellEnd"/>
      <w:r w:rsidRPr="00CA5F1D">
        <w:rPr>
          <w:sz w:val="20"/>
        </w:rPr>
        <w:t xml:space="preserve"> Sanetti, Ph.D., Univer</w:t>
      </w:r>
      <w:r w:rsidR="00EE430E" w:rsidRPr="00CA5F1D">
        <w:rPr>
          <w:sz w:val="20"/>
        </w:rPr>
        <w:t>sity of Wisconsin-Madison</w:t>
      </w:r>
    </w:p>
    <w:p w14:paraId="0BE37FF3" w14:textId="7ADD92D0" w:rsidR="00627175" w:rsidRPr="00CA5F1D" w:rsidRDefault="00C73923"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r>
        <w:rPr>
          <w:sz w:val="20"/>
        </w:rPr>
        <w:tab/>
      </w:r>
      <w:r w:rsidR="00627175" w:rsidRPr="00CA5F1D">
        <w:rPr>
          <w:sz w:val="20"/>
        </w:rPr>
        <w:t>Professor, School Psychology Program, Department of Educational Psychology</w:t>
      </w:r>
    </w:p>
    <w:p w14:paraId="31B051FD" w14:textId="18A67FC5" w:rsidR="00D416CF" w:rsidRPr="00CA5F1D" w:rsidRDefault="00682913" w:rsidP="000917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r>
        <w:rPr>
          <w:sz w:val="20"/>
        </w:rPr>
        <w:t xml:space="preserve"> </w:t>
      </w:r>
    </w:p>
    <w:p w14:paraId="5446200A" w14:textId="77777777" w:rsidR="00D416CF" w:rsidRPr="00CA5F1D" w:rsidRDefault="00D416CF"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p>
    <w:p w14:paraId="21480444" w14:textId="77777777" w:rsidR="00AE3E99" w:rsidRDefault="59034517" w:rsidP="590345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59034517">
        <w:rPr>
          <w:i/>
          <w:iCs/>
          <w:sz w:val="20"/>
        </w:rPr>
        <w:t>Associated Faculty</w:t>
      </w:r>
      <w:r w:rsidRPr="59034517">
        <w:rPr>
          <w:sz w:val="20"/>
        </w:rPr>
        <w:t xml:space="preserve">: </w:t>
      </w:r>
    </w:p>
    <w:p w14:paraId="20685223" w14:textId="77777777" w:rsidR="00465487" w:rsidRDefault="00465487"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p>
    <w:p w14:paraId="6DF0EA78" w14:textId="541217F9" w:rsidR="003037C9" w:rsidRDefault="003037C9" w:rsidP="00560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r>
        <w:rPr>
          <w:sz w:val="20"/>
        </w:rPr>
        <w:t xml:space="preserve">Kylie Anglin, Ph.D., </w:t>
      </w:r>
      <w:r w:rsidR="00567B4B">
        <w:rPr>
          <w:sz w:val="20"/>
        </w:rPr>
        <w:t>University of Virginia</w:t>
      </w:r>
    </w:p>
    <w:p w14:paraId="05FFD6A8" w14:textId="24B33D24" w:rsidR="00567B4B" w:rsidRDefault="00567B4B" w:rsidP="00560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r>
        <w:rPr>
          <w:sz w:val="20"/>
        </w:rPr>
        <w:tab/>
        <w:t xml:space="preserve">Assistant Professor, </w:t>
      </w:r>
      <w:r w:rsidRPr="00567B4B">
        <w:rPr>
          <w:sz w:val="20"/>
        </w:rPr>
        <w:t>Research Methods, Measurement, &amp; Evaluation Program, Department of Educational Psychology</w:t>
      </w:r>
    </w:p>
    <w:p w14:paraId="539A7884" w14:textId="5CA2D5CC" w:rsidR="00C73923" w:rsidRDefault="00465487" w:rsidP="00560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r w:rsidRPr="00465487">
        <w:rPr>
          <w:sz w:val="20"/>
        </w:rPr>
        <w:t>Eric</w:t>
      </w:r>
      <w:r>
        <w:rPr>
          <w:sz w:val="20"/>
        </w:rPr>
        <w:t xml:space="preserve"> </w:t>
      </w:r>
      <w:r w:rsidRPr="00465487">
        <w:rPr>
          <w:sz w:val="20"/>
        </w:rPr>
        <w:t>Loken,</w:t>
      </w:r>
      <w:r w:rsidR="005606CA">
        <w:rPr>
          <w:sz w:val="20"/>
        </w:rPr>
        <w:t xml:space="preserve"> Ph.D., Harvard University</w:t>
      </w:r>
    </w:p>
    <w:p w14:paraId="0AF6688E" w14:textId="1D7F7878" w:rsidR="00465487" w:rsidRPr="00465487" w:rsidRDefault="00C73923" w:rsidP="00560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r>
        <w:rPr>
          <w:sz w:val="20"/>
        </w:rPr>
        <w:tab/>
      </w:r>
      <w:r w:rsidR="00554430">
        <w:rPr>
          <w:sz w:val="20"/>
        </w:rPr>
        <w:t xml:space="preserve">Associate Professor, </w:t>
      </w:r>
      <w:r w:rsidRPr="005606CA">
        <w:rPr>
          <w:sz w:val="20"/>
        </w:rPr>
        <w:t>Research Methods, Measurement, &amp; Evaluation Program</w:t>
      </w:r>
      <w:r>
        <w:rPr>
          <w:sz w:val="20"/>
        </w:rPr>
        <w:t xml:space="preserve">, </w:t>
      </w:r>
      <w:r w:rsidR="00554430">
        <w:rPr>
          <w:sz w:val="20"/>
        </w:rPr>
        <w:t>Department of Educational Psychology</w:t>
      </w:r>
    </w:p>
    <w:p w14:paraId="6DC9B8BC" w14:textId="7D80E28F" w:rsidR="00C73923" w:rsidRDefault="00465487" w:rsidP="00560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r w:rsidRPr="00465487">
        <w:rPr>
          <w:sz w:val="20"/>
        </w:rPr>
        <w:t>Betsy</w:t>
      </w:r>
      <w:r>
        <w:rPr>
          <w:sz w:val="20"/>
        </w:rPr>
        <w:t xml:space="preserve"> </w:t>
      </w:r>
      <w:r w:rsidRPr="00465487">
        <w:rPr>
          <w:sz w:val="20"/>
        </w:rPr>
        <w:t>McCoach,</w:t>
      </w:r>
      <w:r w:rsidR="005606CA">
        <w:rPr>
          <w:sz w:val="20"/>
        </w:rPr>
        <w:t xml:space="preserve"> Ph.D., University of Connecticut</w:t>
      </w:r>
    </w:p>
    <w:p w14:paraId="2A15CB4E" w14:textId="6382EAAC" w:rsidR="00465487" w:rsidRPr="00465487" w:rsidRDefault="00C73923" w:rsidP="00560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r>
        <w:rPr>
          <w:sz w:val="20"/>
        </w:rPr>
        <w:tab/>
      </w:r>
      <w:r w:rsidR="00554430">
        <w:rPr>
          <w:sz w:val="20"/>
        </w:rPr>
        <w:t xml:space="preserve">Professor, </w:t>
      </w:r>
      <w:r w:rsidR="00554430" w:rsidRPr="005606CA">
        <w:rPr>
          <w:sz w:val="20"/>
        </w:rPr>
        <w:t>Research Methods, Measurement, &amp; Evaluation Program</w:t>
      </w:r>
      <w:r w:rsidR="00554430">
        <w:rPr>
          <w:sz w:val="20"/>
        </w:rPr>
        <w:t xml:space="preserve">, </w:t>
      </w:r>
      <w:r w:rsidR="00554430" w:rsidRPr="005606CA">
        <w:rPr>
          <w:sz w:val="20"/>
        </w:rPr>
        <w:t>Department of Educational Psychology</w:t>
      </w:r>
    </w:p>
    <w:p w14:paraId="51F98199" w14:textId="61DE09F6" w:rsidR="00C73923" w:rsidRDefault="00465487" w:rsidP="005606CA">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r w:rsidRPr="00CA5F1D">
        <w:rPr>
          <w:sz w:val="20"/>
        </w:rPr>
        <w:t>James M. O'Neil, Ph.D., University of Maryland</w:t>
      </w:r>
    </w:p>
    <w:p w14:paraId="21254043" w14:textId="1C5D3648" w:rsidR="00465487" w:rsidRPr="00CA5F1D" w:rsidRDefault="00C73923" w:rsidP="005606CA">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r>
        <w:rPr>
          <w:sz w:val="20"/>
        </w:rPr>
        <w:tab/>
      </w:r>
      <w:r w:rsidR="00465487" w:rsidRPr="00CA5F1D">
        <w:rPr>
          <w:sz w:val="20"/>
        </w:rPr>
        <w:t>Professor, School Counseling Program, Depar</w:t>
      </w:r>
      <w:r w:rsidR="00465487">
        <w:rPr>
          <w:sz w:val="20"/>
        </w:rPr>
        <w:t>tment of Educational Psychology</w:t>
      </w:r>
    </w:p>
    <w:p w14:paraId="1E13FD42" w14:textId="09BF9937" w:rsidR="00C73923" w:rsidRDefault="00465487" w:rsidP="00560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r w:rsidRPr="00465487">
        <w:rPr>
          <w:sz w:val="20"/>
        </w:rPr>
        <w:t>Chris</w:t>
      </w:r>
      <w:r w:rsidR="005606CA">
        <w:rPr>
          <w:sz w:val="20"/>
        </w:rPr>
        <w:t>topher</w:t>
      </w:r>
      <w:r>
        <w:rPr>
          <w:sz w:val="20"/>
        </w:rPr>
        <w:t xml:space="preserve"> </w:t>
      </w:r>
      <w:r w:rsidRPr="00465487">
        <w:rPr>
          <w:sz w:val="20"/>
        </w:rPr>
        <w:t>Rhoads,</w:t>
      </w:r>
      <w:r w:rsidR="005606CA">
        <w:rPr>
          <w:sz w:val="20"/>
        </w:rPr>
        <w:t xml:space="preserve"> Ph.D., Northwestern University</w:t>
      </w:r>
    </w:p>
    <w:p w14:paraId="2D1F0469" w14:textId="0487EE30" w:rsidR="00465487" w:rsidRPr="00465487" w:rsidRDefault="00C73923" w:rsidP="00560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r>
        <w:rPr>
          <w:sz w:val="20"/>
        </w:rPr>
        <w:tab/>
      </w:r>
      <w:r w:rsidR="00DC2B88">
        <w:rPr>
          <w:sz w:val="20"/>
        </w:rPr>
        <w:t xml:space="preserve">Associate Professor, </w:t>
      </w:r>
      <w:r w:rsidR="00DC2B88" w:rsidRPr="00DC2B88">
        <w:rPr>
          <w:sz w:val="20"/>
        </w:rPr>
        <w:t>Research Methods, Measurement and Evaluation</w:t>
      </w:r>
      <w:r w:rsidR="00DC2B88">
        <w:rPr>
          <w:sz w:val="20"/>
        </w:rPr>
        <w:t xml:space="preserve"> Program, </w:t>
      </w:r>
      <w:r w:rsidR="00DC2B88" w:rsidRPr="005606CA">
        <w:rPr>
          <w:sz w:val="20"/>
        </w:rPr>
        <w:t>Department of Educational Psychology</w:t>
      </w:r>
    </w:p>
    <w:p w14:paraId="6919CDEB" w14:textId="0D33BE74" w:rsidR="00C73923" w:rsidRDefault="00465487" w:rsidP="00560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r w:rsidRPr="00465487">
        <w:rPr>
          <w:sz w:val="20"/>
        </w:rPr>
        <w:t>John</w:t>
      </w:r>
      <w:r>
        <w:rPr>
          <w:sz w:val="20"/>
        </w:rPr>
        <w:t xml:space="preserve"> </w:t>
      </w:r>
      <w:r w:rsidRPr="00465487">
        <w:rPr>
          <w:sz w:val="20"/>
        </w:rPr>
        <w:t>Salamone,</w:t>
      </w:r>
      <w:r w:rsidR="005606CA">
        <w:rPr>
          <w:sz w:val="20"/>
        </w:rPr>
        <w:t xml:space="preserve"> Ph.D., Emory University</w:t>
      </w:r>
    </w:p>
    <w:p w14:paraId="00B0895B" w14:textId="105E80E6" w:rsidR="00465487" w:rsidRPr="00465487" w:rsidRDefault="00C73923" w:rsidP="00560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r>
        <w:rPr>
          <w:sz w:val="20"/>
        </w:rPr>
        <w:tab/>
      </w:r>
      <w:r w:rsidR="00303118" w:rsidRPr="00303118">
        <w:rPr>
          <w:sz w:val="20"/>
        </w:rPr>
        <w:t>Board of Trustees Distinguished Professor</w:t>
      </w:r>
      <w:r w:rsidR="00303118">
        <w:rPr>
          <w:sz w:val="20"/>
        </w:rPr>
        <w:t>, Department of Psychological Sciences</w:t>
      </w:r>
    </w:p>
    <w:p w14:paraId="70AAA5CC" w14:textId="77777777" w:rsidR="00A00BEF" w:rsidRDefault="00A00BEF" w:rsidP="00560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p>
    <w:p w14:paraId="5DA776C2" w14:textId="77777777" w:rsidR="00627175" w:rsidRPr="00CA5F1D" w:rsidRDefault="00627175" w:rsidP="00560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sz w:val="20"/>
        </w:rPr>
      </w:pPr>
    </w:p>
    <w:p w14:paraId="7C83EB6E" w14:textId="77777777" w:rsidR="006179C6" w:rsidRPr="00CA5F1D" w:rsidRDefault="00627175" w:rsidP="0046548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00CA5F1D">
        <w:rPr>
          <w:sz w:val="20"/>
        </w:rPr>
        <w:tab/>
      </w:r>
      <w:r w:rsidR="006179C6">
        <w:rPr>
          <w:sz w:val="20"/>
        </w:rPr>
        <w:t xml:space="preserve"> </w:t>
      </w:r>
    </w:p>
    <w:p w14:paraId="6BEBDDEF" w14:textId="77777777" w:rsidR="00627175" w:rsidRPr="00C45C6C" w:rsidRDefault="00627175" w:rsidP="005606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00CA5F1D">
        <w:rPr>
          <w:sz w:val="20"/>
        </w:rPr>
        <w:tab/>
      </w:r>
      <w:r w:rsidR="00A44E18">
        <w:rPr>
          <w:sz w:val="20"/>
        </w:rPr>
        <w:t xml:space="preserve"> </w:t>
      </w:r>
    </w:p>
    <w:p w14:paraId="52AE0725" w14:textId="77777777" w:rsidR="00627175" w:rsidRPr="00C45C6C" w:rsidRDefault="00627175"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7954F0E0" w14:textId="77777777" w:rsidR="0054758A" w:rsidRPr="00C45C6C" w:rsidRDefault="0054758A"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0"/>
        </w:rPr>
      </w:pPr>
    </w:p>
    <w:p w14:paraId="4AA9CACB" w14:textId="77777777" w:rsidR="00B506A0" w:rsidRDefault="00B506A0" w:rsidP="000C1F0D">
      <w:pPr>
        <w:rPr>
          <w:b/>
          <w:sz w:val="20"/>
        </w:rPr>
      </w:pPr>
      <w:r>
        <w:rPr>
          <w:b/>
          <w:sz w:val="20"/>
        </w:rPr>
        <w:br w:type="page"/>
      </w:r>
    </w:p>
    <w:p w14:paraId="6ED5ACAD" w14:textId="77777777" w:rsidR="00263CA2" w:rsidRPr="00C45C6C" w:rsidRDefault="00263CA2" w:rsidP="00F40211">
      <w:pPr>
        <w:pStyle w:val="Heading1"/>
      </w:pPr>
      <w:bookmarkStart w:id="5" w:name="_Toc454715492"/>
      <w:bookmarkStart w:id="6" w:name="_Toc17365515"/>
      <w:r>
        <w:lastRenderedPageBreak/>
        <w:t>PROGRAM PHILOSOPHY</w:t>
      </w:r>
      <w:bookmarkEnd w:id="5"/>
      <w:bookmarkEnd w:id="6"/>
    </w:p>
    <w:p w14:paraId="164E6E5F" w14:textId="77777777" w:rsidR="00263CA2" w:rsidRPr="00C45C6C" w:rsidRDefault="00263CA2" w:rsidP="004F0590">
      <w:pPr>
        <w:rPr>
          <w:sz w:val="20"/>
        </w:rPr>
      </w:pPr>
      <w:r w:rsidRPr="00C45C6C">
        <w:rPr>
          <w:sz w:val="20"/>
        </w:rPr>
        <w:t xml:space="preserve"> </w:t>
      </w:r>
    </w:p>
    <w:p w14:paraId="59ED005C" w14:textId="77777777" w:rsidR="00263CA2" w:rsidRPr="00C45C6C" w:rsidRDefault="00263CA2" w:rsidP="004F0590">
      <w:pPr>
        <w:ind w:firstLine="720"/>
        <w:rPr>
          <w:sz w:val="20"/>
        </w:rPr>
      </w:pPr>
      <w:r w:rsidRPr="00C45C6C">
        <w:rPr>
          <w:sz w:val="20"/>
        </w:rPr>
        <w:t xml:space="preserve">The program's philosophy and training </w:t>
      </w:r>
      <w:r w:rsidR="008A6CF3" w:rsidRPr="00C45C6C">
        <w:rPr>
          <w:sz w:val="20"/>
        </w:rPr>
        <w:t>adhere</w:t>
      </w:r>
      <w:r w:rsidRPr="00C45C6C">
        <w:rPr>
          <w:sz w:val="20"/>
        </w:rPr>
        <w:t xml:space="preserve"> to the scientist-practitioner model that assumes the effective practice of school psychology is based on the reciprocal influence of knowledge gained from established methods of scientific inquiry and informed by school psychological practice.</w:t>
      </w:r>
      <w:r w:rsidR="007E4BCF">
        <w:rPr>
          <w:sz w:val="20"/>
        </w:rPr>
        <w:t xml:space="preserve"> </w:t>
      </w:r>
      <w:r w:rsidRPr="00C45C6C">
        <w:rPr>
          <w:sz w:val="20"/>
        </w:rPr>
        <w:t>Emphasis is on the preparation of competent practitioners who are also skilled and dedicated researchers who will contribute to the knowledge base in school psychology.</w:t>
      </w:r>
      <w:r w:rsidR="007E4BCF">
        <w:rPr>
          <w:sz w:val="20"/>
        </w:rPr>
        <w:t xml:space="preserve"> </w:t>
      </w:r>
    </w:p>
    <w:p w14:paraId="7433BF0E" w14:textId="77777777" w:rsidR="00263CA2" w:rsidRPr="00C45C6C" w:rsidRDefault="00263CA2" w:rsidP="004F0590">
      <w:pPr>
        <w:rPr>
          <w:sz w:val="20"/>
        </w:rPr>
      </w:pPr>
    </w:p>
    <w:p w14:paraId="00358309" w14:textId="77777777" w:rsidR="00263CA2" w:rsidRPr="00C45C6C" w:rsidRDefault="00263CA2" w:rsidP="004F0590">
      <w:pPr>
        <w:ind w:firstLine="720"/>
        <w:rPr>
          <w:sz w:val="20"/>
        </w:rPr>
      </w:pPr>
      <w:r w:rsidRPr="00C45C6C">
        <w:rPr>
          <w:sz w:val="20"/>
        </w:rPr>
        <w:t>The faculty is committed to a learning environment that stresses an organized and explicit curriculum with clear expectations; however, there is also a strong commitment to informal student-faculty interactions that further encourages the student's professional development and identification with the field.</w:t>
      </w:r>
      <w:r w:rsidR="007E4BCF">
        <w:rPr>
          <w:sz w:val="20"/>
        </w:rPr>
        <w:t xml:space="preserve"> </w:t>
      </w:r>
      <w:r w:rsidRPr="00C45C6C">
        <w:rPr>
          <w:sz w:val="20"/>
        </w:rPr>
        <w:t xml:space="preserve">In addition, the program is designed to acquaint students with the diversity of theories and practices of school psychology, allowing the student sufficient intellectual freedom to experiment with different delivery systems and various theoretical bases. </w:t>
      </w:r>
    </w:p>
    <w:p w14:paraId="1FF0A8FE" w14:textId="77777777" w:rsidR="00263CA2" w:rsidRPr="00C45C6C" w:rsidRDefault="00263CA2" w:rsidP="004F0590">
      <w:pPr>
        <w:rPr>
          <w:sz w:val="20"/>
        </w:rPr>
      </w:pPr>
    </w:p>
    <w:p w14:paraId="6E8FDF01" w14:textId="77777777" w:rsidR="00263CA2" w:rsidRPr="00C45C6C" w:rsidRDefault="00263CA2" w:rsidP="004F0590">
      <w:pPr>
        <w:ind w:firstLine="720"/>
        <w:rPr>
          <w:sz w:val="20"/>
        </w:rPr>
      </w:pPr>
      <w:r w:rsidRPr="00C45C6C">
        <w:rPr>
          <w:sz w:val="20"/>
        </w:rPr>
        <w:t xml:space="preserve">The atmosphere is intended to foster informal student-faculty interaction, critical debate, and respect for </w:t>
      </w:r>
    </w:p>
    <w:p w14:paraId="206B2393" w14:textId="77777777" w:rsidR="00263CA2" w:rsidRPr="00F253B4" w:rsidRDefault="00263CA2" w:rsidP="00F253B4">
      <w:pPr>
        <w:rPr>
          <w:sz w:val="20"/>
        </w:rPr>
      </w:pPr>
      <w:r w:rsidRPr="00C45C6C">
        <w:rPr>
          <w:sz w:val="20"/>
        </w:rPr>
        <w:t>theoretical diversity of practice, thus creating a more intense and exciting learning experience.</w:t>
      </w:r>
      <w:r w:rsidR="007E4BCF">
        <w:rPr>
          <w:sz w:val="20"/>
        </w:rPr>
        <w:t xml:space="preserve"> </w:t>
      </w:r>
      <w:r w:rsidRPr="00C45C6C">
        <w:rPr>
          <w:sz w:val="20"/>
        </w:rPr>
        <w:t xml:space="preserve">It is believed that such a philosophy encourages and reinforces the student's creativity and intellectual risk-taking that are fundamental in the further development of the professional practice of school psychology. </w:t>
      </w:r>
    </w:p>
    <w:p w14:paraId="49407BC5" w14:textId="77777777" w:rsidR="00386E68" w:rsidRDefault="00386E68" w:rsidP="00F40211">
      <w:pPr>
        <w:pStyle w:val="Heading1"/>
      </w:pPr>
      <w:bookmarkStart w:id="7" w:name="_Toc454715493"/>
    </w:p>
    <w:p w14:paraId="49D90557" w14:textId="77777777" w:rsidR="00091778" w:rsidRPr="00091778" w:rsidRDefault="00091778" w:rsidP="00091778"/>
    <w:p w14:paraId="25AEAD1A" w14:textId="77777777" w:rsidR="00263CA2" w:rsidRPr="00EF041F" w:rsidRDefault="000C1F0D" w:rsidP="00F40211">
      <w:pPr>
        <w:pStyle w:val="Heading1"/>
      </w:pPr>
      <w:bookmarkStart w:id="8" w:name="_GOALS_OF_THE"/>
      <w:bookmarkStart w:id="9" w:name="_Toc17365516"/>
      <w:bookmarkEnd w:id="8"/>
      <w:r>
        <w:t xml:space="preserve">GOALS </w:t>
      </w:r>
      <w:r w:rsidR="00263CA2" w:rsidRPr="00EF041F">
        <w:t>OF THE PROGRAMS</w:t>
      </w:r>
      <w:bookmarkEnd w:id="7"/>
      <w:bookmarkEnd w:id="9"/>
    </w:p>
    <w:p w14:paraId="393397C3" w14:textId="77777777" w:rsidR="00263CA2" w:rsidRPr="00EF041F" w:rsidRDefault="00263CA2"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0"/>
        </w:rPr>
      </w:pPr>
    </w:p>
    <w:p w14:paraId="2DAE7480" w14:textId="24B3E6B6" w:rsidR="008267AD" w:rsidRDefault="57D6E3CA" w:rsidP="008267AD">
      <w:pPr>
        <w:ind w:firstLine="720"/>
        <w:rPr>
          <w:sz w:val="20"/>
        </w:rPr>
      </w:pPr>
      <w:r w:rsidRPr="5E085FCA">
        <w:rPr>
          <w:sz w:val="20"/>
        </w:rPr>
        <w:t>The goals of both the master's/</w:t>
      </w:r>
      <w:r w:rsidR="7407F010" w:rsidRPr="5E085FCA">
        <w:rPr>
          <w:sz w:val="20"/>
        </w:rPr>
        <w:t>sixth year</w:t>
      </w:r>
      <w:r w:rsidRPr="5E085FCA">
        <w:rPr>
          <w:sz w:val="20"/>
        </w:rPr>
        <w:t xml:space="preserve"> and doctoral programs are to ensure that each student exhibits personal characteristics, academic knowledge, and practitioner competencies that fully qualify </w:t>
      </w:r>
      <w:r w:rsidR="3EF6F143" w:rsidRPr="5E085FCA">
        <w:rPr>
          <w:sz w:val="20"/>
        </w:rPr>
        <w:t>them</w:t>
      </w:r>
      <w:r w:rsidRPr="5E085FCA">
        <w:rPr>
          <w:sz w:val="20"/>
        </w:rPr>
        <w:t xml:space="preserve"> as a professional.</w:t>
      </w:r>
      <w:r w:rsidR="2947C01F" w:rsidRPr="5E085FCA">
        <w:rPr>
          <w:sz w:val="20"/>
        </w:rPr>
        <w:t xml:space="preserve"> </w:t>
      </w:r>
      <w:r w:rsidR="65449875" w:rsidRPr="5E085FCA">
        <w:rPr>
          <w:sz w:val="20"/>
        </w:rPr>
        <w:t>T</w:t>
      </w:r>
      <w:r w:rsidRPr="5E085FCA">
        <w:rPr>
          <w:sz w:val="20"/>
        </w:rPr>
        <w:t xml:space="preserve">he program’s three goals of professional characteristics, academic knowledge, and practitioner competencies are overarching, interrelated, inexorably </w:t>
      </w:r>
      <w:r w:rsidR="0D507C54" w:rsidRPr="5E085FCA">
        <w:rPr>
          <w:sz w:val="20"/>
        </w:rPr>
        <w:t>linked,</w:t>
      </w:r>
      <w:r w:rsidRPr="5E085FCA">
        <w:rPr>
          <w:sz w:val="20"/>
        </w:rPr>
        <w:t xml:space="preserve"> and influence each other.</w:t>
      </w:r>
      <w:r w:rsidR="2947C01F" w:rsidRPr="5E085FCA">
        <w:rPr>
          <w:sz w:val="20"/>
        </w:rPr>
        <w:t xml:space="preserve"> </w:t>
      </w:r>
      <w:r w:rsidRPr="5E085FCA">
        <w:rPr>
          <w:sz w:val="20"/>
        </w:rPr>
        <w:t xml:space="preserve">The faculty </w:t>
      </w:r>
      <w:r w:rsidR="3886BAAF" w:rsidRPr="5E085FCA">
        <w:rPr>
          <w:sz w:val="20"/>
        </w:rPr>
        <w:t xml:space="preserve">consider </w:t>
      </w:r>
      <w:r w:rsidRPr="5E085FCA">
        <w:rPr>
          <w:sz w:val="20"/>
        </w:rPr>
        <w:t xml:space="preserve">these goals </w:t>
      </w:r>
      <w:r w:rsidR="3886BAAF" w:rsidRPr="5E085FCA">
        <w:rPr>
          <w:sz w:val="20"/>
        </w:rPr>
        <w:t xml:space="preserve">as </w:t>
      </w:r>
      <w:r w:rsidRPr="5E085FCA">
        <w:rPr>
          <w:sz w:val="20"/>
        </w:rPr>
        <w:t xml:space="preserve">fundamental </w:t>
      </w:r>
      <w:r w:rsidR="3886BAAF" w:rsidRPr="5E085FCA">
        <w:rPr>
          <w:sz w:val="20"/>
        </w:rPr>
        <w:t xml:space="preserve">to </w:t>
      </w:r>
      <w:r w:rsidRPr="5E085FCA">
        <w:rPr>
          <w:sz w:val="20"/>
        </w:rPr>
        <w:t>promoting the reciprocity between science and school psychological practice, and instilling the need for, and enjoyment of, life-long learning fundamental to the further development of school psychology.</w:t>
      </w:r>
      <w:r w:rsidR="2947C01F" w:rsidRPr="5E085FCA">
        <w:rPr>
          <w:sz w:val="20"/>
        </w:rPr>
        <w:t xml:space="preserve"> </w:t>
      </w:r>
      <w:r w:rsidR="65449875" w:rsidRPr="5E085FCA">
        <w:rPr>
          <w:sz w:val="20"/>
        </w:rPr>
        <w:t xml:space="preserve">The related objectives and competencies can be found in Appendix </w:t>
      </w:r>
      <w:r w:rsidR="66A9E4DD" w:rsidRPr="5E085FCA">
        <w:rPr>
          <w:sz w:val="20"/>
        </w:rPr>
        <w:t>B</w:t>
      </w:r>
      <w:r w:rsidR="65449875" w:rsidRPr="5E085FCA">
        <w:rPr>
          <w:sz w:val="20"/>
        </w:rPr>
        <w:t>.</w:t>
      </w:r>
      <w:r w:rsidR="2947C01F" w:rsidRPr="5E085FCA">
        <w:rPr>
          <w:sz w:val="20"/>
        </w:rPr>
        <w:t xml:space="preserve"> </w:t>
      </w:r>
    </w:p>
    <w:p w14:paraId="48E80AA5" w14:textId="77777777" w:rsidR="004932D3" w:rsidRDefault="004932D3" w:rsidP="004932D3">
      <w:pPr>
        <w:spacing w:before="29"/>
        <w:ind w:left="120" w:right="-20"/>
        <w:rPr>
          <w:b/>
          <w:bCs/>
          <w:szCs w:val="24"/>
        </w:rPr>
      </w:pPr>
    </w:p>
    <w:p w14:paraId="38DC20EE" w14:textId="15D47F0B" w:rsidR="008267AD" w:rsidRDefault="00500752" w:rsidP="00500752">
      <w:pPr>
        <w:spacing w:before="29"/>
        <w:ind w:left="120" w:right="-20"/>
        <w:jc w:val="center"/>
        <w:rPr>
          <w:rFonts w:eastAsiaTheme="majorEastAsia" w:cstheme="majorBidi"/>
          <w:b/>
          <w:bCs/>
          <w:sz w:val="20"/>
          <w:szCs w:val="28"/>
        </w:rPr>
      </w:pPr>
      <w:bookmarkStart w:id="10" w:name="_Hlk115052457"/>
      <w:r w:rsidRPr="00500752">
        <w:rPr>
          <w:rFonts w:eastAsiaTheme="majorEastAsia" w:cstheme="majorBidi"/>
          <w:b/>
          <w:bCs/>
          <w:sz w:val="20"/>
          <w:szCs w:val="28"/>
        </w:rPr>
        <w:t>PROGRAM DISCLOSURES</w:t>
      </w:r>
    </w:p>
    <w:p w14:paraId="11862632" w14:textId="77777777" w:rsidR="00AF6435" w:rsidRPr="00AF6435" w:rsidRDefault="00AF6435" w:rsidP="00500752">
      <w:pPr>
        <w:spacing w:before="29"/>
        <w:ind w:left="120" w:right="-20"/>
        <w:jc w:val="center"/>
        <w:rPr>
          <w:sz w:val="20"/>
        </w:rPr>
      </w:pPr>
    </w:p>
    <w:bookmarkEnd w:id="10"/>
    <w:p w14:paraId="295F2004" w14:textId="556F4CAB" w:rsidR="00497A30" w:rsidRDefault="00221367" w:rsidP="00AF6435">
      <w:pPr>
        <w:ind w:right="-90" w:firstLine="720"/>
        <w:rPr>
          <w:sz w:val="20"/>
        </w:rPr>
      </w:pPr>
      <w:r>
        <w:rPr>
          <w:sz w:val="20"/>
        </w:rPr>
        <w:t xml:space="preserve">At </w:t>
      </w:r>
      <w:r w:rsidR="00AF6435" w:rsidRPr="00AF6435">
        <w:rPr>
          <w:sz w:val="20"/>
        </w:rPr>
        <w:t>University of Connecticut</w:t>
      </w:r>
      <w:r w:rsidR="00AF6435">
        <w:rPr>
          <w:sz w:val="20"/>
        </w:rPr>
        <w:t xml:space="preserve">, </w:t>
      </w:r>
      <w:r>
        <w:rPr>
          <w:sz w:val="20"/>
        </w:rPr>
        <w:t xml:space="preserve">there are no policies </w:t>
      </w:r>
      <w:r w:rsidR="359A05D7" w:rsidRPr="06CAF8ED">
        <w:rPr>
          <w:sz w:val="20"/>
        </w:rPr>
        <w:t>pertaining</w:t>
      </w:r>
      <w:r>
        <w:rPr>
          <w:sz w:val="20"/>
        </w:rPr>
        <w:t xml:space="preserve"> to </w:t>
      </w:r>
      <w:r w:rsidRPr="00AF6435">
        <w:rPr>
          <w:sz w:val="20"/>
        </w:rPr>
        <w:t>“</w:t>
      </w:r>
      <w:r w:rsidRPr="004932D3">
        <w:rPr>
          <w:sz w:val="20"/>
        </w:rPr>
        <w:t>admission</w:t>
      </w:r>
      <w:r w:rsidRPr="00AF6435">
        <w:rPr>
          <w:sz w:val="20"/>
        </w:rPr>
        <w:t xml:space="preserve"> </w:t>
      </w:r>
      <w:r w:rsidRPr="004932D3">
        <w:rPr>
          <w:sz w:val="20"/>
        </w:rPr>
        <w:t>and</w:t>
      </w:r>
      <w:r w:rsidRPr="00AF6435">
        <w:rPr>
          <w:sz w:val="20"/>
        </w:rPr>
        <w:t xml:space="preserve"> </w:t>
      </w:r>
      <w:r w:rsidRPr="004932D3">
        <w:rPr>
          <w:sz w:val="20"/>
        </w:rPr>
        <w:t>e</w:t>
      </w:r>
      <w:r w:rsidRPr="00AF6435">
        <w:rPr>
          <w:sz w:val="20"/>
        </w:rPr>
        <w:t>m</w:t>
      </w:r>
      <w:r w:rsidRPr="004932D3">
        <w:rPr>
          <w:sz w:val="20"/>
        </w:rPr>
        <w:t>plo</w:t>
      </w:r>
      <w:r w:rsidRPr="00AF6435">
        <w:rPr>
          <w:sz w:val="20"/>
        </w:rPr>
        <w:t>y</w:t>
      </w:r>
      <w:r w:rsidRPr="004932D3">
        <w:rPr>
          <w:sz w:val="20"/>
        </w:rPr>
        <w:t>m</w:t>
      </w:r>
      <w:r w:rsidRPr="00AF6435">
        <w:rPr>
          <w:sz w:val="20"/>
        </w:rPr>
        <w:t>e</w:t>
      </w:r>
      <w:r w:rsidRPr="004932D3">
        <w:rPr>
          <w:sz w:val="20"/>
        </w:rPr>
        <w:t>nt</w:t>
      </w:r>
      <w:r w:rsidRPr="00AF6435">
        <w:rPr>
          <w:sz w:val="20"/>
        </w:rPr>
        <w:t xml:space="preserve"> p</w:t>
      </w:r>
      <w:r w:rsidRPr="004932D3">
        <w:rPr>
          <w:sz w:val="20"/>
        </w:rPr>
        <w:t>olicies</w:t>
      </w:r>
      <w:r w:rsidRPr="00AF6435">
        <w:rPr>
          <w:sz w:val="20"/>
        </w:rPr>
        <w:t xml:space="preserve"> </w:t>
      </w:r>
      <w:r w:rsidRPr="004932D3">
        <w:rPr>
          <w:sz w:val="20"/>
        </w:rPr>
        <w:t>that</w:t>
      </w:r>
      <w:r w:rsidRPr="00AF6435">
        <w:rPr>
          <w:sz w:val="20"/>
        </w:rPr>
        <w:t xml:space="preserve"> </w:t>
      </w:r>
      <w:r w:rsidRPr="004932D3">
        <w:rPr>
          <w:sz w:val="20"/>
        </w:rPr>
        <w:t>directly</w:t>
      </w:r>
      <w:r w:rsidRPr="00AF6435">
        <w:rPr>
          <w:sz w:val="20"/>
        </w:rPr>
        <w:t xml:space="preserve"> </w:t>
      </w:r>
      <w:r w:rsidRPr="004932D3">
        <w:rPr>
          <w:sz w:val="20"/>
        </w:rPr>
        <w:t>relate</w:t>
      </w:r>
      <w:r w:rsidRPr="00AF6435">
        <w:rPr>
          <w:sz w:val="20"/>
        </w:rPr>
        <w:t xml:space="preserve"> </w:t>
      </w:r>
      <w:r w:rsidRPr="004932D3">
        <w:rPr>
          <w:sz w:val="20"/>
        </w:rPr>
        <w:t>to</w:t>
      </w:r>
      <w:r w:rsidRPr="00AF6435">
        <w:rPr>
          <w:sz w:val="20"/>
        </w:rPr>
        <w:t xml:space="preserve"> </w:t>
      </w:r>
      <w:r w:rsidRPr="004932D3">
        <w:rPr>
          <w:sz w:val="20"/>
        </w:rPr>
        <w:t>affiliati</w:t>
      </w:r>
      <w:r w:rsidRPr="00AF6435">
        <w:rPr>
          <w:sz w:val="20"/>
        </w:rPr>
        <w:t>o</w:t>
      </w:r>
      <w:r w:rsidRPr="004932D3">
        <w:rPr>
          <w:sz w:val="20"/>
        </w:rPr>
        <w:t>n</w:t>
      </w:r>
      <w:r w:rsidRPr="00AF6435">
        <w:rPr>
          <w:sz w:val="20"/>
        </w:rPr>
        <w:t xml:space="preserve"> </w:t>
      </w:r>
      <w:r w:rsidRPr="004932D3">
        <w:rPr>
          <w:sz w:val="20"/>
        </w:rPr>
        <w:t>or p</w:t>
      </w:r>
      <w:r w:rsidRPr="00AF6435">
        <w:rPr>
          <w:sz w:val="20"/>
        </w:rPr>
        <w:t>u</w:t>
      </w:r>
      <w:r w:rsidRPr="004932D3">
        <w:rPr>
          <w:sz w:val="20"/>
        </w:rPr>
        <w:t>rpose”</w:t>
      </w:r>
      <w:r w:rsidRPr="00AF6435">
        <w:rPr>
          <w:sz w:val="20"/>
        </w:rPr>
        <w:t xml:space="preserve"> </w:t>
      </w:r>
      <w:r w:rsidRPr="004932D3">
        <w:rPr>
          <w:sz w:val="20"/>
        </w:rPr>
        <w:t>t</w:t>
      </w:r>
      <w:r w:rsidRPr="00AF6435">
        <w:rPr>
          <w:sz w:val="20"/>
        </w:rPr>
        <w:t>h</w:t>
      </w:r>
      <w:r w:rsidRPr="004932D3">
        <w:rPr>
          <w:sz w:val="20"/>
        </w:rPr>
        <w:t>at</w:t>
      </w:r>
      <w:r w:rsidRPr="00AF6435">
        <w:rPr>
          <w:sz w:val="20"/>
        </w:rPr>
        <w:t xml:space="preserve"> </w:t>
      </w:r>
      <w:r w:rsidRPr="004932D3">
        <w:rPr>
          <w:sz w:val="20"/>
        </w:rPr>
        <w:t>may</w:t>
      </w:r>
      <w:r w:rsidRPr="00AF6435">
        <w:rPr>
          <w:sz w:val="20"/>
        </w:rPr>
        <w:t xml:space="preserve"> b</w:t>
      </w:r>
      <w:r w:rsidRPr="004932D3">
        <w:rPr>
          <w:sz w:val="20"/>
        </w:rPr>
        <w:t>e</w:t>
      </w:r>
      <w:r w:rsidRPr="00AF6435">
        <w:rPr>
          <w:sz w:val="20"/>
        </w:rPr>
        <w:t xml:space="preserve"> </w:t>
      </w:r>
      <w:r w:rsidRPr="004932D3">
        <w:rPr>
          <w:sz w:val="20"/>
        </w:rPr>
        <w:t>fait</w:t>
      </w:r>
      <w:r w:rsidRPr="00AF6435">
        <w:rPr>
          <w:sz w:val="20"/>
        </w:rPr>
        <w:t>h</w:t>
      </w:r>
      <w:r w:rsidRPr="004932D3">
        <w:rPr>
          <w:sz w:val="20"/>
        </w:rPr>
        <w:t>-based</w:t>
      </w:r>
      <w:r w:rsidRPr="00AF6435">
        <w:rPr>
          <w:sz w:val="20"/>
        </w:rPr>
        <w:t xml:space="preserve"> </w:t>
      </w:r>
      <w:r w:rsidRPr="004932D3">
        <w:rPr>
          <w:sz w:val="20"/>
        </w:rPr>
        <w:t>or</w:t>
      </w:r>
      <w:r w:rsidRPr="00AF6435">
        <w:rPr>
          <w:sz w:val="20"/>
        </w:rPr>
        <w:t xml:space="preserve"> </w:t>
      </w:r>
      <w:r w:rsidRPr="004932D3">
        <w:rPr>
          <w:sz w:val="20"/>
        </w:rPr>
        <w:t>sec</w:t>
      </w:r>
      <w:r w:rsidRPr="00AF6435">
        <w:rPr>
          <w:sz w:val="20"/>
        </w:rPr>
        <w:t>u</w:t>
      </w:r>
      <w:r w:rsidRPr="004932D3">
        <w:rPr>
          <w:sz w:val="20"/>
        </w:rPr>
        <w:t>lar</w:t>
      </w:r>
      <w:r w:rsidRPr="00AF6435">
        <w:rPr>
          <w:sz w:val="20"/>
        </w:rPr>
        <w:t xml:space="preserve"> </w:t>
      </w:r>
      <w:r w:rsidRPr="004932D3">
        <w:rPr>
          <w:sz w:val="20"/>
        </w:rPr>
        <w:t>in</w:t>
      </w:r>
      <w:r w:rsidRPr="00AF6435">
        <w:rPr>
          <w:sz w:val="20"/>
        </w:rPr>
        <w:t xml:space="preserve"> n</w:t>
      </w:r>
      <w:r w:rsidRPr="004932D3">
        <w:rPr>
          <w:sz w:val="20"/>
        </w:rPr>
        <w:t>ature</w:t>
      </w:r>
      <w:r w:rsidR="00AF6435">
        <w:rPr>
          <w:sz w:val="20"/>
        </w:rPr>
        <w:t xml:space="preserve">. </w:t>
      </w:r>
      <w:r w:rsidR="00D40E3D">
        <w:rPr>
          <w:sz w:val="20"/>
        </w:rPr>
        <w:t>It</w:t>
      </w:r>
      <w:r w:rsidR="00AF6435" w:rsidRPr="00AF6435">
        <w:rPr>
          <w:sz w:val="20"/>
        </w:rPr>
        <w:t> aspires to be the outstanding public university in the nation; a center for learning providing excellence in both teaching and research</w:t>
      </w:r>
      <w:r w:rsidR="00AF6435">
        <w:rPr>
          <w:sz w:val="20"/>
        </w:rPr>
        <w:t xml:space="preserve"> and </w:t>
      </w:r>
      <w:r w:rsidR="00AF6435" w:rsidRPr="00AF6435">
        <w:rPr>
          <w:sz w:val="20"/>
        </w:rPr>
        <w:t>deliver</w:t>
      </w:r>
      <w:r w:rsidR="00AF6435">
        <w:rPr>
          <w:sz w:val="20"/>
        </w:rPr>
        <w:t>s</w:t>
      </w:r>
      <w:r w:rsidR="00AF6435" w:rsidRPr="00AF6435">
        <w:rPr>
          <w:sz w:val="20"/>
        </w:rPr>
        <w:t xml:space="preserve"> comprehensive, innovative, and inclusive programs and services for all students.</w:t>
      </w:r>
    </w:p>
    <w:p w14:paraId="4C515CD1" w14:textId="77777777" w:rsidR="00AF6435" w:rsidRDefault="00AF6435"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0"/>
        </w:rPr>
      </w:pPr>
    </w:p>
    <w:p w14:paraId="1C3D0B9C" w14:textId="09F41FEA" w:rsidR="00091778" w:rsidRDefault="00091778"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0"/>
        </w:rPr>
      </w:pPr>
    </w:p>
    <w:p w14:paraId="06AF72B1" w14:textId="77777777" w:rsidR="00005C2A" w:rsidRPr="00C11AB3" w:rsidRDefault="00005C2A" w:rsidP="00005C2A">
      <w:pPr>
        <w:pStyle w:val="Heading1"/>
      </w:pPr>
      <w:bookmarkStart w:id="11" w:name="_Toc17365517"/>
      <w:bookmarkStart w:id="12" w:name="_Toc17365519"/>
      <w:bookmarkStart w:id="13" w:name="_Hlk82785759"/>
      <w:bookmarkStart w:id="14" w:name="_Toc454715501"/>
      <w:bookmarkStart w:id="15" w:name="_Hlk82718732"/>
      <w:r w:rsidRPr="00BB06D0">
        <w:t>STUDENT ADMISSIONS, OUTCOMES, AND OTHER DATA</w:t>
      </w:r>
      <w:bookmarkEnd w:id="11"/>
    </w:p>
    <w:p w14:paraId="13CFAF52" w14:textId="77777777" w:rsidR="00005C2A" w:rsidRPr="00091778" w:rsidRDefault="00005C2A" w:rsidP="00005C2A">
      <w:bookmarkStart w:id="16" w:name="_Toc482674470"/>
    </w:p>
    <w:p w14:paraId="2185870D" w14:textId="77777777" w:rsidR="00005C2A" w:rsidRPr="00644878" w:rsidRDefault="00005C2A" w:rsidP="00005C2A">
      <w:pPr>
        <w:pStyle w:val="Heading2"/>
        <w:rPr>
          <w:i/>
        </w:rPr>
      </w:pPr>
      <w:bookmarkStart w:id="17" w:name="_Toc17365518"/>
      <w:r w:rsidRPr="00644878">
        <w:rPr>
          <w:i/>
        </w:rPr>
        <w:t xml:space="preserve">*Note. Data Tables </w:t>
      </w:r>
      <w:r>
        <w:rPr>
          <w:i/>
        </w:rPr>
        <w:t>are</w:t>
      </w:r>
      <w:r w:rsidRPr="00644878">
        <w:rPr>
          <w:i/>
        </w:rPr>
        <w:t xml:space="preserve"> updated </w:t>
      </w:r>
      <w:r>
        <w:rPr>
          <w:i/>
        </w:rPr>
        <w:t>annually</w:t>
      </w:r>
      <w:r w:rsidRPr="00644878">
        <w:rPr>
          <w:i/>
        </w:rPr>
        <w:t xml:space="preserve">, following </w:t>
      </w:r>
      <w:r>
        <w:rPr>
          <w:i/>
        </w:rPr>
        <w:t xml:space="preserve">completion and analyses of cohort data from </w:t>
      </w:r>
      <w:r w:rsidRPr="00644878">
        <w:rPr>
          <w:i/>
        </w:rPr>
        <w:t xml:space="preserve">the prior </w:t>
      </w:r>
      <w:r>
        <w:rPr>
          <w:i/>
        </w:rPr>
        <w:t>year</w:t>
      </w:r>
      <w:r w:rsidRPr="00644878">
        <w:rPr>
          <w:i/>
        </w:rPr>
        <w:t xml:space="preserve">. </w:t>
      </w:r>
    </w:p>
    <w:p w14:paraId="1A9AC249" w14:textId="77777777" w:rsidR="00005C2A" w:rsidRPr="00644878" w:rsidRDefault="00005C2A" w:rsidP="00005C2A"/>
    <w:p w14:paraId="3E1C25B7" w14:textId="77777777" w:rsidR="00005C2A" w:rsidRPr="00C11AB3" w:rsidRDefault="00005C2A" w:rsidP="00005C2A">
      <w:pPr>
        <w:pStyle w:val="Heading2"/>
      </w:pPr>
      <w:r w:rsidRPr="00C11AB3">
        <w:t xml:space="preserve">Fall </w:t>
      </w:r>
      <w:r w:rsidRPr="000670BF">
        <w:t>202</w:t>
      </w:r>
      <w:r>
        <w:t>2</w:t>
      </w:r>
      <w:r w:rsidRPr="00C11AB3">
        <w:t xml:space="preserve"> Matriculation</w:t>
      </w:r>
      <w:bookmarkEnd w:id="16"/>
      <w:bookmarkEnd w:id="17"/>
    </w:p>
    <w:p w14:paraId="58DFA3FD" w14:textId="0677BE93" w:rsidR="00005C2A" w:rsidRPr="00C11AB3" w:rsidRDefault="00005C2A" w:rsidP="00005C2A">
      <w:pPr>
        <w:rPr>
          <w:sz w:val="20"/>
        </w:rPr>
      </w:pPr>
      <w:r w:rsidRPr="00091EAF">
        <w:rPr>
          <w:sz w:val="20"/>
        </w:rPr>
        <w:t>Regarding Fall 2022 matriculation, the po</w:t>
      </w:r>
      <w:r w:rsidR="001C0E18">
        <w:rPr>
          <w:sz w:val="20"/>
        </w:rPr>
        <w:t>o</w:t>
      </w:r>
      <w:r w:rsidRPr="00091EAF">
        <w:rPr>
          <w:sz w:val="20"/>
        </w:rPr>
        <w:t>ls consisted of 31 applicants to the master’s/sixth-year program, and 19 applicants to the doctoral program. From these pools, a total of 7 female students matriculated into either the doctoral (5 students) or master’s/sixth year (2 students) programs and a total of 4 male students matriculated into either the doctoral (1 student) or master’s/sixth year (3 students) programs. The mean total Graduate Record Examination score of the doctoral applicants matriculated in Fall 2022 was 306.8 (verbal = 156.3; quantitative = 150.5). The mean total Graduate Record Examination score of the master’s/sixth-year applicants matriculated in 2022 was 308.3 (verbal = 156.8; quantitative = 151.5).</w:t>
      </w:r>
      <w:r w:rsidRPr="5E085FCA">
        <w:rPr>
          <w:sz w:val="20"/>
        </w:rPr>
        <w:t xml:space="preserve"> </w:t>
      </w:r>
    </w:p>
    <w:p w14:paraId="16A2F7D4" w14:textId="77777777" w:rsidR="00005C2A" w:rsidRPr="00C11AB3" w:rsidRDefault="00005C2A" w:rsidP="00005C2A">
      <w:pPr>
        <w:rPr>
          <w:sz w:val="20"/>
        </w:rPr>
      </w:pPr>
    </w:p>
    <w:p w14:paraId="050A4E78" w14:textId="77777777" w:rsidR="00005C2A" w:rsidRPr="00F253B4" w:rsidRDefault="00005C2A" w:rsidP="00005C2A">
      <w:pPr>
        <w:rPr>
          <w:sz w:val="20"/>
        </w:rPr>
      </w:pPr>
      <w:r w:rsidRPr="00743CEE">
        <w:rPr>
          <w:sz w:val="20"/>
        </w:rPr>
        <w:t>Currently, there are 32 doctoral and 26 master’s/sixth-year students pursuing advanced degrees in the school psychology program.</w:t>
      </w:r>
      <w:r w:rsidRPr="00C11AB3">
        <w:rPr>
          <w:sz w:val="20"/>
        </w:rPr>
        <w:t xml:space="preserve"> </w:t>
      </w:r>
    </w:p>
    <w:p w14:paraId="77710BE3" w14:textId="77777777" w:rsidR="00005C2A" w:rsidRDefault="00005C2A" w:rsidP="00005C2A">
      <w:pPr>
        <w:pStyle w:val="Heading2"/>
      </w:pPr>
    </w:p>
    <w:p w14:paraId="46E1E971" w14:textId="77777777" w:rsidR="00005C2A" w:rsidRPr="00C11AB3" w:rsidRDefault="00005C2A" w:rsidP="00005C2A">
      <w:pPr>
        <w:pStyle w:val="Heading2"/>
      </w:pPr>
      <w:r w:rsidRPr="00C11AB3">
        <w:t>Time to Completion</w:t>
      </w:r>
      <w:bookmarkEnd w:id="12"/>
      <w:r w:rsidRPr="00C11AB3">
        <w:t xml:space="preserve"> </w:t>
      </w:r>
    </w:p>
    <w:p w14:paraId="63C57621" w14:textId="77777777" w:rsidR="00005C2A" w:rsidRPr="009231A6" w:rsidRDefault="00005C2A" w:rsidP="00005C2A">
      <w:pPr>
        <w:rPr>
          <w:sz w:val="20"/>
        </w:rPr>
      </w:pPr>
      <w:bookmarkStart w:id="18" w:name="_Hlk82785816"/>
      <w:bookmarkStart w:id="19" w:name="_Toc454715497"/>
      <w:bookmarkEnd w:id="13"/>
      <w:r w:rsidRPr="009231A6">
        <w:rPr>
          <w:sz w:val="20"/>
        </w:rPr>
        <w:t xml:space="preserve">For the last 10 years, since Fall 2013, 94% of the master’s/sixth-year students who have completed the program graduated within 3 years, and </w:t>
      </w:r>
      <w:bookmarkEnd w:id="18"/>
      <w:r w:rsidRPr="009231A6">
        <w:rPr>
          <w:sz w:val="20"/>
        </w:rPr>
        <w:t>6% completed within 4 years.</w:t>
      </w:r>
    </w:p>
    <w:p w14:paraId="2951C747" w14:textId="77777777" w:rsidR="00005C2A" w:rsidRPr="009231A6" w:rsidRDefault="00005C2A" w:rsidP="00005C2A">
      <w:pPr>
        <w:rPr>
          <w:sz w:val="20"/>
        </w:rPr>
      </w:pPr>
    </w:p>
    <w:p w14:paraId="4156A8DD" w14:textId="77777777" w:rsidR="00005C2A" w:rsidRPr="00C11AB3" w:rsidRDefault="00005C2A" w:rsidP="00005C2A">
      <w:pPr>
        <w:rPr>
          <w:sz w:val="20"/>
        </w:rPr>
      </w:pPr>
      <w:r w:rsidRPr="009231A6">
        <w:rPr>
          <w:sz w:val="20"/>
        </w:rPr>
        <w:t>Since Fall 2013, the program has graduated 51 doctoral students. On average, doctoral students require 4.9 years to graduate. The median was 4.7 years.</w:t>
      </w:r>
      <w:r w:rsidRPr="5E085FCA">
        <w:rPr>
          <w:sz w:val="20"/>
        </w:rPr>
        <w:t xml:space="preserve"> </w:t>
      </w:r>
    </w:p>
    <w:p w14:paraId="3498F75C" w14:textId="77777777" w:rsidR="00005C2A" w:rsidRPr="00C11AB3" w:rsidRDefault="00005C2A" w:rsidP="00005C2A">
      <w:pPr>
        <w:rPr>
          <w:sz w:val="20"/>
        </w:rPr>
      </w:pPr>
    </w:p>
    <w:p w14:paraId="6B564C6D" w14:textId="77777777" w:rsidR="00005C2A" w:rsidRDefault="00005C2A" w:rsidP="00005C2A">
      <w:pPr>
        <w:rPr>
          <w:sz w:val="20"/>
        </w:rPr>
      </w:pPr>
      <w:r w:rsidRPr="007765E0">
        <w:rPr>
          <w:color w:val="333333"/>
          <w:sz w:val="20"/>
          <w:shd w:val="clear" w:color="auto" w:fill="FFFFFF"/>
        </w:rPr>
        <w:t xml:space="preserve">Students are allowed to enter the degree programs with credit from prior graduate work in accord with the graduate school policies (http://gradcatalog.uconn.edu/guidelines-for-grad-study/standards-degree-requirements) and advisor consent based on syllabus review. This may reduce the time to completion of the MA degree program by the number of credits approved for transfer and by a maximum of approximately two years if a student enters the PhD program with a master’s/sixth-year specialist school psychology degree. </w:t>
      </w:r>
      <w:r w:rsidRPr="007765E0">
        <w:rPr>
          <w:sz w:val="20"/>
        </w:rPr>
        <w:t xml:space="preserve">Program requirements exclude credit for undergraduate study, study that is remedial, or study which is designed to remove deficiencies in meeting admissions standards. To </w:t>
      </w:r>
      <w:r w:rsidRPr="004C567B">
        <w:rPr>
          <w:sz w:val="20"/>
        </w:rPr>
        <w:t>obtain a doctoral degree, the student must be enrolled in a UConn school psychology program for at least 3 years, even if they already have a master’s/sixth-year degree. The table below contains information about time to completion for doctoral students only.</w:t>
      </w:r>
    </w:p>
    <w:p w14:paraId="68BEE0CA" w14:textId="77777777" w:rsidR="00005C2A" w:rsidRDefault="00005C2A" w:rsidP="00005C2A"/>
    <w:p w14:paraId="7DC2947F" w14:textId="77777777" w:rsidR="00005C2A" w:rsidRDefault="00005C2A" w:rsidP="00005C2A">
      <w:pPr>
        <w:pStyle w:val="Heading2"/>
      </w:pPr>
      <w:bookmarkStart w:id="20" w:name="_Toc482674472"/>
      <w:bookmarkStart w:id="21" w:name="_Toc17365520"/>
    </w:p>
    <w:tbl>
      <w:tblPr>
        <w:tblW w:w="107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73"/>
        <w:gridCol w:w="387"/>
        <w:gridCol w:w="387"/>
        <w:gridCol w:w="387"/>
        <w:gridCol w:w="400"/>
        <w:gridCol w:w="387"/>
        <w:gridCol w:w="414"/>
        <w:gridCol w:w="387"/>
        <w:gridCol w:w="440"/>
        <w:gridCol w:w="387"/>
        <w:gridCol w:w="387"/>
        <w:gridCol w:w="387"/>
        <w:gridCol w:w="417"/>
        <w:gridCol w:w="387"/>
        <w:gridCol w:w="505"/>
        <w:gridCol w:w="387"/>
        <w:gridCol w:w="505"/>
        <w:gridCol w:w="387"/>
        <w:gridCol w:w="505"/>
        <w:gridCol w:w="387"/>
        <w:gridCol w:w="505"/>
        <w:gridCol w:w="387"/>
        <w:gridCol w:w="495"/>
      </w:tblGrid>
      <w:tr w:rsidR="00005C2A" w:rsidRPr="000F08F0" w14:paraId="6F07F90A" w14:textId="77777777" w:rsidTr="0016453C">
        <w:trPr>
          <w:trHeight w:val="330"/>
          <w:jc w:val="center"/>
        </w:trPr>
        <w:tc>
          <w:tcPr>
            <w:tcW w:w="1573" w:type="dxa"/>
            <w:vMerge w:val="restart"/>
            <w:shd w:val="clear" w:color="auto" w:fill="D9D9D9" w:themeFill="background1" w:themeFillShade="D9"/>
            <w:vAlign w:val="center"/>
            <w:hideMark/>
          </w:tcPr>
          <w:p w14:paraId="2CC7DAA7" w14:textId="77777777" w:rsidR="00005C2A" w:rsidRPr="000F08F0" w:rsidRDefault="00005C2A" w:rsidP="0016453C">
            <w:pPr>
              <w:jc w:val="center"/>
              <w:rPr>
                <w:b/>
                <w:bCs/>
                <w:color w:val="000000"/>
                <w:sz w:val="16"/>
                <w:szCs w:val="16"/>
              </w:rPr>
            </w:pPr>
            <w:r w:rsidRPr="000F08F0">
              <w:rPr>
                <w:b/>
                <w:bCs/>
                <w:color w:val="000000"/>
                <w:sz w:val="16"/>
                <w:szCs w:val="16"/>
              </w:rPr>
              <w:t>Outcome</w:t>
            </w:r>
          </w:p>
        </w:tc>
        <w:tc>
          <w:tcPr>
            <w:tcW w:w="9217" w:type="dxa"/>
            <w:gridSpan w:val="22"/>
            <w:shd w:val="clear" w:color="auto" w:fill="D9D9D9" w:themeFill="background1" w:themeFillShade="D9"/>
            <w:vAlign w:val="center"/>
            <w:hideMark/>
          </w:tcPr>
          <w:p w14:paraId="0A1BFEBB" w14:textId="77777777" w:rsidR="00005C2A" w:rsidRPr="000F08F0" w:rsidRDefault="00005C2A" w:rsidP="0016453C">
            <w:pPr>
              <w:jc w:val="center"/>
              <w:rPr>
                <w:b/>
                <w:bCs/>
                <w:color w:val="000000"/>
                <w:sz w:val="16"/>
                <w:szCs w:val="16"/>
              </w:rPr>
            </w:pPr>
            <w:r w:rsidRPr="000F08F0">
              <w:rPr>
                <w:b/>
                <w:bCs/>
                <w:color w:val="000000"/>
                <w:sz w:val="16"/>
                <w:szCs w:val="16"/>
              </w:rPr>
              <w:t>Year in Which Degrees were Conferred</w:t>
            </w:r>
          </w:p>
        </w:tc>
      </w:tr>
      <w:tr w:rsidR="00005C2A" w:rsidRPr="000F08F0" w14:paraId="1622745C" w14:textId="77777777" w:rsidTr="0016453C">
        <w:trPr>
          <w:trHeight w:val="330"/>
          <w:jc w:val="center"/>
        </w:trPr>
        <w:tc>
          <w:tcPr>
            <w:tcW w:w="1573" w:type="dxa"/>
            <w:vMerge/>
            <w:vAlign w:val="center"/>
            <w:hideMark/>
          </w:tcPr>
          <w:p w14:paraId="1FE9DBD0" w14:textId="77777777" w:rsidR="00005C2A" w:rsidRPr="000F08F0" w:rsidRDefault="00005C2A" w:rsidP="0016453C">
            <w:pPr>
              <w:rPr>
                <w:b/>
                <w:bCs/>
                <w:color w:val="000000"/>
                <w:sz w:val="16"/>
                <w:szCs w:val="16"/>
              </w:rPr>
            </w:pPr>
          </w:p>
        </w:tc>
        <w:tc>
          <w:tcPr>
            <w:tcW w:w="774" w:type="dxa"/>
            <w:gridSpan w:val="2"/>
            <w:shd w:val="clear" w:color="auto" w:fill="D9D9D9" w:themeFill="background1" w:themeFillShade="D9"/>
            <w:vAlign w:val="center"/>
            <w:hideMark/>
          </w:tcPr>
          <w:p w14:paraId="69A272AE" w14:textId="77777777" w:rsidR="00005C2A" w:rsidRPr="000F08F0" w:rsidRDefault="00005C2A" w:rsidP="0016453C">
            <w:pPr>
              <w:jc w:val="center"/>
              <w:rPr>
                <w:b/>
                <w:bCs/>
                <w:color w:val="000000"/>
                <w:sz w:val="16"/>
                <w:szCs w:val="16"/>
              </w:rPr>
            </w:pPr>
            <w:r w:rsidRPr="000F08F0">
              <w:rPr>
                <w:b/>
                <w:bCs/>
                <w:color w:val="000000"/>
                <w:sz w:val="16"/>
                <w:szCs w:val="16"/>
              </w:rPr>
              <w:t>2013-2014</w:t>
            </w:r>
          </w:p>
        </w:tc>
        <w:tc>
          <w:tcPr>
            <w:tcW w:w="787" w:type="dxa"/>
            <w:gridSpan w:val="2"/>
            <w:shd w:val="clear" w:color="auto" w:fill="D9D9D9" w:themeFill="background1" w:themeFillShade="D9"/>
            <w:vAlign w:val="center"/>
            <w:hideMark/>
          </w:tcPr>
          <w:p w14:paraId="18167F4A" w14:textId="77777777" w:rsidR="00005C2A" w:rsidRPr="000F08F0" w:rsidRDefault="00005C2A" w:rsidP="0016453C">
            <w:pPr>
              <w:jc w:val="center"/>
              <w:rPr>
                <w:b/>
                <w:bCs/>
                <w:color w:val="000000"/>
                <w:sz w:val="16"/>
                <w:szCs w:val="16"/>
              </w:rPr>
            </w:pPr>
            <w:r w:rsidRPr="000F08F0">
              <w:rPr>
                <w:b/>
                <w:bCs/>
                <w:color w:val="000000"/>
                <w:sz w:val="16"/>
                <w:szCs w:val="16"/>
              </w:rPr>
              <w:t>2014-2015</w:t>
            </w:r>
          </w:p>
        </w:tc>
        <w:tc>
          <w:tcPr>
            <w:tcW w:w="801" w:type="dxa"/>
            <w:gridSpan w:val="2"/>
            <w:shd w:val="clear" w:color="auto" w:fill="D9D9D9" w:themeFill="background1" w:themeFillShade="D9"/>
            <w:vAlign w:val="center"/>
            <w:hideMark/>
          </w:tcPr>
          <w:p w14:paraId="321DF9F3" w14:textId="77777777" w:rsidR="00005C2A" w:rsidRPr="000F08F0" w:rsidRDefault="00005C2A" w:rsidP="0016453C">
            <w:pPr>
              <w:jc w:val="center"/>
              <w:rPr>
                <w:b/>
                <w:bCs/>
                <w:color w:val="000000"/>
                <w:sz w:val="16"/>
                <w:szCs w:val="16"/>
              </w:rPr>
            </w:pPr>
            <w:r w:rsidRPr="000F08F0">
              <w:rPr>
                <w:b/>
                <w:bCs/>
                <w:color w:val="000000"/>
                <w:sz w:val="16"/>
                <w:szCs w:val="16"/>
              </w:rPr>
              <w:t>2015-2016</w:t>
            </w:r>
          </w:p>
        </w:tc>
        <w:tc>
          <w:tcPr>
            <w:tcW w:w="827" w:type="dxa"/>
            <w:gridSpan w:val="2"/>
            <w:shd w:val="clear" w:color="auto" w:fill="D9D9D9" w:themeFill="background1" w:themeFillShade="D9"/>
            <w:vAlign w:val="center"/>
            <w:hideMark/>
          </w:tcPr>
          <w:p w14:paraId="430A9E5E" w14:textId="77777777" w:rsidR="00005C2A" w:rsidRPr="000F08F0" w:rsidRDefault="00005C2A" w:rsidP="0016453C">
            <w:pPr>
              <w:jc w:val="center"/>
              <w:rPr>
                <w:b/>
                <w:bCs/>
                <w:color w:val="000000"/>
                <w:sz w:val="16"/>
                <w:szCs w:val="16"/>
              </w:rPr>
            </w:pPr>
            <w:r w:rsidRPr="000F08F0">
              <w:rPr>
                <w:b/>
                <w:bCs/>
                <w:color w:val="000000"/>
                <w:sz w:val="16"/>
                <w:szCs w:val="16"/>
              </w:rPr>
              <w:t>2016-2017</w:t>
            </w:r>
          </w:p>
        </w:tc>
        <w:tc>
          <w:tcPr>
            <w:tcW w:w="774" w:type="dxa"/>
            <w:gridSpan w:val="2"/>
            <w:shd w:val="clear" w:color="auto" w:fill="D9D9D9" w:themeFill="background1" w:themeFillShade="D9"/>
            <w:vAlign w:val="center"/>
            <w:hideMark/>
          </w:tcPr>
          <w:p w14:paraId="096A53BE" w14:textId="77777777" w:rsidR="00005C2A" w:rsidRPr="000F08F0" w:rsidRDefault="00005C2A" w:rsidP="0016453C">
            <w:pPr>
              <w:jc w:val="center"/>
              <w:rPr>
                <w:b/>
                <w:bCs/>
                <w:color w:val="000000"/>
                <w:sz w:val="16"/>
                <w:szCs w:val="16"/>
              </w:rPr>
            </w:pPr>
            <w:r w:rsidRPr="000F08F0">
              <w:rPr>
                <w:b/>
                <w:bCs/>
                <w:color w:val="000000"/>
                <w:sz w:val="16"/>
                <w:szCs w:val="16"/>
              </w:rPr>
              <w:t>2017-2018</w:t>
            </w:r>
          </w:p>
        </w:tc>
        <w:tc>
          <w:tcPr>
            <w:tcW w:w="804" w:type="dxa"/>
            <w:gridSpan w:val="2"/>
            <w:shd w:val="clear" w:color="auto" w:fill="D9D9D9" w:themeFill="background1" w:themeFillShade="D9"/>
            <w:vAlign w:val="center"/>
            <w:hideMark/>
          </w:tcPr>
          <w:p w14:paraId="4F1B6076" w14:textId="77777777" w:rsidR="00005C2A" w:rsidRPr="000F08F0" w:rsidRDefault="00005C2A" w:rsidP="0016453C">
            <w:pPr>
              <w:jc w:val="center"/>
              <w:rPr>
                <w:b/>
                <w:bCs/>
                <w:color w:val="000000"/>
                <w:sz w:val="16"/>
                <w:szCs w:val="16"/>
              </w:rPr>
            </w:pPr>
            <w:r w:rsidRPr="000F08F0">
              <w:rPr>
                <w:b/>
                <w:bCs/>
                <w:color w:val="000000"/>
                <w:sz w:val="16"/>
                <w:szCs w:val="16"/>
              </w:rPr>
              <w:t>2018-2019</w:t>
            </w:r>
          </w:p>
        </w:tc>
        <w:tc>
          <w:tcPr>
            <w:tcW w:w="892" w:type="dxa"/>
            <w:gridSpan w:val="2"/>
            <w:shd w:val="clear" w:color="auto" w:fill="D9D9D9" w:themeFill="background1" w:themeFillShade="D9"/>
            <w:vAlign w:val="center"/>
            <w:hideMark/>
          </w:tcPr>
          <w:p w14:paraId="685070CC" w14:textId="77777777" w:rsidR="00005C2A" w:rsidRPr="000F08F0" w:rsidRDefault="00005C2A" w:rsidP="0016453C">
            <w:pPr>
              <w:jc w:val="center"/>
              <w:rPr>
                <w:b/>
                <w:bCs/>
                <w:color w:val="000000"/>
                <w:sz w:val="16"/>
                <w:szCs w:val="16"/>
              </w:rPr>
            </w:pPr>
            <w:r w:rsidRPr="000F08F0">
              <w:rPr>
                <w:b/>
                <w:bCs/>
                <w:color w:val="000000"/>
                <w:sz w:val="16"/>
                <w:szCs w:val="16"/>
              </w:rPr>
              <w:t>2019-2020</w:t>
            </w:r>
          </w:p>
        </w:tc>
        <w:tc>
          <w:tcPr>
            <w:tcW w:w="892" w:type="dxa"/>
            <w:gridSpan w:val="2"/>
            <w:shd w:val="clear" w:color="auto" w:fill="D9D9D9" w:themeFill="background1" w:themeFillShade="D9"/>
            <w:vAlign w:val="center"/>
            <w:hideMark/>
          </w:tcPr>
          <w:p w14:paraId="71042B75" w14:textId="77777777" w:rsidR="00005C2A" w:rsidRPr="000F08F0" w:rsidRDefault="00005C2A" w:rsidP="0016453C">
            <w:pPr>
              <w:jc w:val="center"/>
              <w:rPr>
                <w:b/>
                <w:bCs/>
                <w:color w:val="000000"/>
                <w:sz w:val="16"/>
                <w:szCs w:val="16"/>
              </w:rPr>
            </w:pPr>
            <w:r w:rsidRPr="000F08F0">
              <w:rPr>
                <w:b/>
                <w:bCs/>
                <w:color w:val="000000"/>
                <w:sz w:val="16"/>
                <w:szCs w:val="16"/>
              </w:rPr>
              <w:t>2020-2021</w:t>
            </w:r>
          </w:p>
        </w:tc>
        <w:tc>
          <w:tcPr>
            <w:tcW w:w="892" w:type="dxa"/>
            <w:gridSpan w:val="2"/>
            <w:shd w:val="clear" w:color="auto" w:fill="D9D9D9" w:themeFill="background1" w:themeFillShade="D9"/>
            <w:vAlign w:val="center"/>
            <w:hideMark/>
          </w:tcPr>
          <w:p w14:paraId="4804102E" w14:textId="77777777" w:rsidR="00005C2A" w:rsidRPr="000F08F0" w:rsidRDefault="00005C2A" w:rsidP="0016453C">
            <w:pPr>
              <w:jc w:val="center"/>
              <w:rPr>
                <w:b/>
                <w:bCs/>
                <w:color w:val="000000"/>
                <w:sz w:val="16"/>
                <w:szCs w:val="16"/>
              </w:rPr>
            </w:pPr>
            <w:r w:rsidRPr="000F08F0">
              <w:rPr>
                <w:b/>
                <w:bCs/>
                <w:color w:val="000000"/>
                <w:sz w:val="16"/>
                <w:szCs w:val="16"/>
              </w:rPr>
              <w:t>2021-2022</w:t>
            </w:r>
          </w:p>
        </w:tc>
        <w:tc>
          <w:tcPr>
            <w:tcW w:w="892" w:type="dxa"/>
            <w:gridSpan w:val="2"/>
            <w:shd w:val="clear" w:color="auto" w:fill="D9D9D9" w:themeFill="background1" w:themeFillShade="D9"/>
            <w:vAlign w:val="center"/>
            <w:hideMark/>
          </w:tcPr>
          <w:p w14:paraId="5EED851C" w14:textId="77777777" w:rsidR="00005C2A" w:rsidRPr="000F08F0" w:rsidRDefault="00005C2A" w:rsidP="0016453C">
            <w:pPr>
              <w:jc w:val="center"/>
              <w:rPr>
                <w:b/>
                <w:bCs/>
                <w:color w:val="000000"/>
                <w:sz w:val="16"/>
                <w:szCs w:val="16"/>
              </w:rPr>
            </w:pPr>
            <w:r w:rsidRPr="000F08F0">
              <w:rPr>
                <w:b/>
                <w:bCs/>
                <w:color w:val="000000"/>
                <w:sz w:val="16"/>
                <w:szCs w:val="16"/>
              </w:rPr>
              <w:t>2022-2023</w:t>
            </w:r>
          </w:p>
        </w:tc>
        <w:tc>
          <w:tcPr>
            <w:tcW w:w="882" w:type="dxa"/>
            <w:gridSpan w:val="2"/>
            <w:shd w:val="clear" w:color="auto" w:fill="D9D9D9" w:themeFill="background1" w:themeFillShade="D9"/>
            <w:vAlign w:val="center"/>
            <w:hideMark/>
          </w:tcPr>
          <w:p w14:paraId="59185930" w14:textId="77777777" w:rsidR="00005C2A" w:rsidRPr="000F08F0" w:rsidRDefault="00005C2A" w:rsidP="0016453C">
            <w:pPr>
              <w:jc w:val="center"/>
              <w:rPr>
                <w:b/>
                <w:bCs/>
                <w:color w:val="000000"/>
                <w:sz w:val="16"/>
                <w:szCs w:val="16"/>
              </w:rPr>
            </w:pPr>
            <w:r w:rsidRPr="000F08F0">
              <w:rPr>
                <w:b/>
                <w:bCs/>
                <w:color w:val="000000"/>
                <w:sz w:val="16"/>
                <w:szCs w:val="16"/>
              </w:rPr>
              <w:t>Total</w:t>
            </w:r>
          </w:p>
        </w:tc>
      </w:tr>
      <w:tr w:rsidR="00005C2A" w:rsidRPr="000F08F0" w14:paraId="4E89A41F" w14:textId="77777777" w:rsidTr="0016453C">
        <w:trPr>
          <w:trHeight w:val="1830"/>
          <w:jc w:val="center"/>
        </w:trPr>
        <w:tc>
          <w:tcPr>
            <w:tcW w:w="1573" w:type="dxa"/>
            <w:shd w:val="clear" w:color="auto" w:fill="auto"/>
            <w:vAlign w:val="center"/>
            <w:hideMark/>
          </w:tcPr>
          <w:p w14:paraId="42D6B2CE" w14:textId="77777777" w:rsidR="00005C2A" w:rsidRPr="000F08F0" w:rsidRDefault="00005C2A" w:rsidP="0016453C">
            <w:pPr>
              <w:rPr>
                <w:color w:val="000000"/>
                <w:sz w:val="16"/>
                <w:szCs w:val="16"/>
              </w:rPr>
            </w:pPr>
            <w:r w:rsidRPr="000F08F0">
              <w:rPr>
                <w:color w:val="000000"/>
                <w:sz w:val="16"/>
                <w:szCs w:val="16"/>
              </w:rPr>
              <w:t>Total number of students with doctoral degrees conferred on transcript</w:t>
            </w:r>
          </w:p>
        </w:tc>
        <w:tc>
          <w:tcPr>
            <w:tcW w:w="774" w:type="dxa"/>
            <w:gridSpan w:val="2"/>
            <w:shd w:val="clear" w:color="auto" w:fill="auto"/>
            <w:vAlign w:val="center"/>
            <w:hideMark/>
          </w:tcPr>
          <w:p w14:paraId="41966A51" w14:textId="77777777" w:rsidR="00005C2A" w:rsidRPr="000F08F0" w:rsidRDefault="00005C2A" w:rsidP="0016453C">
            <w:pPr>
              <w:jc w:val="center"/>
              <w:rPr>
                <w:color w:val="000000"/>
                <w:sz w:val="16"/>
                <w:szCs w:val="16"/>
              </w:rPr>
            </w:pPr>
            <w:r w:rsidRPr="000F08F0">
              <w:rPr>
                <w:color w:val="000000"/>
                <w:sz w:val="16"/>
                <w:szCs w:val="16"/>
              </w:rPr>
              <w:t>7</w:t>
            </w:r>
          </w:p>
        </w:tc>
        <w:tc>
          <w:tcPr>
            <w:tcW w:w="787" w:type="dxa"/>
            <w:gridSpan w:val="2"/>
            <w:shd w:val="clear" w:color="auto" w:fill="auto"/>
            <w:vAlign w:val="center"/>
            <w:hideMark/>
          </w:tcPr>
          <w:p w14:paraId="42798B54" w14:textId="77777777" w:rsidR="00005C2A" w:rsidRPr="000F08F0" w:rsidRDefault="00005C2A" w:rsidP="0016453C">
            <w:pPr>
              <w:jc w:val="center"/>
              <w:rPr>
                <w:color w:val="000000"/>
                <w:sz w:val="16"/>
                <w:szCs w:val="16"/>
              </w:rPr>
            </w:pPr>
            <w:r w:rsidRPr="000F08F0">
              <w:rPr>
                <w:color w:val="000000"/>
                <w:sz w:val="16"/>
                <w:szCs w:val="16"/>
              </w:rPr>
              <w:t>8</w:t>
            </w:r>
          </w:p>
        </w:tc>
        <w:tc>
          <w:tcPr>
            <w:tcW w:w="801" w:type="dxa"/>
            <w:gridSpan w:val="2"/>
            <w:shd w:val="clear" w:color="auto" w:fill="auto"/>
            <w:vAlign w:val="center"/>
            <w:hideMark/>
          </w:tcPr>
          <w:p w14:paraId="4BE2F08E" w14:textId="77777777" w:rsidR="00005C2A" w:rsidRPr="000F08F0" w:rsidRDefault="00005C2A" w:rsidP="0016453C">
            <w:pPr>
              <w:jc w:val="center"/>
              <w:rPr>
                <w:color w:val="000000"/>
                <w:sz w:val="16"/>
                <w:szCs w:val="16"/>
              </w:rPr>
            </w:pPr>
            <w:r w:rsidRPr="000F08F0">
              <w:rPr>
                <w:color w:val="000000"/>
                <w:sz w:val="16"/>
                <w:szCs w:val="16"/>
              </w:rPr>
              <w:t>4</w:t>
            </w:r>
          </w:p>
        </w:tc>
        <w:tc>
          <w:tcPr>
            <w:tcW w:w="827" w:type="dxa"/>
            <w:gridSpan w:val="2"/>
            <w:shd w:val="clear" w:color="auto" w:fill="auto"/>
            <w:vAlign w:val="center"/>
            <w:hideMark/>
          </w:tcPr>
          <w:p w14:paraId="5C3345A9" w14:textId="77777777" w:rsidR="00005C2A" w:rsidRPr="000F08F0" w:rsidRDefault="00005C2A" w:rsidP="0016453C">
            <w:pPr>
              <w:jc w:val="center"/>
              <w:rPr>
                <w:color w:val="000000"/>
                <w:sz w:val="16"/>
                <w:szCs w:val="16"/>
              </w:rPr>
            </w:pPr>
            <w:r w:rsidRPr="000F08F0">
              <w:rPr>
                <w:color w:val="000000"/>
                <w:sz w:val="16"/>
                <w:szCs w:val="16"/>
              </w:rPr>
              <w:t>5</w:t>
            </w:r>
          </w:p>
        </w:tc>
        <w:tc>
          <w:tcPr>
            <w:tcW w:w="774" w:type="dxa"/>
            <w:gridSpan w:val="2"/>
            <w:shd w:val="clear" w:color="auto" w:fill="auto"/>
            <w:vAlign w:val="center"/>
            <w:hideMark/>
          </w:tcPr>
          <w:p w14:paraId="36044893" w14:textId="77777777" w:rsidR="00005C2A" w:rsidRPr="000F08F0" w:rsidRDefault="00005C2A" w:rsidP="0016453C">
            <w:pPr>
              <w:jc w:val="center"/>
              <w:rPr>
                <w:color w:val="000000"/>
                <w:sz w:val="16"/>
                <w:szCs w:val="16"/>
              </w:rPr>
            </w:pPr>
            <w:r w:rsidRPr="000F08F0">
              <w:rPr>
                <w:color w:val="000000"/>
                <w:sz w:val="16"/>
                <w:szCs w:val="16"/>
              </w:rPr>
              <w:t>2</w:t>
            </w:r>
          </w:p>
        </w:tc>
        <w:tc>
          <w:tcPr>
            <w:tcW w:w="804" w:type="dxa"/>
            <w:gridSpan w:val="2"/>
            <w:shd w:val="clear" w:color="auto" w:fill="auto"/>
            <w:vAlign w:val="center"/>
            <w:hideMark/>
          </w:tcPr>
          <w:p w14:paraId="5D61039F" w14:textId="77777777" w:rsidR="00005C2A" w:rsidRPr="000F08F0" w:rsidRDefault="00005C2A" w:rsidP="0016453C">
            <w:pPr>
              <w:jc w:val="center"/>
              <w:rPr>
                <w:color w:val="000000"/>
                <w:sz w:val="16"/>
                <w:szCs w:val="16"/>
              </w:rPr>
            </w:pPr>
            <w:r w:rsidRPr="000F08F0">
              <w:rPr>
                <w:color w:val="000000"/>
                <w:sz w:val="16"/>
                <w:szCs w:val="16"/>
              </w:rPr>
              <w:t>5</w:t>
            </w:r>
          </w:p>
        </w:tc>
        <w:tc>
          <w:tcPr>
            <w:tcW w:w="892" w:type="dxa"/>
            <w:gridSpan w:val="2"/>
            <w:shd w:val="clear" w:color="auto" w:fill="auto"/>
            <w:vAlign w:val="center"/>
            <w:hideMark/>
          </w:tcPr>
          <w:p w14:paraId="6DD4CAE4" w14:textId="77777777" w:rsidR="00005C2A" w:rsidRPr="000F08F0" w:rsidRDefault="00005C2A" w:rsidP="0016453C">
            <w:pPr>
              <w:jc w:val="center"/>
              <w:rPr>
                <w:color w:val="000000"/>
                <w:sz w:val="16"/>
                <w:szCs w:val="16"/>
              </w:rPr>
            </w:pPr>
            <w:r w:rsidRPr="000F08F0">
              <w:rPr>
                <w:color w:val="000000"/>
                <w:sz w:val="16"/>
                <w:szCs w:val="16"/>
              </w:rPr>
              <w:t>7</w:t>
            </w:r>
          </w:p>
        </w:tc>
        <w:tc>
          <w:tcPr>
            <w:tcW w:w="892" w:type="dxa"/>
            <w:gridSpan w:val="2"/>
            <w:shd w:val="clear" w:color="auto" w:fill="auto"/>
            <w:vAlign w:val="center"/>
            <w:hideMark/>
          </w:tcPr>
          <w:p w14:paraId="17788EC2" w14:textId="77777777" w:rsidR="00005C2A" w:rsidRPr="000F08F0" w:rsidRDefault="00005C2A" w:rsidP="0016453C">
            <w:pPr>
              <w:jc w:val="center"/>
              <w:rPr>
                <w:color w:val="000000"/>
                <w:sz w:val="16"/>
                <w:szCs w:val="16"/>
              </w:rPr>
            </w:pPr>
            <w:r w:rsidRPr="000F08F0">
              <w:rPr>
                <w:color w:val="000000"/>
                <w:sz w:val="16"/>
                <w:szCs w:val="16"/>
              </w:rPr>
              <w:t>2</w:t>
            </w:r>
          </w:p>
        </w:tc>
        <w:tc>
          <w:tcPr>
            <w:tcW w:w="892" w:type="dxa"/>
            <w:gridSpan w:val="2"/>
            <w:shd w:val="clear" w:color="auto" w:fill="auto"/>
            <w:vAlign w:val="center"/>
            <w:hideMark/>
          </w:tcPr>
          <w:p w14:paraId="07095AC2" w14:textId="77777777" w:rsidR="00005C2A" w:rsidRPr="000F08F0" w:rsidRDefault="00005C2A" w:rsidP="0016453C">
            <w:pPr>
              <w:jc w:val="center"/>
              <w:rPr>
                <w:color w:val="000000"/>
                <w:sz w:val="16"/>
                <w:szCs w:val="16"/>
              </w:rPr>
            </w:pPr>
            <w:r>
              <w:rPr>
                <w:color w:val="000000"/>
                <w:sz w:val="16"/>
                <w:szCs w:val="16"/>
              </w:rPr>
              <w:t>6</w:t>
            </w:r>
          </w:p>
        </w:tc>
        <w:tc>
          <w:tcPr>
            <w:tcW w:w="892" w:type="dxa"/>
            <w:gridSpan w:val="2"/>
            <w:shd w:val="clear" w:color="auto" w:fill="auto"/>
            <w:vAlign w:val="center"/>
            <w:hideMark/>
          </w:tcPr>
          <w:p w14:paraId="0CEB7363" w14:textId="77777777" w:rsidR="00005C2A" w:rsidRPr="000F08F0" w:rsidRDefault="00005C2A" w:rsidP="0016453C">
            <w:pPr>
              <w:jc w:val="center"/>
              <w:rPr>
                <w:color w:val="000000"/>
                <w:sz w:val="16"/>
                <w:szCs w:val="16"/>
              </w:rPr>
            </w:pPr>
            <w:r w:rsidRPr="000F08F0">
              <w:rPr>
                <w:color w:val="000000"/>
                <w:sz w:val="16"/>
                <w:szCs w:val="16"/>
              </w:rPr>
              <w:t>5</w:t>
            </w:r>
          </w:p>
        </w:tc>
        <w:tc>
          <w:tcPr>
            <w:tcW w:w="882" w:type="dxa"/>
            <w:gridSpan w:val="2"/>
            <w:shd w:val="clear" w:color="auto" w:fill="auto"/>
            <w:vAlign w:val="center"/>
            <w:hideMark/>
          </w:tcPr>
          <w:p w14:paraId="3FB64534" w14:textId="77777777" w:rsidR="00005C2A" w:rsidRPr="000F08F0" w:rsidRDefault="00005C2A" w:rsidP="0016453C">
            <w:pPr>
              <w:jc w:val="center"/>
              <w:rPr>
                <w:color w:val="000000"/>
                <w:sz w:val="16"/>
                <w:szCs w:val="16"/>
              </w:rPr>
            </w:pPr>
            <w:r w:rsidRPr="000F08F0">
              <w:rPr>
                <w:color w:val="000000"/>
                <w:sz w:val="16"/>
                <w:szCs w:val="16"/>
              </w:rPr>
              <w:t>5</w:t>
            </w:r>
            <w:r>
              <w:rPr>
                <w:color w:val="000000"/>
                <w:sz w:val="16"/>
                <w:szCs w:val="16"/>
              </w:rPr>
              <w:t>1</w:t>
            </w:r>
          </w:p>
        </w:tc>
      </w:tr>
      <w:tr w:rsidR="00005C2A" w:rsidRPr="000F08F0" w14:paraId="03EC35F2" w14:textId="77777777" w:rsidTr="0016453C">
        <w:trPr>
          <w:trHeight w:val="1140"/>
          <w:jc w:val="center"/>
        </w:trPr>
        <w:tc>
          <w:tcPr>
            <w:tcW w:w="1573" w:type="dxa"/>
            <w:shd w:val="clear" w:color="auto" w:fill="auto"/>
            <w:vAlign w:val="center"/>
            <w:hideMark/>
          </w:tcPr>
          <w:p w14:paraId="116A1700" w14:textId="77777777" w:rsidR="00005C2A" w:rsidRPr="000F08F0" w:rsidRDefault="00005C2A" w:rsidP="0016453C">
            <w:pPr>
              <w:rPr>
                <w:b/>
                <w:bCs/>
                <w:color w:val="000000"/>
                <w:sz w:val="16"/>
                <w:szCs w:val="16"/>
              </w:rPr>
            </w:pPr>
            <w:r w:rsidRPr="000F08F0">
              <w:rPr>
                <w:b/>
                <w:bCs/>
                <w:color w:val="000000"/>
                <w:sz w:val="16"/>
                <w:szCs w:val="16"/>
              </w:rPr>
              <w:t xml:space="preserve">Mean </w:t>
            </w:r>
            <w:r w:rsidRPr="000F08F0">
              <w:rPr>
                <w:color w:val="000000"/>
                <w:sz w:val="16"/>
                <w:szCs w:val="16"/>
              </w:rPr>
              <w:t>number of years to complete the program</w:t>
            </w:r>
          </w:p>
        </w:tc>
        <w:tc>
          <w:tcPr>
            <w:tcW w:w="774" w:type="dxa"/>
            <w:gridSpan w:val="2"/>
            <w:shd w:val="clear" w:color="auto" w:fill="auto"/>
            <w:vAlign w:val="center"/>
            <w:hideMark/>
          </w:tcPr>
          <w:p w14:paraId="2E011765" w14:textId="77777777" w:rsidR="00005C2A" w:rsidRPr="000F08F0" w:rsidRDefault="00005C2A" w:rsidP="0016453C">
            <w:pPr>
              <w:jc w:val="center"/>
              <w:rPr>
                <w:color w:val="000000"/>
                <w:sz w:val="16"/>
                <w:szCs w:val="16"/>
              </w:rPr>
            </w:pPr>
            <w:r w:rsidRPr="000F08F0">
              <w:rPr>
                <w:color w:val="000000"/>
                <w:sz w:val="16"/>
                <w:szCs w:val="16"/>
              </w:rPr>
              <w:t>3.9</w:t>
            </w:r>
          </w:p>
        </w:tc>
        <w:tc>
          <w:tcPr>
            <w:tcW w:w="787" w:type="dxa"/>
            <w:gridSpan w:val="2"/>
            <w:shd w:val="clear" w:color="auto" w:fill="auto"/>
            <w:vAlign w:val="center"/>
            <w:hideMark/>
          </w:tcPr>
          <w:p w14:paraId="7AEB4099" w14:textId="77777777" w:rsidR="00005C2A" w:rsidRPr="000F08F0" w:rsidRDefault="00005C2A" w:rsidP="0016453C">
            <w:pPr>
              <w:jc w:val="center"/>
              <w:rPr>
                <w:color w:val="000000"/>
                <w:sz w:val="16"/>
                <w:szCs w:val="16"/>
              </w:rPr>
            </w:pPr>
            <w:r w:rsidRPr="000F08F0">
              <w:rPr>
                <w:color w:val="000000"/>
                <w:sz w:val="16"/>
                <w:szCs w:val="16"/>
              </w:rPr>
              <w:t>5.8</w:t>
            </w:r>
          </w:p>
        </w:tc>
        <w:tc>
          <w:tcPr>
            <w:tcW w:w="801" w:type="dxa"/>
            <w:gridSpan w:val="2"/>
            <w:shd w:val="clear" w:color="auto" w:fill="auto"/>
            <w:vAlign w:val="center"/>
            <w:hideMark/>
          </w:tcPr>
          <w:p w14:paraId="2E1A35A7" w14:textId="77777777" w:rsidR="00005C2A" w:rsidRPr="000F08F0" w:rsidRDefault="00005C2A" w:rsidP="0016453C">
            <w:pPr>
              <w:jc w:val="center"/>
              <w:rPr>
                <w:color w:val="000000"/>
                <w:sz w:val="16"/>
                <w:szCs w:val="16"/>
              </w:rPr>
            </w:pPr>
            <w:r w:rsidRPr="000F08F0">
              <w:rPr>
                <w:color w:val="000000"/>
                <w:sz w:val="16"/>
                <w:szCs w:val="16"/>
              </w:rPr>
              <w:t>3.8</w:t>
            </w:r>
          </w:p>
        </w:tc>
        <w:tc>
          <w:tcPr>
            <w:tcW w:w="827" w:type="dxa"/>
            <w:gridSpan w:val="2"/>
            <w:shd w:val="clear" w:color="auto" w:fill="auto"/>
            <w:vAlign w:val="center"/>
            <w:hideMark/>
          </w:tcPr>
          <w:p w14:paraId="3E891C1D" w14:textId="77777777" w:rsidR="00005C2A" w:rsidRPr="000F08F0" w:rsidRDefault="00005C2A" w:rsidP="0016453C">
            <w:pPr>
              <w:jc w:val="center"/>
              <w:rPr>
                <w:color w:val="000000"/>
                <w:sz w:val="16"/>
                <w:szCs w:val="16"/>
              </w:rPr>
            </w:pPr>
            <w:r w:rsidRPr="000F08F0">
              <w:rPr>
                <w:color w:val="000000"/>
                <w:sz w:val="16"/>
                <w:szCs w:val="16"/>
              </w:rPr>
              <w:t>3.9</w:t>
            </w:r>
          </w:p>
        </w:tc>
        <w:tc>
          <w:tcPr>
            <w:tcW w:w="774" w:type="dxa"/>
            <w:gridSpan w:val="2"/>
            <w:shd w:val="clear" w:color="auto" w:fill="auto"/>
            <w:vAlign w:val="center"/>
            <w:hideMark/>
          </w:tcPr>
          <w:p w14:paraId="2D085336" w14:textId="77777777" w:rsidR="00005C2A" w:rsidRPr="000F08F0" w:rsidRDefault="00005C2A" w:rsidP="0016453C">
            <w:pPr>
              <w:jc w:val="center"/>
              <w:rPr>
                <w:color w:val="000000"/>
                <w:sz w:val="16"/>
                <w:szCs w:val="16"/>
              </w:rPr>
            </w:pPr>
            <w:r w:rsidRPr="000F08F0">
              <w:rPr>
                <w:color w:val="000000"/>
                <w:sz w:val="16"/>
                <w:szCs w:val="16"/>
              </w:rPr>
              <w:t>6.3</w:t>
            </w:r>
          </w:p>
        </w:tc>
        <w:tc>
          <w:tcPr>
            <w:tcW w:w="804" w:type="dxa"/>
            <w:gridSpan w:val="2"/>
            <w:shd w:val="clear" w:color="auto" w:fill="auto"/>
            <w:vAlign w:val="center"/>
            <w:hideMark/>
          </w:tcPr>
          <w:p w14:paraId="336D0DD1" w14:textId="77777777" w:rsidR="00005C2A" w:rsidRPr="000F08F0" w:rsidRDefault="00005C2A" w:rsidP="0016453C">
            <w:pPr>
              <w:jc w:val="center"/>
              <w:rPr>
                <w:color w:val="000000"/>
                <w:sz w:val="16"/>
                <w:szCs w:val="16"/>
              </w:rPr>
            </w:pPr>
            <w:r w:rsidRPr="000F08F0">
              <w:rPr>
                <w:color w:val="000000"/>
                <w:sz w:val="16"/>
                <w:szCs w:val="16"/>
              </w:rPr>
              <w:t>6.1</w:t>
            </w:r>
          </w:p>
        </w:tc>
        <w:tc>
          <w:tcPr>
            <w:tcW w:w="892" w:type="dxa"/>
            <w:gridSpan w:val="2"/>
            <w:shd w:val="clear" w:color="auto" w:fill="auto"/>
            <w:vAlign w:val="center"/>
            <w:hideMark/>
          </w:tcPr>
          <w:p w14:paraId="79B7E489" w14:textId="77777777" w:rsidR="00005C2A" w:rsidRPr="000F08F0" w:rsidRDefault="00005C2A" w:rsidP="0016453C">
            <w:pPr>
              <w:jc w:val="center"/>
              <w:rPr>
                <w:color w:val="000000"/>
                <w:sz w:val="16"/>
                <w:szCs w:val="16"/>
              </w:rPr>
            </w:pPr>
            <w:r w:rsidRPr="000F08F0">
              <w:rPr>
                <w:color w:val="000000"/>
                <w:sz w:val="16"/>
                <w:szCs w:val="16"/>
              </w:rPr>
              <w:t>6</w:t>
            </w:r>
          </w:p>
        </w:tc>
        <w:tc>
          <w:tcPr>
            <w:tcW w:w="892" w:type="dxa"/>
            <w:gridSpan w:val="2"/>
            <w:shd w:val="clear" w:color="auto" w:fill="auto"/>
            <w:vAlign w:val="center"/>
            <w:hideMark/>
          </w:tcPr>
          <w:p w14:paraId="1EC76544" w14:textId="77777777" w:rsidR="00005C2A" w:rsidRPr="000F08F0" w:rsidRDefault="00005C2A" w:rsidP="0016453C">
            <w:pPr>
              <w:jc w:val="center"/>
              <w:rPr>
                <w:color w:val="000000"/>
                <w:sz w:val="16"/>
                <w:szCs w:val="16"/>
              </w:rPr>
            </w:pPr>
            <w:r w:rsidRPr="000F08F0">
              <w:rPr>
                <w:color w:val="000000"/>
                <w:sz w:val="16"/>
                <w:szCs w:val="16"/>
              </w:rPr>
              <w:t>4.2</w:t>
            </w:r>
          </w:p>
        </w:tc>
        <w:tc>
          <w:tcPr>
            <w:tcW w:w="892" w:type="dxa"/>
            <w:gridSpan w:val="2"/>
            <w:shd w:val="clear" w:color="auto" w:fill="auto"/>
            <w:vAlign w:val="center"/>
            <w:hideMark/>
          </w:tcPr>
          <w:p w14:paraId="6284A12A" w14:textId="77777777" w:rsidR="00005C2A" w:rsidRPr="000F08F0" w:rsidRDefault="00005C2A" w:rsidP="0016453C">
            <w:pPr>
              <w:jc w:val="center"/>
              <w:rPr>
                <w:color w:val="000000"/>
                <w:sz w:val="16"/>
                <w:szCs w:val="16"/>
              </w:rPr>
            </w:pPr>
            <w:r w:rsidRPr="000F08F0">
              <w:rPr>
                <w:color w:val="000000"/>
                <w:sz w:val="16"/>
                <w:szCs w:val="16"/>
              </w:rPr>
              <w:t>4.</w:t>
            </w:r>
            <w:r>
              <w:rPr>
                <w:color w:val="000000"/>
                <w:sz w:val="16"/>
                <w:szCs w:val="16"/>
              </w:rPr>
              <w:t>4</w:t>
            </w:r>
          </w:p>
        </w:tc>
        <w:tc>
          <w:tcPr>
            <w:tcW w:w="892" w:type="dxa"/>
            <w:gridSpan w:val="2"/>
            <w:shd w:val="clear" w:color="auto" w:fill="auto"/>
            <w:vAlign w:val="center"/>
            <w:hideMark/>
          </w:tcPr>
          <w:p w14:paraId="1527C2B2" w14:textId="77777777" w:rsidR="00005C2A" w:rsidRPr="000F08F0" w:rsidRDefault="00005C2A" w:rsidP="0016453C">
            <w:pPr>
              <w:jc w:val="center"/>
              <w:rPr>
                <w:color w:val="000000"/>
                <w:sz w:val="16"/>
                <w:szCs w:val="16"/>
              </w:rPr>
            </w:pPr>
            <w:r w:rsidRPr="000F08F0">
              <w:rPr>
                <w:color w:val="000000"/>
                <w:sz w:val="16"/>
                <w:szCs w:val="16"/>
              </w:rPr>
              <w:t>4.4</w:t>
            </w:r>
          </w:p>
        </w:tc>
        <w:tc>
          <w:tcPr>
            <w:tcW w:w="882" w:type="dxa"/>
            <w:gridSpan w:val="2"/>
            <w:shd w:val="clear" w:color="auto" w:fill="auto"/>
            <w:vAlign w:val="center"/>
            <w:hideMark/>
          </w:tcPr>
          <w:p w14:paraId="3164D280" w14:textId="77777777" w:rsidR="00005C2A" w:rsidRPr="000F08F0" w:rsidRDefault="00005C2A" w:rsidP="0016453C">
            <w:pPr>
              <w:jc w:val="center"/>
              <w:rPr>
                <w:color w:val="000000"/>
                <w:sz w:val="16"/>
                <w:szCs w:val="16"/>
              </w:rPr>
            </w:pPr>
            <w:r w:rsidRPr="000F08F0">
              <w:rPr>
                <w:color w:val="000000"/>
                <w:sz w:val="16"/>
                <w:szCs w:val="16"/>
              </w:rPr>
              <w:t>4.9</w:t>
            </w:r>
          </w:p>
        </w:tc>
      </w:tr>
      <w:tr w:rsidR="00005C2A" w:rsidRPr="000F08F0" w14:paraId="0D0A14CA" w14:textId="77777777" w:rsidTr="0016453C">
        <w:trPr>
          <w:trHeight w:val="852"/>
          <w:jc w:val="center"/>
        </w:trPr>
        <w:tc>
          <w:tcPr>
            <w:tcW w:w="1573" w:type="dxa"/>
            <w:shd w:val="clear" w:color="auto" w:fill="auto"/>
            <w:vAlign w:val="center"/>
            <w:hideMark/>
          </w:tcPr>
          <w:p w14:paraId="17DE364B" w14:textId="77777777" w:rsidR="00005C2A" w:rsidRPr="000F08F0" w:rsidRDefault="00005C2A" w:rsidP="0016453C">
            <w:pPr>
              <w:rPr>
                <w:b/>
                <w:bCs/>
                <w:color w:val="000000"/>
                <w:sz w:val="16"/>
                <w:szCs w:val="16"/>
              </w:rPr>
            </w:pPr>
            <w:r w:rsidRPr="000F08F0">
              <w:rPr>
                <w:b/>
                <w:bCs/>
                <w:color w:val="000000"/>
                <w:sz w:val="16"/>
                <w:szCs w:val="16"/>
              </w:rPr>
              <w:t xml:space="preserve">Median </w:t>
            </w:r>
            <w:r w:rsidRPr="000F08F0">
              <w:rPr>
                <w:color w:val="000000"/>
                <w:sz w:val="16"/>
                <w:szCs w:val="16"/>
              </w:rPr>
              <w:t>number of years to complete the program</w:t>
            </w:r>
          </w:p>
        </w:tc>
        <w:tc>
          <w:tcPr>
            <w:tcW w:w="774" w:type="dxa"/>
            <w:gridSpan w:val="2"/>
            <w:shd w:val="clear" w:color="auto" w:fill="auto"/>
            <w:vAlign w:val="center"/>
            <w:hideMark/>
          </w:tcPr>
          <w:p w14:paraId="42D5A99F" w14:textId="77777777" w:rsidR="00005C2A" w:rsidRPr="000F08F0" w:rsidRDefault="00005C2A" w:rsidP="0016453C">
            <w:pPr>
              <w:jc w:val="center"/>
              <w:rPr>
                <w:color w:val="000000"/>
                <w:sz w:val="16"/>
                <w:szCs w:val="16"/>
              </w:rPr>
            </w:pPr>
            <w:r w:rsidRPr="000F08F0">
              <w:rPr>
                <w:color w:val="000000"/>
                <w:sz w:val="16"/>
                <w:szCs w:val="16"/>
              </w:rPr>
              <w:t>4.0</w:t>
            </w:r>
          </w:p>
        </w:tc>
        <w:tc>
          <w:tcPr>
            <w:tcW w:w="787" w:type="dxa"/>
            <w:gridSpan w:val="2"/>
            <w:shd w:val="clear" w:color="auto" w:fill="auto"/>
            <w:vAlign w:val="center"/>
            <w:hideMark/>
          </w:tcPr>
          <w:p w14:paraId="19D91274" w14:textId="77777777" w:rsidR="00005C2A" w:rsidRPr="000F08F0" w:rsidRDefault="00005C2A" w:rsidP="0016453C">
            <w:pPr>
              <w:jc w:val="center"/>
              <w:rPr>
                <w:color w:val="000000"/>
                <w:sz w:val="16"/>
                <w:szCs w:val="16"/>
              </w:rPr>
            </w:pPr>
            <w:r w:rsidRPr="000F08F0">
              <w:rPr>
                <w:color w:val="000000"/>
                <w:sz w:val="16"/>
                <w:szCs w:val="16"/>
              </w:rPr>
              <w:t>4.0</w:t>
            </w:r>
          </w:p>
        </w:tc>
        <w:tc>
          <w:tcPr>
            <w:tcW w:w="801" w:type="dxa"/>
            <w:gridSpan w:val="2"/>
            <w:shd w:val="clear" w:color="auto" w:fill="auto"/>
            <w:vAlign w:val="center"/>
            <w:hideMark/>
          </w:tcPr>
          <w:p w14:paraId="37A5AFE0" w14:textId="77777777" w:rsidR="00005C2A" w:rsidRPr="000F08F0" w:rsidRDefault="00005C2A" w:rsidP="0016453C">
            <w:pPr>
              <w:jc w:val="center"/>
              <w:rPr>
                <w:color w:val="000000"/>
                <w:sz w:val="16"/>
                <w:szCs w:val="16"/>
              </w:rPr>
            </w:pPr>
            <w:r w:rsidRPr="000F08F0">
              <w:rPr>
                <w:color w:val="000000"/>
                <w:sz w:val="16"/>
                <w:szCs w:val="16"/>
              </w:rPr>
              <w:t>3.6</w:t>
            </w:r>
          </w:p>
        </w:tc>
        <w:tc>
          <w:tcPr>
            <w:tcW w:w="827" w:type="dxa"/>
            <w:gridSpan w:val="2"/>
            <w:shd w:val="clear" w:color="auto" w:fill="auto"/>
            <w:vAlign w:val="center"/>
            <w:hideMark/>
          </w:tcPr>
          <w:p w14:paraId="6A590601" w14:textId="77777777" w:rsidR="00005C2A" w:rsidRPr="000F08F0" w:rsidRDefault="00005C2A" w:rsidP="0016453C">
            <w:pPr>
              <w:jc w:val="center"/>
              <w:rPr>
                <w:color w:val="000000"/>
                <w:sz w:val="16"/>
                <w:szCs w:val="16"/>
              </w:rPr>
            </w:pPr>
            <w:r w:rsidRPr="000F08F0">
              <w:rPr>
                <w:color w:val="000000"/>
                <w:sz w:val="16"/>
                <w:szCs w:val="16"/>
              </w:rPr>
              <w:t>3.3</w:t>
            </w:r>
          </w:p>
        </w:tc>
        <w:tc>
          <w:tcPr>
            <w:tcW w:w="774" w:type="dxa"/>
            <w:gridSpan w:val="2"/>
            <w:shd w:val="clear" w:color="auto" w:fill="auto"/>
            <w:vAlign w:val="center"/>
            <w:hideMark/>
          </w:tcPr>
          <w:p w14:paraId="74484833" w14:textId="77777777" w:rsidR="00005C2A" w:rsidRPr="000F08F0" w:rsidRDefault="00005C2A" w:rsidP="0016453C">
            <w:pPr>
              <w:jc w:val="center"/>
              <w:rPr>
                <w:color w:val="000000"/>
                <w:sz w:val="16"/>
                <w:szCs w:val="16"/>
              </w:rPr>
            </w:pPr>
            <w:r w:rsidRPr="000F08F0">
              <w:rPr>
                <w:color w:val="000000"/>
                <w:sz w:val="16"/>
                <w:szCs w:val="16"/>
              </w:rPr>
              <w:t>6.3</w:t>
            </w:r>
          </w:p>
        </w:tc>
        <w:tc>
          <w:tcPr>
            <w:tcW w:w="804" w:type="dxa"/>
            <w:gridSpan w:val="2"/>
            <w:shd w:val="clear" w:color="auto" w:fill="auto"/>
            <w:vAlign w:val="center"/>
            <w:hideMark/>
          </w:tcPr>
          <w:p w14:paraId="1406C5B0" w14:textId="77777777" w:rsidR="00005C2A" w:rsidRPr="000F08F0" w:rsidRDefault="00005C2A" w:rsidP="0016453C">
            <w:pPr>
              <w:jc w:val="center"/>
              <w:rPr>
                <w:color w:val="000000"/>
                <w:sz w:val="16"/>
                <w:szCs w:val="16"/>
              </w:rPr>
            </w:pPr>
            <w:r w:rsidRPr="000F08F0">
              <w:rPr>
                <w:color w:val="000000"/>
                <w:sz w:val="16"/>
                <w:szCs w:val="16"/>
              </w:rPr>
              <w:t>6.0</w:t>
            </w:r>
          </w:p>
        </w:tc>
        <w:tc>
          <w:tcPr>
            <w:tcW w:w="892" w:type="dxa"/>
            <w:gridSpan w:val="2"/>
            <w:shd w:val="clear" w:color="auto" w:fill="auto"/>
            <w:vAlign w:val="center"/>
            <w:hideMark/>
          </w:tcPr>
          <w:p w14:paraId="62DABFD6" w14:textId="77777777" w:rsidR="00005C2A" w:rsidRPr="000F08F0" w:rsidRDefault="00005C2A" w:rsidP="0016453C">
            <w:pPr>
              <w:jc w:val="center"/>
              <w:rPr>
                <w:color w:val="000000"/>
                <w:sz w:val="16"/>
                <w:szCs w:val="16"/>
              </w:rPr>
            </w:pPr>
            <w:r w:rsidRPr="000F08F0">
              <w:rPr>
                <w:color w:val="000000"/>
                <w:sz w:val="16"/>
                <w:szCs w:val="16"/>
              </w:rPr>
              <w:t>5.0</w:t>
            </w:r>
          </w:p>
        </w:tc>
        <w:tc>
          <w:tcPr>
            <w:tcW w:w="892" w:type="dxa"/>
            <w:gridSpan w:val="2"/>
            <w:shd w:val="clear" w:color="auto" w:fill="auto"/>
            <w:vAlign w:val="center"/>
            <w:hideMark/>
          </w:tcPr>
          <w:p w14:paraId="7CFE58D8" w14:textId="77777777" w:rsidR="00005C2A" w:rsidRPr="000F08F0" w:rsidRDefault="00005C2A" w:rsidP="0016453C">
            <w:pPr>
              <w:jc w:val="center"/>
              <w:rPr>
                <w:color w:val="000000"/>
                <w:sz w:val="16"/>
                <w:szCs w:val="16"/>
              </w:rPr>
            </w:pPr>
            <w:r w:rsidRPr="000F08F0">
              <w:rPr>
                <w:color w:val="000000"/>
                <w:sz w:val="16"/>
                <w:szCs w:val="16"/>
              </w:rPr>
              <w:t>4.2</w:t>
            </w:r>
          </w:p>
        </w:tc>
        <w:tc>
          <w:tcPr>
            <w:tcW w:w="892" w:type="dxa"/>
            <w:gridSpan w:val="2"/>
            <w:shd w:val="clear" w:color="auto" w:fill="auto"/>
            <w:vAlign w:val="center"/>
            <w:hideMark/>
          </w:tcPr>
          <w:p w14:paraId="44A34A15" w14:textId="77777777" w:rsidR="00005C2A" w:rsidRPr="000F08F0" w:rsidRDefault="00005C2A" w:rsidP="0016453C">
            <w:pPr>
              <w:jc w:val="center"/>
              <w:rPr>
                <w:color w:val="000000"/>
                <w:sz w:val="16"/>
                <w:szCs w:val="16"/>
              </w:rPr>
            </w:pPr>
            <w:r w:rsidRPr="000F08F0">
              <w:rPr>
                <w:color w:val="000000"/>
                <w:sz w:val="16"/>
                <w:szCs w:val="16"/>
              </w:rPr>
              <w:t>5.0</w:t>
            </w:r>
          </w:p>
        </w:tc>
        <w:tc>
          <w:tcPr>
            <w:tcW w:w="892" w:type="dxa"/>
            <w:gridSpan w:val="2"/>
            <w:shd w:val="clear" w:color="auto" w:fill="auto"/>
            <w:vAlign w:val="center"/>
            <w:hideMark/>
          </w:tcPr>
          <w:p w14:paraId="475DEBF5" w14:textId="77777777" w:rsidR="00005C2A" w:rsidRPr="000F08F0" w:rsidRDefault="00005C2A" w:rsidP="0016453C">
            <w:pPr>
              <w:jc w:val="center"/>
              <w:rPr>
                <w:color w:val="000000"/>
                <w:sz w:val="16"/>
                <w:szCs w:val="16"/>
              </w:rPr>
            </w:pPr>
            <w:r w:rsidRPr="000F08F0">
              <w:rPr>
                <w:color w:val="000000"/>
                <w:sz w:val="16"/>
                <w:szCs w:val="16"/>
              </w:rPr>
              <w:t>3.0</w:t>
            </w:r>
          </w:p>
        </w:tc>
        <w:tc>
          <w:tcPr>
            <w:tcW w:w="882" w:type="dxa"/>
            <w:gridSpan w:val="2"/>
            <w:shd w:val="clear" w:color="auto" w:fill="auto"/>
            <w:vAlign w:val="center"/>
            <w:hideMark/>
          </w:tcPr>
          <w:p w14:paraId="7931F828" w14:textId="77777777" w:rsidR="00005C2A" w:rsidRPr="000F08F0" w:rsidRDefault="00005C2A" w:rsidP="0016453C">
            <w:pPr>
              <w:jc w:val="center"/>
              <w:rPr>
                <w:color w:val="000000"/>
                <w:sz w:val="16"/>
                <w:szCs w:val="16"/>
              </w:rPr>
            </w:pPr>
            <w:r w:rsidRPr="000F08F0">
              <w:rPr>
                <w:color w:val="000000"/>
                <w:sz w:val="16"/>
                <w:szCs w:val="16"/>
              </w:rPr>
              <w:t>4.</w:t>
            </w:r>
            <w:r>
              <w:rPr>
                <w:color w:val="000000"/>
                <w:sz w:val="16"/>
                <w:szCs w:val="16"/>
              </w:rPr>
              <w:t>7</w:t>
            </w:r>
          </w:p>
        </w:tc>
      </w:tr>
      <w:tr w:rsidR="00005C2A" w:rsidRPr="000F08F0" w14:paraId="3A6A657B" w14:textId="77777777" w:rsidTr="0016453C">
        <w:trPr>
          <w:trHeight w:val="660"/>
          <w:jc w:val="center"/>
        </w:trPr>
        <w:tc>
          <w:tcPr>
            <w:tcW w:w="1573" w:type="dxa"/>
            <w:shd w:val="clear" w:color="auto" w:fill="D9D9D9" w:themeFill="background1" w:themeFillShade="D9"/>
            <w:vAlign w:val="center"/>
            <w:hideMark/>
          </w:tcPr>
          <w:p w14:paraId="56CC3F68" w14:textId="77777777" w:rsidR="00005C2A" w:rsidRPr="000F08F0" w:rsidRDefault="00005C2A" w:rsidP="0016453C">
            <w:pPr>
              <w:jc w:val="center"/>
              <w:rPr>
                <w:b/>
                <w:bCs/>
                <w:color w:val="000000"/>
                <w:sz w:val="16"/>
                <w:szCs w:val="16"/>
              </w:rPr>
            </w:pPr>
            <w:r w:rsidRPr="000F08F0">
              <w:rPr>
                <w:b/>
                <w:bCs/>
                <w:color w:val="000000"/>
                <w:sz w:val="16"/>
                <w:szCs w:val="16"/>
              </w:rPr>
              <w:t>Time to Degree Ranges</w:t>
            </w:r>
          </w:p>
        </w:tc>
        <w:tc>
          <w:tcPr>
            <w:tcW w:w="387" w:type="dxa"/>
            <w:shd w:val="clear" w:color="auto" w:fill="D9D9D9" w:themeFill="background1" w:themeFillShade="D9"/>
            <w:vAlign w:val="center"/>
            <w:hideMark/>
          </w:tcPr>
          <w:p w14:paraId="74A95132" w14:textId="77777777" w:rsidR="00005C2A" w:rsidRPr="000F08F0" w:rsidRDefault="00005C2A" w:rsidP="0016453C">
            <w:pPr>
              <w:jc w:val="center"/>
              <w:rPr>
                <w:b/>
                <w:bCs/>
                <w:color w:val="000000"/>
                <w:sz w:val="16"/>
                <w:szCs w:val="16"/>
              </w:rPr>
            </w:pPr>
            <w:r w:rsidRPr="000F08F0">
              <w:rPr>
                <w:b/>
                <w:bCs/>
                <w:color w:val="000000"/>
                <w:sz w:val="16"/>
                <w:szCs w:val="16"/>
              </w:rPr>
              <w:t>N</w:t>
            </w:r>
          </w:p>
        </w:tc>
        <w:tc>
          <w:tcPr>
            <w:tcW w:w="387" w:type="dxa"/>
            <w:shd w:val="clear" w:color="auto" w:fill="D9D9D9" w:themeFill="background1" w:themeFillShade="D9"/>
            <w:vAlign w:val="center"/>
            <w:hideMark/>
          </w:tcPr>
          <w:p w14:paraId="1E9CD1E5" w14:textId="77777777" w:rsidR="00005C2A" w:rsidRPr="000F08F0" w:rsidRDefault="00005C2A" w:rsidP="0016453C">
            <w:pPr>
              <w:jc w:val="center"/>
              <w:rPr>
                <w:b/>
                <w:bCs/>
                <w:color w:val="000000"/>
                <w:sz w:val="16"/>
                <w:szCs w:val="16"/>
              </w:rPr>
            </w:pPr>
            <w:r w:rsidRPr="000F08F0">
              <w:rPr>
                <w:b/>
                <w:bCs/>
                <w:color w:val="000000"/>
                <w:sz w:val="16"/>
                <w:szCs w:val="16"/>
              </w:rPr>
              <w:t>%</w:t>
            </w:r>
          </w:p>
        </w:tc>
        <w:tc>
          <w:tcPr>
            <w:tcW w:w="387" w:type="dxa"/>
            <w:shd w:val="clear" w:color="auto" w:fill="D9D9D9" w:themeFill="background1" w:themeFillShade="D9"/>
            <w:vAlign w:val="center"/>
            <w:hideMark/>
          </w:tcPr>
          <w:p w14:paraId="012CF2DF" w14:textId="77777777" w:rsidR="00005C2A" w:rsidRPr="000F08F0" w:rsidRDefault="00005C2A" w:rsidP="0016453C">
            <w:pPr>
              <w:jc w:val="center"/>
              <w:rPr>
                <w:b/>
                <w:bCs/>
                <w:color w:val="000000"/>
                <w:sz w:val="16"/>
                <w:szCs w:val="16"/>
              </w:rPr>
            </w:pPr>
            <w:r w:rsidRPr="000F08F0">
              <w:rPr>
                <w:b/>
                <w:bCs/>
                <w:color w:val="000000"/>
                <w:sz w:val="16"/>
                <w:szCs w:val="16"/>
              </w:rPr>
              <w:t>N</w:t>
            </w:r>
          </w:p>
        </w:tc>
        <w:tc>
          <w:tcPr>
            <w:tcW w:w="400" w:type="dxa"/>
            <w:shd w:val="clear" w:color="auto" w:fill="D9D9D9" w:themeFill="background1" w:themeFillShade="D9"/>
            <w:vAlign w:val="center"/>
            <w:hideMark/>
          </w:tcPr>
          <w:p w14:paraId="346DFCBA" w14:textId="77777777" w:rsidR="00005C2A" w:rsidRPr="000F08F0" w:rsidRDefault="00005C2A" w:rsidP="0016453C">
            <w:pPr>
              <w:jc w:val="center"/>
              <w:rPr>
                <w:b/>
                <w:bCs/>
                <w:color w:val="000000"/>
                <w:sz w:val="16"/>
                <w:szCs w:val="16"/>
              </w:rPr>
            </w:pPr>
            <w:r w:rsidRPr="000F08F0">
              <w:rPr>
                <w:b/>
                <w:bCs/>
                <w:color w:val="000000"/>
                <w:sz w:val="16"/>
                <w:szCs w:val="16"/>
              </w:rPr>
              <w:t>%</w:t>
            </w:r>
          </w:p>
        </w:tc>
        <w:tc>
          <w:tcPr>
            <w:tcW w:w="387" w:type="dxa"/>
            <w:shd w:val="clear" w:color="auto" w:fill="D9D9D9" w:themeFill="background1" w:themeFillShade="D9"/>
            <w:vAlign w:val="center"/>
            <w:hideMark/>
          </w:tcPr>
          <w:p w14:paraId="7A852962" w14:textId="77777777" w:rsidR="00005C2A" w:rsidRPr="000F08F0" w:rsidRDefault="00005C2A" w:rsidP="0016453C">
            <w:pPr>
              <w:jc w:val="center"/>
              <w:rPr>
                <w:b/>
                <w:bCs/>
                <w:color w:val="000000"/>
                <w:sz w:val="16"/>
                <w:szCs w:val="16"/>
              </w:rPr>
            </w:pPr>
            <w:r w:rsidRPr="000F08F0">
              <w:rPr>
                <w:b/>
                <w:bCs/>
                <w:color w:val="000000"/>
                <w:sz w:val="16"/>
                <w:szCs w:val="16"/>
              </w:rPr>
              <w:t>N</w:t>
            </w:r>
          </w:p>
        </w:tc>
        <w:tc>
          <w:tcPr>
            <w:tcW w:w="414" w:type="dxa"/>
            <w:shd w:val="clear" w:color="auto" w:fill="D9D9D9" w:themeFill="background1" w:themeFillShade="D9"/>
            <w:vAlign w:val="center"/>
            <w:hideMark/>
          </w:tcPr>
          <w:p w14:paraId="61919AAF" w14:textId="77777777" w:rsidR="00005C2A" w:rsidRPr="000F08F0" w:rsidRDefault="00005C2A" w:rsidP="0016453C">
            <w:pPr>
              <w:jc w:val="center"/>
              <w:rPr>
                <w:b/>
                <w:bCs/>
                <w:color w:val="000000"/>
                <w:sz w:val="16"/>
                <w:szCs w:val="16"/>
              </w:rPr>
            </w:pPr>
            <w:r w:rsidRPr="000F08F0">
              <w:rPr>
                <w:b/>
                <w:bCs/>
                <w:color w:val="000000"/>
                <w:sz w:val="16"/>
                <w:szCs w:val="16"/>
              </w:rPr>
              <w:t>%</w:t>
            </w:r>
          </w:p>
        </w:tc>
        <w:tc>
          <w:tcPr>
            <w:tcW w:w="387" w:type="dxa"/>
            <w:shd w:val="clear" w:color="auto" w:fill="D9D9D9" w:themeFill="background1" w:themeFillShade="D9"/>
            <w:vAlign w:val="center"/>
            <w:hideMark/>
          </w:tcPr>
          <w:p w14:paraId="29E81A65" w14:textId="77777777" w:rsidR="00005C2A" w:rsidRPr="000F08F0" w:rsidRDefault="00005C2A" w:rsidP="0016453C">
            <w:pPr>
              <w:jc w:val="center"/>
              <w:rPr>
                <w:b/>
                <w:bCs/>
                <w:color w:val="000000"/>
                <w:sz w:val="16"/>
                <w:szCs w:val="16"/>
              </w:rPr>
            </w:pPr>
            <w:r w:rsidRPr="000F08F0">
              <w:rPr>
                <w:b/>
                <w:bCs/>
                <w:color w:val="000000"/>
                <w:sz w:val="16"/>
                <w:szCs w:val="16"/>
              </w:rPr>
              <w:t>N</w:t>
            </w:r>
          </w:p>
        </w:tc>
        <w:tc>
          <w:tcPr>
            <w:tcW w:w="440" w:type="dxa"/>
            <w:shd w:val="clear" w:color="auto" w:fill="D9D9D9" w:themeFill="background1" w:themeFillShade="D9"/>
            <w:vAlign w:val="center"/>
            <w:hideMark/>
          </w:tcPr>
          <w:p w14:paraId="484960F8" w14:textId="77777777" w:rsidR="00005C2A" w:rsidRPr="000F08F0" w:rsidRDefault="00005C2A" w:rsidP="0016453C">
            <w:pPr>
              <w:jc w:val="center"/>
              <w:rPr>
                <w:b/>
                <w:bCs/>
                <w:color w:val="000000"/>
                <w:sz w:val="16"/>
                <w:szCs w:val="16"/>
              </w:rPr>
            </w:pPr>
            <w:r w:rsidRPr="000F08F0">
              <w:rPr>
                <w:b/>
                <w:bCs/>
                <w:color w:val="000000"/>
                <w:sz w:val="16"/>
                <w:szCs w:val="16"/>
              </w:rPr>
              <w:t>%</w:t>
            </w:r>
          </w:p>
        </w:tc>
        <w:tc>
          <w:tcPr>
            <w:tcW w:w="387" w:type="dxa"/>
            <w:shd w:val="clear" w:color="auto" w:fill="D9D9D9" w:themeFill="background1" w:themeFillShade="D9"/>
            <w:vAlign w:val="center"/>
            <w:hideMark/>
          </w:tcPr>
          <w:p w14:paraId="4219E07C" w14:textId="77777777" w:rsidR="00005C2A" w:rsidRPr="000F08F0" w:rsidRDefault="00005C2A" w:rsidP="0016453C">
            <w:pPr>
              <w:jc w:val="center"/>
              <w:rPr>
                <w:b/>
                <w:bCs/>
                <w:color w:val="000000"/>
                <w:sz w:val="16"/>
                <w:szCs w:val="16"/>
              </w:rPr>
            </w:pPr>
            <w:r w:rsidRPr="000F08F0">
              <w:rPr>
                <w:b/>
                <w:bCs/>
                <w:color w:val="000000"/>
                <w:sz w:val="16"/>
                <w:szCs w:val="16"/>
              </w:rPr>
              <w:t>N</w:t>
            </w:r>
          </w:p>
        </w:tc>
        <w:tc>
          <w:tcPr>
            <w:tcW w:w="387" w:type="dxa"/>
            <w:shd w:val="clear" w:color="auto" w:fill="D9D9D9" w:themeFill="background1" w:themeFillShade="D9"/>
            <w:vAlign w:val="center"/>
            <w:hideMark/>
          </w:tcPr>
          <w:p w14:paraId="75C5DF71" w14:textId="77777777" w:rsidR="00005C2A" w:rsidRPr="000F08F0" w:rsidRDefault="00005C2A" w:rsidP="0016453C">
            <w:pPr>
              <w:jc w:val="center"/>
              <w:rPr>
                <w:b/>
                <w:bCs/>
                <w:color w:val="000000"/>
                <w:sz w:val="16"/>
                <w:szCs w:val="16"/>
              </w:rPr>
            </w:pPr>
            <w:r w:rsidRPr="000F08F0">
              <w:rPr>
                <w:b/>
                <w:bCs/>
                <w:color w:val="000000"/>
                <w:sz w:val="16"/>
                <w:szCs w:val="16"/>
              </w:rPr>
              <w:t>%</w:t>
            </w:r>
          </w:p>
        </w:tc>
        <w:tc>
          <w:tcPr>
            <w:tcW w:w="387" w:type="dxa"/>
            <w:shd w:val="clear" w:color="auto" w:fill="D9D9D9" w:themeFill="background1" w:themeFillShade="D9"/>
            <w:vAlign w:val="center"/>
            <w:hideMark/>
          </w:tcPr>
          <w:p w14:paraId="4319EF8E" w14:textId="77777777" w:rsidR="00005C2A" w:rsidRPr="000F08F0" w:rsidRDefault="00005C2A" w:rsidP="0016453C">
            <w:pPr>
              <w:jc w:val="center"/>
              <w:rPr>
                <w:b/>
                <w:bCs/>
                <w:color w:val="000000"/>
                <w:sz w:val="16"/>
                <w:szCs w:val="16"/>
              </w:rPr>
            </w:pPr>
            <w:r w:rsidRPr="000F08F0">
              <w:rPr>
                <w:b/>
                <w:bCs/>
                <w:color w:val="000000"/>
                <w:sz w:val="16"/>
                <w:szCs w:val="16"/>
              </w:rPr>
              <w:t>N</w:t>
            </w:r>
          </w:p>
        </w:tc>
        <w:tc>
          <w:tcPr>
            <w:tcW w:w="417" w:type="dxa"/>
            <w:shd w:val="clear" w:color="auto" w:fill="D9D9D9" w:themeFill="background1" w:themeFillShade="D9"/>
            <w:vAlign w:val="center"/>
            <w:hideMark/>
          </w:tcPr>
          <w:p w14:paraId="5507FE04" w14:textId="77777777" w:rsidR="00005C2A" w:rsidRPr="000F08F0" w:rsidRDefault="00005C2A" w:rsidP="0016453C">
            <w:pPr>
              <w:jc w:val="center"/>
              <w:rPr>
                <w:b/>
                <w:bCs/>
                <w:color w:val="000000"/>
                <w:sz w:val="16"/>
                <w:szCs w:val="16"/>
              </w:rPr>
            </w:pPr>
            <w:r w:rsidRPr="000F08F0">
              <w:rPr>
                <w:b/>
                <w:bCs/>
                <w:color w:val="000000"/>
                <w:sz w:val="16"/>
                <w:szCs w:val="16"/>
              </w:rPr>
              <w:t>%</w:t>
            </w:r>
          </w:p>
        </w:tc>
        <w:tc>
          <w:tcPr>
            <w:tcW w:w="387" w:type="dxa"/>
            <w:shd w:val="clear" w:color="auto" w:fill="D9D9D9" w:themeFill="background1" w:themeFillShade="D9"/>
            <w:vAlign w:val="center"/>
            <w:hideMark/>
          </w:tcPr>
          <w:p w14:paraId="2EA8BAB8" w14:textId="77777777" w:rsidR="00005C2A" w:rsidRPr="000F08F0" w:rsidRDefault="00005C2A" w:rsidP="0016453C">
            <w:pPr>
              <w:jc w:val="center"/>
              <w:rPr>
                <w:b/>
                <w:bCs/>
                <w:color w:val="000000"/>
                <w:sz w:val="16"/>
                <w:szCs w:val="16"/>
              </w:rPr>
            </w:pPr>
            <w:r w:rsidRPr="000F08F0">
              <w:rPr>
                <w:b/>
                <w:bCs/>
                <w:color w:val="000000"/>
                <w:sz w:val="16"/>
                <w:szCs w:val="16"/>
              </w:rPr>
              <w:t>N</w:t>
            </w:r>
          </w:p>
        </w:tc>
        <w:tc>
          <w:tcPr>
            <w:tcW w:w="505" w:type="dxa"/>
            <w:shd w:val="clear" w:color="auto" w:fill="D9D9D9" w:themeFill="background1" w:themeFillShade="D9"/>
            <w:vAlign w:val="center"/>
            <w:hideMark/>
          </w:tcPr>
          <w:p w14:paraId="1A0FE177" w14:textId="77777777" w:rsidR="00005C2A" w:rsidRPr="000F08F0" w:rsidRDefault="00005C2A" w:rsidP="0016453C">
            <w:pPr>
              <w:jc w:val="center"/>
              <w:rPr>
                <w:b/>
                <w:bCs/>
                <w:color w:val="000000"/>
                <w:sz w:val="16"/>
                <w:szCs w:val="16"/>
              </w:rPr>
            </w:pPr>
            <w:r w:rsidRPr="000F08F0">
              <w:rPr>
                <w:b/>
                <w:bCs/>
                <w:color w:val="000000"/>
                <w:sz w:val="16"/>
                <w:szCs w:val="16"/>
              </w:rPr>
              <w:t>%</w:t>
            </w:r>
          </w:p>
        </w:tc>
        <w:tc>
          <w:tcPr>
            <w:tcW w:w="387" w:type="dxa"/>
            <w:shd w:val="clear" w:color="auto" w:fill="D9D9D9" w:themeFill="background1" w:themeFillShade="D9"/>
            <w:vAlign w:val="center"/>
            <w:hideMark/>
          </w:tcPr>
          <w:p w14:paraId="6E4943AE" w14:textId="77777777" w:rsidR="00005C2A" w:rsidRPr="000F08F0" w:rsidRDefault="00005C2A" w:rsidP="0016453C">
            <w:pPr>
              <w:jc w:val="center"/>
              <w:rPr>
                <w:b/>
                <w:bCs/>
                <w:color w:val="000000"/>
                <w:sz w:val="16"/>
                <w:szCs w:val="16"/>
              </w:rPr>
            </w:pPr>
            <w:r w:rsidRPr="000F08F0">
              <w:rPr>
                <w:b/>
                <w:bCs/>
                <w:color w:val="000000"/>
                <w:sz w:val="16"/>
                <w:szCs w:val="16"/>
              </w:rPr>
              <w:t>N</w:t>
            </w:r>
          </w:p>
        </w:tc>
        <w:tc>
          <w:tcPr>
            <w:tcW w:w="505" w:type="dxa"/>
            <w:shd w:val="clear" w:color="auto" w:fill="D9D9D9" w:themeFill="background1" w:themeFillShade="D9"/>
            <w:vAlign w:val="center"/>
            <w:hideMark/>
          </w:tcPr>
          <w:p w14:paraId="0BB665EC" w14:textId="77777777" w:rsidR="00005C2A" w:rsidRPr="000F08F0" w:rsidRDefault="00005C2A" w:rsidP="0016453C">
            <w:pPr>
              <w:jc w:val="center"/>
              <w:rPr>
                <w:b/>
                <w:bCs/>
                <w:color w:val="000000"/>
                <w:sz w:val="16"/>
                <w:szCs w:val="16"/>
              </w:rPr>
            </w:pPr>
            <w:r w:rsidRPr="000F08F0">
              <w:rPr>
                <w:b/>
                <w:bCs/>
                <w:color w:val="000000"/>
                <w:sz w:val="16"/>
                <w:szCs w:val="16"/>
              </w:rPr>
              <w:t>%</w:t>
            </w:r>
          </w:p>
        </w:tc>
        <w:tc>
          <w:tcPr>
            <w:tcW w:w="387" w:type="dxa"/>
            <w:shd w:val="clear" w:color="auto" w:fill="D9D9D9" w:themeFill="background1" w:themeFillShade="D9"/>
            <w:vAlign w:val="center"/>
            <w:hideMark/>
          </w:tcPr>
          <w:p w14:paraId="6F70BE03" w14:textId="77777777" w:rsidR="00005C2A" w:rsidRPr="000F08F0" w:rsidRDefault="00005C2A" w:rsidP="0016453C">
            <w:pPr>
              <w:jc w:val="center"/>
              <w:rPr>
                <w:b/>
                <w:bCs/>
                <w:color w:val="000000"/>
                <w:sz w:val="16"/>
                <w:szCs w:val="16"/>
              </w:rPr>
            </w:pPr>
            <w:r w:rsidRPr="000F08F0">
              <w:rPr>
                <w:b/>
                <w:bCs/>
                <w:color w:val="000000"/>
                <w:sz w:val="16"/>
                <w:szCs w:val="16"/>
              </w:rPr>
              <w:t>N</w:t>
            </w:r>
          </w:p>
        </w:tc>
        <w:tc>
          <w:tcPr>
            <w:tcW w:w="505" w:type="dxa"/>
            <w:shd w:val="clear" w:color="auto" w:fill="D9D9D9" w:themeFill="background1" w:themeFillShade="D9"/>
            <w:vAlign w:val="center"/>
            <w:hideMark/>
          </w:tcPr>
          <w:p w14:paraId="53366A88" w14:textId="77777777" w:rsidR="00005C2A" w:rsidRPr="000F08F0" w:rsidRDefault="00005C2A" w:rsidP="0016453C">
            <w:pPr>
              <w:jc w:val="center"/>
              <w:rPr>
                <w:b/>
                <w:bCs/>
                <w:color w:val="000000"/>
                <w:sz w:val="16"/>
                <w:szCs w:val="16"/>
              </w:rPr>
            </w:pPr>
            <w:r w:rsidRPr="000F08F0">
              <w:rPr>
                <w:b/>
                <w:bCs/>
                <w:color w:val="000000"/>
                <w:sz w:val="16"/>
                <w:szCs w:val="16"/>
              </w:rPr>
              <w:t>%</w:t>
            </w:r>
          </w:p>
        </w:tc>
        <w:tc>
          <w:tcPr>
            <w:tcW w:w="387" w:type="dxa"/>
            <w:shd w:val="clear" w:color="auto" w:fill="D9D9D9" w:themeFill="background1" w:themeFillShade="D9"/>
            <w:vAlign w:val="center"/>
            <w:hideMark/>
          </w:tcPr>
          <w:p w14:paraId="69A1BD8B" w14:textId="77777777" w:rsidR="00005C2A" w:rsidRPr="000F08F0" w:rsidRDefault="00005C2A" w:rsidP="0016453C">
            <w:pPr>
              <w:jc w:val="center"/>
              <w:rPr>
                <w:b/>
                <w:bCs/>
                <w:color w:val="000000"/>
                <w:sz w:val="16"/>
                <w:szCs w:val="16"/>
              </w:rPr>
            </w:pPr>
            <w:r w:rsidRPr="000F08F0">
              <w:rPr>
                <w:b/>
                <w:bCs/>
                <w:color w:val="000000"/>
                <w:sz w:val="16"/>
                <w:szCs w:val="16"/>
              </w:rPr>
              <w:t>N</w:t>
            </w:r>
          </w:p>
        </w:tc>
        <w:tc>
          <w:tcPr>
            <w:tcW w:w="505" w:type="dxa"/>
            <w:shd w:val="clear" w:color="auto" w:fill="D9D9D9" w:themeFill="background1" w:themeFillShade="D9"/>
            <w:vAlign w:val="center"/>
            <w:hideMark/>
          </w:tcPr>
          <w:p w14:paraId="7CF16B0A" w14:textId="77777777" w:rsidR="00005C2A" w:rsidRPr="000F08F0" w:rsidRDefault="00005C2A" w:rsidP="0016453C">
            <w:pPr>
              <w:jc w:val="center"/>
              <w:rPr>
                <w:b/>
                <w:bCs/>
                <w:color w:val="000000"/>
                <w:sz w:val="16"/>
                <w:szCs w:val="16"/>
              </w:rPr>
            </w:pPr>
            <w:r w:rsidRPr="000F08F0">
              <w:rPr>
                <w:b/>
                <w:bCs/>
                <w:color w:val="000000"/>
                <w:sz w:val="16"/>
                <w:szCs w:val="16"/>
              </w:rPr>
              <w:t>%</w:t>
            </w:r>
          </w:p>
        </w:tc>
        <w:tc>
          <w:tcPr>
            <w:tcW w:w="387" w:type="dxa"/>
            <w:shd w:val="clear" w:color="auto" w:fill="D9D9D9" w:themeFill="background1" w:themeFillShade="D9"/>
            <w:vAlign w:val="center"/>
            <w:hideMark/>
          </w:tcPr>
          <w:p w14:paraId="54A44DE7" w14:textId="77777777" w:rsidR="00005C2A" w:rsidRPr="000F08F0" w:rsidRDefault="00005C2A" w:rsidP="0016453C">
            <w:pPr>
              <w:jc w:val="center"/>
              <w:rPr>
                <w:b/>
                <w:bCs/>
                <w:color w:val="000000"/>
                <w:sz w:val="16"/>
                <w:szCs w:val="16"/>
              </w:rPr>
            </w:pPr>
            <w:r w:rsidRPr="000F08F0">
              <w:rPr>
                <w:b/>
                <w:bCs/>
                <w:color w:val="000000"/>
                <w:sz w:val="16"/>
                <w:szCs w:val="16"/>
              </w:rPr>
              <w:t>N</w:t>
            </w:r>
          </w:p>
        </w:tc>
        <w:tc>
          <w:tcPr>
            <w:tcW w:w="495" w:type="dxa"/>
            <w:shd w:val="clear" w:color="auto" w:fill="D9D9D9" w:themeFill="background1" w:themeFillShade="D9"/>
            <w:vAlign w:val="center"/>
            <w:hideMark/>
          </w:tcPr>
          <w:p w14:paraId="3E4D66B8" w14:textId="77777777" w:rsidR="00005C2A" w:rsidRPr="000F08F0" w:rsidRDefault="00005C2A" w:rsidP="0016453C">
            <w:pPr>
              <w:jc w:val="center"/>
              <w:rPr>
                <w:b/>
                <w:bCs/>
                <w:color w:val="000000"/>
                <w:sz w:val="16"/>
                <w:szCs w:val="16"/>
              </w:rPr>
            </w:pPr>
            <w:r w:rsidRPr="000F08F0">
              <w:rPr>
                <w:b/>
                <w:bCs/>
                <w:color w:val="000000"/>
                <w:sz w:val="16"/>
                <w:szCs w:val="16"/>
              </w:rPr>
              <w:t>%</w:t>
            </w:r>
          </w:p>
        </w:tc>
      </w:tr>
      <w:tr w:rsidR="00005C2A" w:rsidRPr="000F08F0" w14:paraId="7156F268" w14:textId="77777777" w:rsidTr="0016453C">
        <w:trPr>
          <w:trHeight w:val="705"/>
          <w:jc w:val="center"/>
        </w:trPr>
        <w:tc>
          <w:tcPr>
            <w:tcW w:w="1573" w:type="dxa"/>
            <w:shd w:val="clear" w:color="auto" w:fill="auto"/>
            <w:vAlign w:val="center"/>
            <w:hideMark/>
          </w:tcPr>
          <w:p w14:paraId="1EC3E1D9" w14:textId="77777777" w:rsidR="00005C2A" w:rsidRPr="000F08F0" w:rsidRDefault="00005C2A" w:rsidP="0016453C">
            <w:pPr>
              <w:rPr>
                <w:color w:val="000000"/>
                <w:sz w:val="16"/>
                <w:szCs w:val="16"/>
              </w:rPr>
            </w:pPr>
            <w:r w:rsidRPr="000F08F0">
              <w:rPr>
                <w:color w:val="000000"/>
                <w:sz w:val="16"/>
                <w:szCs w:val="16"/>
              </w:rPr>
              <w:t>Students in less than 5 years</w:t>
            </w:r>
          </w:p>
        </w:tc>
        <w:tc>
          <w:tcPr>
            <w:tcW w:w="387" w:type="dxa"/>
            <w:shd w:val="clear" w:color="auto" w:fill="FFFFFF" w:themeFill="background1"/>
            <w:vAlign w:val="center"/>
            <w:hideMark/>
          </w:tcPr>
          <w:p w14:paraId="5BBC0438" w14:textId="77777777" w:rsidR="00005C2A" w:rsidRPr="000F08F0" w:rsidRDefault="00005C2A" w:rsidP="0016453C">
            <w:pPr>
              <w:jc w:val="center"/>
              <w:rPr>
                <w:color w:val="000000"/>
                <w:sz w:val="16"/>
                <w:szCs w:val="16"/>
              </w:rPr>
            </w:pPr>
            <w:r w:rsidRPr="000F08F0">
              <w:rPr>
                <w:color w:val="000000"/>
                <w:sz w:val="16"/>
                <w:szCs w:val="16"/>
              </w:rPr>
              <w:t>5</w:t>
            </w:r>
          </w:p>
        </w:tc>
        <w:tc>
          <w:tcPr>
            <w:tcW w:w="387" w:type="dxa"/>
            <w:shd w:val="clear" w:color="auto" w:fill="FFFFFF" w:themeFill="background1"/>
            <w:vAlign w:val="center"/>
            <w:hideMark/>
          </w:tcPr>
          <w:p w14:paraId="56FAAFA2" w14:textId="77777777" w:rsidR="00005C2A" w:rsidRPr="000F08F0" w:rsidRDefault="00005C2A" w:rsidP="0016453C">
            <w:pPr>
              <w:jc w:val="center"/>
              <w:rPr>
                <w:color w:val="000000"/>
                <w:sz w:val="16"/>
                <w:szCs w:val="16"/>
              </w:rPr>
            </w:pPr>
            <w:r w:rsidRPr="000F08F0">
              <w:rPr>
                <w:color w:val="000000"/>
                <w:sz w:val="16"/>
                <w:szCs w:val="16"/>
              </w:rPr>
              <w:t>71</w:t>
            </w:r>
          </w:p>
        </w:tc>
        <w:tc>
          <w:tcPr>
            <w:tcW w:w="387" w:type="dxa"/>
            <w:shd w:val="clear" w:color="auto" w:fill="FFFFFF" w:themeFill="background1"/>
            <w:vAlign w:val="center"/>
            <w:hideMark/>
          </w:tcPr>
          <w:p w14:paraId="6A30CB24" w14:textId="77777777" w:rsidR="00005C2A" w:rsidRPr="000F08F0" w:rsidRDefault="00005C2A" w:rsidP="0016453C">
            <w:pPr>
              <w:jc w:val="center"/>
              <w:rPr>
                <w:color w:val="000000"/>
                <w:sz w:val="16"/>
                <w:szCs w:val="16"/>
              </w:rPr>
            </w:pPr>
            <w:r w:rsidRPr="000F08F0">
              <w:rPr>
                <w:color w:val="000000"/>
                <w:sz w:val="16"/>
                <w:szCs w:val="16"/>
              </w:rPr>
              <w:t>5</w:t>
            </w:r>
          </w:p>
        </w:tc>
        <w:tc>
          <w:tcPr>
            <w:tcW w:w="400" w:type="dxa"/>
            <w:shd w:val="clear" w:color="auto" w:fill="FFFFFF" w:themeFill="background1"/>
            <w:vAlign w:val="center"/>
            <w:hideMark/>
          </w:tcPr>
          <w:p w14:paraId="6CEE167E" w14:textId="77777777" w:rsidR="00005C2A" w:rsidRPr="000F08F0" w:rsidRDefault="00005C2A" w:rsidP="0016453C">
            <w:pPr>
              <w:jc w:val="center"/>
              <w:rPr>
                <w:color w:val="000000"/>
                <w:sz w:val="16"/>
                <w:szCs w:val="16"/>
              </w:rPr>
            </w:pPr>
            <w:r w:rsidRPr="000F08F0">
              <w:rPr>
                <w:color w:val="000000"/>
                <w:sz w:val="16"/>
                <w:szCs w:val="16"/>
              </w:rPr>
              <w:t>63</w:t>
            </w:r>
          </w:p>
        </w:tc>
        <w:tc>
          <w:tcPr>
            <w:tcW w:w="387" w:type="dxa"/>
            <w:shd w:val="clear" w:color="auto" w:fill="FFFFFF" w:themeFill="background1"/>
            <w:vAlign w:val="center"/>
            <w:hideMark/>
          </w:tcPr>
          <w:p w14:paraId="04E1C7A1" w14:textId="77777777" w:rsidR="00005C2A" w:rsidRPr="000F08F0" w:rsidRDefault="00005C2A" w:rsidP="0016453C">
            <w:pPr>
              <w:jc w:val="center"/>
              <w:rPr>
                <w:color w:val="000000"/>
                <w:sz w:val="16"/>
                <w:szCs w:val="16"/>
              </w:rPr>
            </w:pPr>
            <w:r w:rsidRPr="000F08F0">
              <w:rPr>
                <w:color w:val="000000"/>
                <w:sz w:val="16"/>
                <w:szCs w:val="16"/>
              </w:rPr>
              <w:t>3</w:t>
            </w:r>
          </w:p>
        </w:tc>
        <w:tc>
          <w:tcPr>
            <w:tcW w:w="414" w:type="dxa"/>
            <w:shd w:val="clear" w:color="auto" w:fill="FFFFFF" w:themeFill="background1"/>
            <w:vAlign w:val="center"/>
            <w:hideMark/>
          </w:tcPr>
          <w:p w14:paraId="64B415AC" w14:textId="77777777" w:rsidR="00005C2A" w:rsidRPr="000F08F0" w:rsidRDefault="00005C2A" w:rsidP="0016453C">
            <w:pPr>
              <w:jc w:val="center"/>
              <w:rPr>
                <w:color w:val="000000"/>
                <w:sz w:val="16"/>
                <w:szCs w:val="16"/>
              </w:rPr>
            </w:pPr>
            <w:r w:rsidRPr="000F08F0">
              <w:rPr>
                <w:color w:val="000000"/>
                <w:sz w:val="16"/>
                <w:szCs w:val="16"/>
              </w:rPr>
              <w:t>75</w:t>
            </w:r>
          </w:p>
        </w:tc>
        <w:tc>
          <w:tcPr>
            <w:tcW w:w="387" w:type="dxa"/>
            <w:shd w:val="clear" w:color="auto" w:fill="FFFFFF" w:themeFill="background1"/>
            <w:vAlign w:val="center"/>
            <w:hideMark/>
          </w:tcPr>
          <w:p w14:paraId="6BB04B70" w14:textId="77777777" w:rsidR="00005C2A" w:rsidRPr="000F08F0" w:rsidRDefault="00005C2A" w:rsidP="0016453C">
            <w:pPr>
              <w:jc w:val="center"/>
              <w:rPr>
                <w:color w:val="000000"/>
                <w:sz w:val="16"/>
                <w:szCs w:val="16"/>
              </w:rPr>
            </w:pPr>
            <w:r w:rsidRPr="000F08F0">
              <w:rPr>
                <w:color w:val="000000"/>
                <w:sz w:val="16"/>
                <w:szCs w:val="16"/>
              </w:rPr>
              <w:t>4</w:t>
            </w:r>
          </w:p>
        </w:tc>
        <w:tc>
          <w:tcPr>
            <w:tcW w:w="440" w:type="dxa"/>
            <w:shd w:val="clear" w:color="auto" w:fill="FFFFFF" w:themeFill="background1"/>
            <w:vAlign w:val="center"/>
            <w:hideMark/>
          </w:tcPr>
          <w:p w14:paraId="654AED5D" w14:textId="77777777" w:rsidR="00005C2A" w:rsidRPr="000F08F0" w:rsidRDefault="00005C2A" w:rsidP="0016453C">
            <w:pPr>
              <w:jc w:val="center"/>
              <w:rPr>
                <w:color w:val="000000"/>
                <w:sz w:val="16"/>
                <w:szCs w:val="16"/>
              </w:rPr>
            </w:pPr>
            <w:r w:rsidRPr="000F08F0">
              <w:rPr>
                <w:color w:val="000000"/>
                <w:sz w:val="16"/>
                <w:szCs w:val="16"/>
              </w:rPr>
              <w:t>80</w:t>
            </w:r>
          </w:p>
        </w:tc>
        <w:tc>
          <w:tcPr>
            <w:tcW w:w="387" w:type="dxa"/>
            <w:shd w:val="clear" w:color="auto" w:fill="FFFFFF" w:themeFill="background1"/>
            <w:vAlign w:val="center"/>
            <w:hideMark/>
          </w:tcPr>
          <w:p w14:paraId="0680F55C" w14:textId="77777777" w:rsidR="00005C2A" w:rsidRPr="000F08F0" w:rsidRDefault="00005C2A" w:rsidP="0016453C">
            <w:pPr>
              <w:jc w:val="center"/>
              <w:rPr>
                <w:color w:val="000000"/>
                <w:sz w:val="16"/>
                <w:szCs w:val="16"/>
              </w:rPr>
            </w:pPr>
            <w:r w:rsidRPr="000F08F0">
              <w:rPr>
                <w:color w:val="000000"/>
                <w:sz w:val="16"/>
                <w:szCs w:val="16"/>
              </w:rPr>
              <w:t>1</w:t>
            </w:r>
          </w:p>
        </w:tc>
        <w:tc>
          <w:tcPr>
            <w:tcW w:w="387" w:type="dxa"/>
            <w:shd w:val="clear" w:color="auto" w:fill="FFFFFF" w:themeFill="background1"/>
            <w:vAlign w:val="center"/>
            <w:hideMark/>
          </w:tcPr>
          <w:p w14:paraId="1C518578" w14:textId="77777777" w:rsidR="00005C2A" w:rsidRPr="000F08F0" w:rsidRDefault="00005C2A" w:rsidP="0016453C">
            <w:pPr>
              <w:jc w:val="center"/>
              <w:rPr>
                <w:color w:val="000000"/>
                <w:sz w:val="16"/>
                <w:szCs w:val="16"/>
              </w:rPr>
            </w:pPr>
            <w:r w:rsidRPr="000F08F0">
              <w:rPr>
                <w:color w:val="000000"/>
                <w:sz w:val="16"/>
                <w:szCs w:val="16"/>
              </w:rPr>
              <w:t>50</w:t>
            </w:r>
          </w:p>
        </w:tc>
        <w:tc>
          <w:tcPr>
            <w:tcW w:w="387" w:type="dxa"/>
            <w:shd w:val="clear" w:color="auto" w:fill="FFFFFF" w:themeFill="background1"/>
            <w:vAlign w:val="center"/>
            <w:hideMark/>
          </w:tcPr>
          <w:p w14:paraId="7E7A0529" w14:textId="77777777" w:rsidR="00005C2A" w:rsidRPr="000F08F0" w:rsidRDefault="00005C2A" w:rsidP="0016453C">
            <w:pPr>
              <w:jc w:val="center"/>
              <w:rPr>
                <w:color w:val="000000"/>
                <w:sz w:val="16"/>
                <w:szCs w:val="16"/>
              </w:rPr>
            </w:pPr>
            <w:r w:rsidRPr="000F08F0">
              <w:rPr>
                <w:color w:val="000000"/>
                <w:sz w:val="16"/>
                <w:szCs w:val="16"/>
              </w:rPr>
              <w:t>0</w:t>
            </w:r>
          </w:p>
        </w:tc>
        <w:tc>
          <w:tcPr>
            <w:tcW w:w="417" w:type="dxa"/>
            <w:shd w:val="clear" w:color="auto" w:fill="FFFFFF" w:themeFill="background1"/>
            <w:vAlign w:val="center"/>
            <w:hideMark/>
          </w:tcPr>
          <w:p w14:paraId="2A24FB6B"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67CE05B8" w14:textId="77777777" w:rsidR="00005C2A" w:rsidRPr="000F08F0" w:rsidRDefault="00005C2A" w:rsidP="0016453C">
            <w:pPr>
              <w:jc w:val="center"/>
              <w:rPr>
                <w:color w:val="000000"/>
                <w:sz w:val="16"/>
                <w:szCs w:val="16"/>
              </w:rPr>
            </w:pPr>
            <w:r w:rsidRPr="000F08F0">
              <w:rPr>
                <w:color w:val="000000"/>
                <w:sz w:val="16"/>
                <w:szCs w:val="16"/>
              </w:rPr>
              <w:t>2</w:t>
            </w:r>
          </w:p>
        </w:tc>
        <w:tc>
          <w:tcPr>
            <w:tcW w:w="505" w:type="dxa"/>
            <w:shd w:val="clear" w:color="auto" w:fill="FFFFFF" w:themeFill="background1"/>
            <w:vAlign w:val="center"/>
            <w:hideMark/>
          </w:tcPr>
          <w:p w14:paraId="65BE597B" w14:textId="77777777" w:rsidR="00005C2A" w:rsidRPr="000F08F0" w:rsidRDefault="00005C2A" w:rsidP="0016453C">
            <w:pPr>
              <w:jc w:val="center"/>
              <w:rPr>
                <w:color w:val="000000"/>
                <w:sz w:val="16"/>
                <w:szCs w:val="16"/>
              </w:rPr>
            </w:pPr>
            <w:r w:rsidRPr="000F08F0">
              <w:rPr>
                <w:color w:val="000000"/>
                <w:sz w:val="16"/>
                <w:szCs w:val="16"/>
              </w:rPr>
              <w:t>29</w:t>
            </w:r>
          </w:p>
        </w:tc>
        <w:tc>
          <w:tcPr>
            <w:tcW w:w="387" w:type="dxa"/>
            <w:shd w:val="clear" w:color="auto" w:fill="FFFFFF" w:themeFill="background1"/>
            <w:vAlign w:val="center"/>
            <w:hideMark/>
          </w:tcPr>
          <w:p w14:paraId="527BA444" w14:textId="77777777" w:rsidR="00005C2A" w:rsidRPr="000F08F0" w:rsidRDefault="00005C2A" w:rsidP="0016453C">
            <w:pPr>
              <w:jc w:val="center"/>
              <w:rPr>
                <w:color w:val="000000"/>
                <w:sz w:val="16"/>
                <w:szCs w:val="16"/>
              </w:rPr>
            </w:pPr>
            <w:r w:rsidRPr="000F08F0">
              <w:rPr>
                <w:color w:val="000000"/>
                <w:sz w:val="16"/>
                <w:szCs w:val="16"/>
              </w:rPr>
              <w:t>1</w:t>
            </w:r>
          </w:p>
        </w:tc>
        <w:tc>
          <w:tcPr>
            <w:tcW w:w="505" w:type="dxa"/>
            <w:shd w:val="clear" w:color="auto" w:fill="FFFFFF" w:themeFill="background1"/>
            <w:vAlign w:val="center"/>
            <w:hideMark/>
          </w:tcPr>
          <w:p w14:paraId="6C59A3B6" w14:textId="77777777" w:rsidR="00005C2A" w:rsidRPr="000F08F0" w:rsidRDefault="00005C2A" w:rsidP="0016453C">
            <w:pPr>
              <w:jc w:val="center"/>
              <w:rPr>
                <w:color w:val="000000"/>
                <w:sz w:val="16"/>
                <w:szCs w:val="16"/>
              </w:rPr>
            </w:pPr>
            <w:r w:rsidRPr="000F08F0">
              <w:rPr>
                <w:color w:val="000000"/>
                <w:sz w:val="16"/>
                <w:szCs w:val="16"/>
              </w:rPr>
              <w:t>50</w:t>
            </w:r>
          </w:p>
        </w:tc>
        <w:tc>
          <w:tcPr>
            <w:tcW w:w="387" w:type="dxa"/>
            <w:shd w:val="clear" w:color="auto" w:fill="FFFFFF" w:themeFill="background1"/>
            <w:vAlign w:val="center"/>
            <w:hideMark/>
          </w:tcPr>
          <w:p w14:paraId="45EA633F" w14:textId="77777777" w:rsidR="00005C2A" w:rsidRPr="000F08F0" w:rsidRDefault="00005C2A" w:rsidP="0016453C">
            <w:pPr>
              <w:jc w:val="center"/>
              <w:rPr>
                <w:color w:val="000000"/>
                <w:sz w:val="16"/>
                <w:szCs w:val="16"/>
              </w:rPr>
            </w:pPr>
            <w:r>
              <w:rPr>
                <w:color w:val="000000"/>
                <w:sz w:val="16"/>
                <w:szCs w:val="16"/>
              </w:rPr>
              <w:t>2</w:t>
            </w:r>
          </w:p>
        </w:tc>
        <w:tc>
          <w:tcPr>
            <w:tcW w:w="505" w:type="dxa"/>
            <w:shd w:val="clear" w:color="auto" w:fill="FFFFFF" w:themeFill="background1"/>
            <w:vAlign w:val="center"/>
            <w:hideMark/>
          </w:tcPr>
          <w:p w14:paraId="4BEE318A" w14:textId="77777777" w:rsidR="00005C2A" w:rsidRPr="000F08F0" w:rsidRDefault="00005C2A" w:rsidP="0016453C">
            <w:pPr>
              <w:jc w:val="center"/>
              <w:rPr>
                <w:color w:val="000000"/>
                <w:sz w:val="16"/>
                <w:szCs w:val="16"/>
              </w:rPr>
            </w:pPr>
            <w:r>
              <w:rPr>
                <w:color w:val="000000"/>
                <w:sz w:val="16"/>
                <w:szCs w:val="16"/>
              </w:rPr>
              <w:t>33</w:t>
            </w:r>
          </w:p>
        </w:tc>
        <w:tc>
          <w:tcPr>
            <w:tcW w:w="387" w:type="dxa"/>
            <w:shd w:val="clear" w:color="auto" w:fill="FFFFFF" w:themeFill="background1"/>
            <w:vAlign w:val="center"/>
            <w:hideMark/>
          </w:tcPr>
          <w:p w14:paraId="0BEF6A2E" w14:textId="77777777" w:rsidR="00005C2A" w:rsidRPr="000F08F0" w:rsidRDefault="00005C2A" w:rsidP="0016453C">
            <w:pPr>
              <w:jc w:val="center"/>
              <w:rPr>
                <w:color w:val="000000"/>
                <w:sz w:val="16"/>
                <w:szCs w:val="16"/>
              </w:rPr>
            </w:pPr>
            <w:r w:rsidRPr="000F08F0">
              <w:rPr>
                <w:color w:val="000000"/>
                <w:sz w:val="16"/>
                <w:szCs w:val="16"/>
              </w:rPr>
              <w:t>3</w:t>
            </w:r>
          </w:p>
        </w:tc>
        <w:tc>
          <w:tcPr>
            <w:tcW w:w="505" w:type="dxa"/>
            <w:shd w:val="clear" w:color="auto" w:fill="FFFFFF" w:themeFill="background1"/>
            <w:vAlign w:val="center"/>
            <w:hideMark/>
          </w:tcPr>
          <w:p w14:paraId="7AC92187" w14:textId="77777777" w:rsidR="00005C2A" w:rsidRPr="000F08F0" w:rsidRDefault="00005C2A" w:rsidP="0016453C">
            <w:pPr>
              <w:jc w:val="center"/>
              <w:rPr>
                <w:color w:val="000000"/>
                <w:sz w:val="16"/>
                <w:szCs w:val="16"/>
              </w:rPr>
            </w:pPr>
            <w:r w:rsidRPr="000F08F0">
              <w:rPr>
                <w:color w:val="000000"/>
                <w:sz w:val="16"/>
                <w:szCs w:val="16"/>
              </w:rPr>
              <w:t>60</w:t>
            </w:r>
          </w:p>
        </w:tc>
        <w:tc>
          <w:tcPr>
            <w:tcW w:w="387" w:type="dxa"/>
            <w:shd w:val="clear" w:color="auto" w:fill="FFFFFF" w:themeFill="background1"/>
            <w:vAlign w:val="center"/>
            <w:hideMark/>
          </w:tcPr>
          <w:p w14:paraId="11182870" w14:textId="77777777" w:rsidR="00005C2A" w:rsidRPr="000F08F0" w:rsidRDefault="00005C2A" w:rsidP="0016453C">
            <w:pPr>
              <w:jc w:val="center"/>
              <w:rPr>
                <w:color w:val="000000"/>
                <w:sz w:val="16"/>
                <w:szCs w:val="16"/>
              </w:rPr>
            </w:pPr>
            <w:r>
              <w:rPr>
                <w:color w:val="000000"/>
                <w:sz w:val="16"/>
                <w:szCs w:val="16"/>
              </w:rPr>
              <w:t>26</w:t>
            </w:r>
          </w:p>
        </w:tc>
        <w:tc>
          <w:tcPr>
            <w:tcW w:w="495" w:type="dxa"/>
            <w:shd w:val="clear" w:color="auto" w:fill="FFFFFF" w:themeFill="background1"/>
            <w:vAlign w:val="center"/>
            <w:hideMark/>
          </w:tcPr>
          <w:p w14:paraId="66D415D8" w14:textId="77777777" w:rsidR="00005C2A" w:rsidRPr="000F08F0" w:rsidRDefault="00005C2A" w:rsidP="0016453C">
            <w:pPr>
              <w:jc w:val="center"/>
              <w:rPr>
                <w:color w:val="000000"/>
                <w:sz w:val="16"/>
                <w:szCs w:val="16"/>
              </w:rPr>
            </w:pPr>
            <w:r>
              <w:rPr>
                <w:color w:val="000000"/>
                <w:sz w:val="16"/>
                <w:szCs w:val="16"/>
              </w:rPr>
              <w:t>51</w:t>
            </w:r>
          </w:p>
        </w:tc>
      </w:tr>
      <w:tr w:rsidR="00005C2A" w:rsidRPr="000F08F0" w14:paraId="79EDCC31" w14:textId="77777777" w:rsidTr="0016453C">
        <w:trPr>
          <w:trHeight w:val="465"/>
          <w:jc w:val="center"/>
        </w:trPr>
        <w:tc>
          <w:tcPr>
            <w:tcW w:w="1573" w:type="dxa"/>
            <w:shd w:val="clear" w:color="auto" w:fill="auto"/>
            <w:vAlign w:val="center"/>
            <w:hideMark/>
          </w:tcPr>
          <w:p w14:paraId="2F9E720C" w14:textId="77777777" w:rsidR="00005C2A" w:rsidRPr="000F08F0" w:rsidRDefault="00005C2A" w:rsidP="0016453C">
            <w:pPr>
              <w:rPr>
                <w:color w:val="000000"/>
                <w:sz w:val="16"/>
                <w:szCs w:val="16"/>
              </w:rPr>
            </w:pPr>
            <w:r w:rsidRPr="000F08F0">
              <w:rPr>
                <w:color w:val="000000"/>
                <w:sz w:val="16"/>
                <w:szCs w:val="16"/>
              </w:rPr>
              <w:t>Students in 5 years</w:t>
            </w:r>
          </w:p>
        </w:tc>
        <w:tc>
          <w:tcPr>
            <w:tcW w:w="387" w:type="dxa"/>
            <w:shd w:val="clear" w:color="auto" w:fill="FFFFFF" w:themeFill="background1"/>
            <w:vAlign w:val="center"/>
            <w:hideMark/>
          </w:tcPr>
          <w:p w14:paraId="6C8A1059" w14:textId="77777777" w:rsidR="00005C2A" w:rsidRPr="000F08F0" w:rsidRDefault="00005C2A" w:rsidP="0016453C">
            <w:pPr>
              <w:jc w:val="center"/>
              <w:rPr>
                <w:color w:val="000000"/>
                <w:sz w:val="16"/>
                <w:szCs w:val="16"/>
              </w:rPr>
            </w:pPr>
            <w:r w:rsidRPr="000F08F0">
              <w:rPr>
                <w:color w:val="000000"/>
                <w:sz w:val="16"/>
                <w:szCs w:val="16"/>
              </w:rPr>
              <w:t>2</w:t>
            </w:r>
          </w:p>
        </w:tc>
        <w:tc>
          <w:tcPr>
            <w:tcW w:w="387" w:type="dxa"/>
            <w:shd w:val="clear" w:color="auto" w:fill="FFFFFF" w:themeFill="background1"/>
            <w:vAlign w:val="center"/>
            <w:hideMark/>
          </w:tcPr>
          <w:p w14:paraId="07A205F2" w14:textId="77777777" w:rsidR="00005C2A" w:rsidRPr="000F08F0" w:rsidRDefault="00005C2A" w:rsidP="0016453C">
            <w:pPr>
              <w:jc w:val="center"/>
              <w:rPr>
                <w:color w:val="000000"/>
                <w:sz w:val="16"/>
                <w:szCs w:val="16"/>
              </w:rPr>
            </w:pPr>
            <w:r w:rsidRPr="000F08F0">
              <w:rPr>
                <w:color w:val="000000"/>
                <w:sz w:val="16"/>
                <w:szCs w:val="16"/>
              </w:rPr>
              <w:t>29</w:t>
            </w:r>
          </w:p>
        </w:tc>
        <w:tc>
          <w:tcPr>
            <w:tcW w:w="387" w:type="dxa"/>
            <w:shd w:val="clear" w:color="auto" w:fill="FFFFFF" w:themeFill="background1"/>
            <w:vAlign w:val="center"/>
            <w:hideMark/>
          </w:tcPr>
          <w:p w14:paraId="6DCABFB2" w14:textId="77777777" w:rsidR="00005C2A" w:rsidRPr="000F08F0" w:rsidRDefault="00005C2A" w:rsidP="0016453C">
            <w:pPr>
              <w:jc w:val="center"/>
              <w:rPr>
                <w:color w:val="000000"/>
                <w:sz w:val="16"/>
                <w:szCs w:val="16"/>
              </w:rPr>
            </w:pPr>
            <w:r w:rsidRPr="000F08F0">
              <w:rPr>
                <w:color w:val="000000"/>
                <w:sz w:val="16"/>
                <w:szCs w:val="16"/>
              </w:rPr>
              <w:t>2</w:t>
            </w:r>
          </w:p>
        </w:tc>
        <w:tc>
          <w:tcPr>
            <w:tcW w:w="400" w:type="dxa"/>
            <w:shd w:val="clear" w:color="auto" w:fill="FFFFFF" w:themeFill="background1"/>
            <w:vAlign w:val="center"/>
            <w:hideMark/>
          </w:tcPr>
          <w:p w14:paraId="16290501" w14:textId="77777777" w:rsidR="00005C2A" w:rsidRPr="000F08F0" w:rsidRDefault="00005C2A" w:rsidP="0016453C">
            <w:pPr>
              <w:jc w:val="center"/>
              <w:rPr>
                <w:color w:val="000000"/>
                <w:sz w:val="16"/>
                <w:szCs w:val="16"/>
              </w:rPr>
            </w:pPr>
            <w:r w:rsidRPr="000F08F0">
              <w:rPr>
                <w:color w:val="000000"/>
                <w:sz w:val="16"/>
                <w:szCs w:val="16"/>
              </w:rPr>
              <w:t>25</w:t>
            </w:r>
          </w:p>
        </w:tc>
        <w:tc>
          <w:tcPr>
            <w:tcW w:w="387" w:type="dxa"/>
            <w:shd w:val="clear" w:color="auto" w:fill="FFFFFF" w:themeFill="background1"/>
            <w:vAlign w:val="center"/>
            <w:hideMark/>
          </w:tcPr>
          <w:p w14:paraId="3EB1BC39" w14:textId="77777777" w:rsidR="00005C2A" w:rsidRPr="000F08F0" w:rsidRDefault="00005C2A" w:rsidP="0016453C">
            <w:pPr>
              <w:jc w:val="center"/>
              <w:rPr>
                <w:color w:val="000000"/>
                <w:sz w:val="16"/>
                <w:szCs w:val="16"/>
              </w:rPr>
            </w:pPr>
            <w:r w:rsidRPr="000F08F0">
              <w:rPr>
                <w:color w:val="000000"/>
                <w:sz w:val="16"/>
                <w:szCs w:val="16"/>
              </w:rPr>
              <w:t>1</w:t>
            </w:r>
          </w:p>
        </w:tc>
        <w:tc>
          <w:tcPr>
            <w:tcW w:w="414" w:type="dxa"/>
            <w:shd w:val="clear" w:color="auto" w:fill="FFFFFF" w:themeFill="background1"/>
            <w:vAlign w:val="center"/>
            <w:hideMark/>
          </w:tcPr>
          <w:p w14:paraId="438EADC6" w14:textId="77777777" w:rsidR="00005C2A" w:rsidRPr="000F08F0" w:rsidRDefault="00005C2A" w:rsidP="0016453C">
            <w:pPr>
              <w:jc w:val="center"/>
              <w:rPr>
                <w:color w:val="000000"/>
                <w:sz w:val="16"/>
                <w:szCs w:val="16"/>
              </w:rPr>
            </w:pPr>
            <w:r w:rsidRPr="000F08F0">
              <w:rPr>
                <w:color w:val="000000"/>
                <w:sz w:val="16"/>
                <w:szCs w:val="16"/>
              </w:rPr>
              <w:t>25</w:t>
            </w:r>
          </w:p>
        </w:tc>
        <w:tc>
          <w:tcPr>
            <w:tcW w:w="387" w:type="dxa"/>
            <w:shd w:val="clear" w:color="auto" w:fill="FFFFFF" w:themeFill="background1"/>
            <w:vAlign w:val="center"/>
            <w:hideMark/>
          </w:tcPr>
          <w:p w14:paraId="53AD6151" w14:textId="77777777" w:rsidR="00005C2A" w:rsidRPr="000F08F0" w:rsidRDefault="00005C2A" w:rsidP="0016453C">
            <w:pPr>
              <w:jc w:val="center"/>
              <w:rPr>
                <w:color w:val="000000"/>
                <w:sz w:val="16"/>
                <w:szCs w:val="16"/>
              </w:rPr>
            </w:pPr>
            <w:r w:rsidRPr="000F08F0">
              <w:rPr>
                <w:color w:val="000000"/>
                <w:sz w:val="16"/>
                <w:szCs w:val="16"/>
              </w:rPr>
              <w:t>0</w:t>
            </w:r>
          </w:p>
        </w:tc>
        <w:tc>
          <w:tcPr>
            <w:tcW w:w="440" w:type="dxa"/>
            <w:shd w:val="clear" w:color="auto" w:fill="FFFFFF" w:themeFill="background1"/>
            <w:vAlign w:val="center"/>
            <w:hideMark/>
          </w:tcPr>
          <w:p w14:paraId="3D7B38D7"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3B4076D5"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331BA458"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467C8B13" w14:textId="77777777" w:rsidR="00005C2A" w:rsidRPr="000F08F0" w:rsidRDefault="00005C2A" w:rsidP="0016453C">
            <w:pPr>
              <w:jc w:val="center"/>
              <w:rPr>
                <w:color w:val="000000"/>
                <w:sz w:val="16"/>
                <w:szCs w:val="16"/>
              </w:rPr>
            </w:pPr>
            <w:r w:rsidRPr="000F08F0">
              <w:rPr>
                <w:color w:val="000000"/>
                <w:sz w:val="16"/>
                <w:szCs w:val="16"/>
              </w:rPr>
              <w:t>2</w:t>
            </w:r>
          </w:p>
        </w:tc>
        <w:tc>
          <w:tcPr>
            <w:tcW w:w="417" w:type="dxa"/>
            <w:shd w:val="clear" w:color="auto" w:fill="FFFFFF" w:themeFill="background1"/>
            <w:vAlign w:val="center"/>
            <w:hideMark/>
          </w:tcPr>
          <w:p w14:paraId="32F04034" w14:textId="77777777" w:rsidR="00005C2A" w:rsidRPr="000F08F0" w:rsidRDefault="00005C2A" w:rsidP="0016453C">
            <w:pPr>
              <w:jc w:val="center"/>
              <w:rPr>
                <w:color w:val="000000"/>
                <w:sz w:val="16"/>
                <w:szCs w:val="16"/>
              </w:rPr>
            </w:pPr>
            <w:r w:rsidRPr="000F08F0">
              <w:rPr>
                <w:color w:val="000000"/>
                <w:sz w:val="16"/>
                <w:szCs w:val="16"/>
              </w:rPr>
              <w:t>40</w:t>
            </w:r>
          </w:p>
        </w:tc>
        <w:tc>
          <w:tcPr>
            <w:tcW w:w="387" w:type="dxa"/>
            <w:shd w:val="clear" w:color="auto" w:fill="FFFFFF" w:themeFill="background1"/>
            <w:vAlign w:val="center"/>
            <w:hideMark/>
          </w:tcPr>
          <w:p w14:paraId="45DBDEBC" w14:textId="77777777" w:rsidR="00005C2A" w:rsidRPr="000F08F0" w:rsidRDefault="00005C2A" w:rsidP="0016453C">
            <w:pPr>
              <w:jc w:val="center"/>
              <w:rPr>
                <w:color w:val="000000"/>
                <w:sz w:val="16"/>
                <w:szCs w:val="16"/>
              </w:rPr>
            </w:pPr>
            <w:r w:rsidRPr="000F08F0">
              <w:rPr>
                <w:color w:val="000000"/>
                <w:sz w:val="16"/>
                <w:szCs w:val="16"/>
              </w:rPr>
              <w:t>2</w:t>
            </w:r>
          </w:p>
        </w:tc>
        <w:tc>
          <w:tcPr>
            <w:tcW w:w="505" w:type="dxa"/>
            <w:shd w:val="clear" w:color="auto" w:fill="FFFFFF" w:themeFill="background1"/>
            <w:vAlign w:val="center"/>
            <w:hideMark/>
          </w:tcPr>
          <w:p w14:paraId="1EFCB5F4" w14:textId="77777777" w:rsidR="00005C2A" w:rsidRPr="000F08F0" w:rsidRDefault="00005C2A" w:rsidP="0016453C">
            <w:pPr>
              <w:jc w:val="center"/>
              <w:rPr>
                <w:color w:val="000000"/>
                <w:sz w:val="16"/>
                <w:szCs w:val="16"/>
              </w:rPr>
            </w:pPr>
            <w:r w:rsidRPr="000F08F0">
              <w:rPr>
                <w:color w:val="000000"/>
                <w:sz w:val="16"/>
                <w:szCs w:val="16"/>
              </w:rPr>
              <w:t>29</w:t>
            </w:r>
          </w:p>
        </w:tc>
        <w:tc>
          <w:tcPr>
            <w:tcW w:w="387" w:type="dxa"/>
            <w:shd w:val="clear" w:color="auto" w:fill="FFFFFF" w:themeFill="background1"/>
            <w:vAlign w:val="center"/>
            <w:hideMark/>
          </w:tcPr>
          <w:p w14:paraId="5FDD1B72" w14:textId="77777777" w:rsidR="00005C2A" w:rsidRPr="000F08F0" w:rsidRDefault="00005C2A" w:rsidP="0016453C">
            <w:pPr>
              <w:jc w:val="center"/>
              <w:rPr>
                <w:color w:val="000000"/>
                <w:sz w:val="16"/>
                <w:szCs w:val="16"/>
              </w:rPr>
            </w:pPr>
            <w:r w:rsidRPr="000F08F0">
              <w:rPr>
                <w:color w:val="000000"/>
                <w:sz w:val="16"/>
                <w:szCs w:val="16"/>
              </w:rPr>
              <w:t>0</w:t>
            </w:r>
          </w:p>
        </w:tc>
        <w:tc>
          <w:tcPr>
            <w:tcW w:w="505" w:type="dxa"/>
            <w:shd w:val="clear" w:color="auto" w:fill="FFFFFF" w:themeFill="background1"/>
            <w:vAlign w:val="center"/>
            <w:hideMark/>
          </w:tcPr>
          <w:p w14:paraId="4072BB08"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0C7DFAD9" w14:textId="77777777" w:rsidR="00005C2A" w:rsidRPr="000F08F0" w:rsidRDefault="00005C2A" w:rsidP="0016453C">
            <w:pPr>
              <w:jc w:val="center"/>
              <w:rPr>
                <w:color w:val="000000"/>
                <w:sz w:val="16"/>
                <w:szCs w:val="16"/>
              </w:rPr>
            </w:pPr>
            <w:r w:rsidRPr="000F08F0">
              <w:rPr>
                <w:color w:val="000000"/>
                <w:sz w:val="16"/>
                <w:szCs w:val="16"/>
              </w:rPr>
              <w:t>4</w:t>
            </w:r>
          </w:p>
        </w:tc>
        <w:tc>
          <w:tcPr>
            <w:tcW w:w="505" w:type="dxa"/>
            <w:shd w:val="clear" w:color="auto" w:fill="FFFFFF" w:themeFill="background1"/>
            <w:vAlign w:val="center"/>
            <w:hideMark/>
          </w:tcPr>
          <w:p w14:paraId="580D219C" w14:textId="77777777" w:rsidR="00005C2A" w:rsidRPr="000F08F0" w:rsidRDefault="00005C2A" w:rsidP="0016453C">
            <w:pPr>
              <w:jc w:val="center"/>
              <w:rPr>
                <w:color w:val="000000"/>
                <w:sz w:val="16"/>
                <w:szCs w:val="16"/>
              </w:rPr>
            </w:pPr>
            <w:r>
              <w:rPr>
                <w:color w:val="000000"/>
                <w:sz w:val="16"/>
                <w:szCs w:val="16"/>
              </w:rPr>
              <w:t>67</w:t>
            </w:r>
          </w:p>
        </w:tc>
        <w:tc>
          <w:tcPr>
            <w:tcW w:w="387" w:type="dxa"/>
            <w:shd w:val="clear" w:color="auto" w:fill="FFFFFF" w:themeFill="background1"/>
            <w:vAlign w:val="center"/>
            <w:hideMark/>
          </w:tcPr>
          <w:p w14:paraId="0ACF4227" w14:textId="77777777" w:rsidR="00005C2A" w:rsidRPr="000F08F0" w:rsidRDefault="00005C2A" w:rsidP="0016453C">
            <w:pPr>
              <w:jc w:val="center"/>
              <w:rPr>
                <w:color w:val="000000"/>
                <w:sz w:val="16"/>
                <w:szCs w:val="16"/>
              </w:rPr>
            </w:pPr>
            <w:r w:rsidRPr="000F08F0">
              <w:rPr>
                <w:color w:val="000000"/>
                <w:sz w:val="16"/>
                <w:szCs w:val="16"/>
              </w:rPr>
              <w:t>0</w:t>
            </w:r>
          </w:p>
        </w:tc>
        <w:tc>
          <w:tcPr>
            <w:tcW w:w="505" w:type="dxa"/>
            <w:shd w:val="clear" w:color="auto" w:fill="FFFFFF" w:themeFill="background1"/>
            <w:vAlign w:val="center"/>
            <w:hideMark/>
          </w:tcPr>
          <w:p w14:paraId="4C299BE6"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734E9633" w14:textId="77777777" w:rsidR="00005C2A" w:rsidRPr="000F08F0" w:rsidRDefault="00005C2A" w:rsidP="0016453C">
            <w:pPr>
              <w:jc w:val="center"/>
              <w:rPr>
                <w:color w:val="000000"/>
                <w:sz w:val="16"/>
                <w:szCs w:val="16"/>
              </w:rPr>
            </w:pPr>
            <w:r w:rsidRPr="000F08F0">
              <w:rPr>
                <w:color w:val="000000"/>
                <w:sz w:val="16"/>
                <w:szCs w:val="16"/>
              </w:rPr>
              <w:t>13</w:t>
            </w:r>
          </w:p>
        </w:tc>
        <w:tc>
          <w:tcPr>
            <w:tcW w:w="495" w:type="dxa"/>
            <w:shd w:val="clear" w:color="auto" w:fill="FFFFFF" w:themeFill="background1"/>
            <w:vAlign w:val="center"/>
            <w:hideMark/>
          </w:tcPr>
          <w:p w14:paraId="28E525F4" w14:textId="77777777" w:rsidR="00005C2A" w:rsidRPr="000F08F0" w:rsidRDefault="00005C2A" w:rsidP="0016453C">
            <w:pPr>
              <w:jc w:val="center"/>
              <w:rPr>
                <w:color w:val="000000"/>
                <w:sz w:val="16"/>
                <w:szCs w:val="16"/>
              </w:rPr>
            </w:pPr>
            <w:r w:rsidRPr="000F08F0">
              <w:rPr>
                <w:color w:val="000000"/>
                <w:sz w:val="16"/>
                <w:szCs w:val="16"/>
              </w:rPr>
              <w:t>25</w:t>
            </w:r>
          </w:p>
        </w:tc>
      </w:tr>
      <w:tr w:rsidR="00005C2A" w:rsidRPr="000F08F0" w14:paraId="7C7A5CC9" w14:textId="77777777" w:rsidTr="0016453C">
        <w:trPr>
          <w:trHeight w:val="465"/>
          <w:jc w:val="center"/>
        </w:trPr>
        <w:tc>
          <w:tcPr>
            <w:tcW w:w="1573" w:type="dxa"/>
            <w:shd w:val="clear" w:color="auto" w:fill="auto"/>
            <w:vAlign w:val="center"/>
            <w:hideMark/>
          </w:tcPr>
          <w:p w14:paraId="32BF69BD" w14:textId="77777777" w:rsidR="00005C2A" w:rsidRPr="000F08F0" w:rsidRDefault="00005C2A" w:rsidP="0016453C">
            <w:pPr>
              <w:rPr>
                <w:color w:val="000000"/>
                <w:sz w:val="16"/>
                <w:szCs w:val="16"/>
              </w:rPr>
            </w:pPr>
            <w:r w:rsidRPr="000F08F0">
              <w:rPr>
                <w:color w:val="000000"/>
                <w:sz w:val="16"/>
                <w:szCs w:val="16"/>
              </w:rPr>
              <w:t>Students in 6 years</w:t>
            </w:r>
          </w:p>
        </w:tc>
        <w:tc>
          <w:tcPr>
            <w:tcW w:w="387" w:type="dxa"/>
            <w:shd w:val="clear" w:color="auto" w:fill="FFFFFF" w:themeFill="background1"/>
            <w:vAlign w:val="center"/>
            <w:hideMark/>
          </w:tcPr>
          <w:p w14:paraId="74484DE6"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14E17362"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28142FC6" w14:textId="77777777" w:rsidR="00005C2A" w:rsidRPr="000F08F0" w:rsidRDefault="00005C2A" w:rsidP="0016453C">
            <w:pPr>
              <w:jc w:val="center"/>
              <w:rPr>
                <w:color w:val="000000"/>
                <w:sz w:val="16"/>
                <w:szCs w:val="16"/>
              </w:rPr>
            </w:pPr>
            <w:r w:rsidRPr="000F08F0">
              <w:rPr>
                <w:color w:val="000000"/>
                <w:sz w:val="16"/>
                <w:szCs w:val="16"/>
              </w:rPr>
              <w:t>0</w:t>
            </w:r>
          </w:p>
        </w:tc>
        <w:tc>
          <w:tcPr>
            <w:tcW w:w="400" w:type="dxa"/>
            <w:shd w:val="clear" w:color="auto" w:fill="FFFFFF" w:themeFill="background1"/>
            <w:vAlign w:val="center"/>
            <w:hideMark/>
          </w:tcPr>
          <w:p w14:paraId="2979891C"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368DCA45" w14:textId="77777777" w:rsidR="00005C2A" w:rsidRPr="000F08F0" w:rsidRDefault="00005C2A" w:rsidP="0016453C">
            <w:pPr>
              <w:jc w:val="center"/>
              <w:rPr>
                <w:color w:val="000000"/>
                <w:sz w:val="16"/>
                <w:szCs w:val="16"/>
              </w:rPr>
            </w:pPr>
            <w:r w:rsidRPr="000F08F0">
              <w:rPr>
                <w:color w:val="000000"/>
                <w:sz w:val="16"/>
                <w:szCs w:val="16"/>
              </w:rPr>
              <w:t>0</w:t>
            </w:r>
          </w:p>
        </w:tc>
        <w:tc>
          <w:tcPr>
            <w:tcW w:w="414" w:type="dxa"/>
            <w:shd w:val="clear" w:color="auto" w:fill="FFFFFF" w:themeFill="background1"/>
            <w:vAlign w:val="center"/>
            <w:hideMark/>
          </w:tcPr>
          <w:p w14:paraId="78957D66"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19F8A513" w14:textId="77777777" w:rsidR="00005C2A" w:rsidRPr="000F08F0" w:rsidRDefault="00005C2A" w:rsidP="0016453C">
            <w:pPr>
              <w:jc w:val="center"/>
              <w:rPr>
                <w:color w:val="000000"/>
                <w:sz w:val="16"/>
                <w:szCs w:val="16"/>
              </w:rPr>
            </w:pPr>
            <w:r w:rsidRPr="000F08F0">
              <w:rPr>
                <w:color w:val="000000"/>
                <w:sz w:val="16"/>
                <w:szCs w:val="16"/>
              </w:rPr>
              <w:t>1</w:t>
            </w:r>
          </w:p>
        </w:tc>
        <w:tc>
          <w:tcPr>
            <w:tcW w:w="440" w:type="dxa"/>
            <w:shd w:val="clear" w:color="auto" w:fill="FFFFFF" w:themeFill="background1"/>
            <w:vAlign w:val="center"/>
            <w:hideMark/>
          </w:tcPr>
          <w:p w14:paraId="72E1767B" w14:textId="77777777" w:rsidR="00005C2A" w:rsidRPr="000F08F0" w:rsidRDefault="00005C2A" w:rsidP="0016453C">
            <w:pPr>
              <w:jc w:val="center"/>
              <w:rPr>
                <w:color w:val="000000"/>
                <w:sz w:val="16"/>
                <w:szCs w:val="16"/>
              </w:rPr>
            </w:pPr>
            <w:r w:rsidRPr="000F08F0">
              <w:rPr>
                <w:color w:val="000000"/>
                <w:sz w:val="16"/>
                <w:szCs w:val="16"/>
              </w:rPr>
              <w:t>20</w:t>
            </w:r>
          </w:p>
        </w:tc>
        <w:tc>
          <w:tcPr>
            <w:tcW w:w="387" w:type="dxa"/>
            <w:shd w:val="clear" w:color="auto" w:fill="FFFFFF" w:themeFill="background1"/>
            <w:vAlign w:val="center"/>
            <w:hideMark/>
          </w:tcPr>
          <w:p w14:paraId="4E8B4FCF"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51818D3E"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72146394" w14:textId="77777777" w:rsidR="00005C2A" w:rsidRPr="000F08F0" w:rsidRDefault="00005C2A" w:rsidP="0016453C">
            <w:pPr>
              <w:jc w:val="center"/>
              <w:rPr>
                <w:color w:val="000000"/>
                <w:sz w:val="16"/>
                <w:szCs w:val="16"/>
              </w:rPr>
            </w:pPr>
            <w:r w:rsidRPr="000F08F0">
              <w:rPr>
                <w:color w:val="000000"/>
                <w:sz w:val="16"/>
                <w:szCs w:val="16"/>
              </w:rPr>
              <w:t>2</w:t>
            </w:r>
          </w:p>
        </w:tc>
        <w:tc>
          <w:tcPr>
            <w:tcW w:w="417" w:type="dxa"/>
            <w:shd w:val="clear" w:color="auto" w:fill="FFFFFF" w:themeFill="background1"/>
            <w:vAlign w:val="center"/>
            <w:hideMark/>
          </w:tcPr>
          <w:p w14:paraId="133D1FBA" w14:textId="77777777" w:rsidR="00005C2A" w:rsidRPr="000F08F0" w:rsidRDefault="00005C2A" w:rsidP="0016453C">
            <w:pPr>
              <w:jc w:val="center"/>
              <w:rPr>
                <w:color w:val="000000"/>
                <w:sz w:val="16"/>
                <w:szCs w:val="16"/>
              </w:rPr>
            </w:pPr>
            <w:r w:rsidRPr="000F08F0">
              <w:rPr>
                <w:color w:val="000000"/>
                <w:sz w:val="16"/>
                <w:szCs w:val="16"/>
              </w:rPr>
              <w:t>40</w:t>
            </w:r>
          </w:p>
        </w:tc>
        <w:tc>
          <w:tcPr>
            <w:tcW w:w="387" w:type="dxa"/>
            <w:shd w:val="clear" w:color="auto" w:fill="FFFFFF" w:themeFill="background1"/>
            <w:vAlign w:val="center"/>
            <w:hideMark/>
          </w:tcPr>
          <w:p w14:paraId="2AF6D8E5" w14:textId="77777777" w:rsidR="00005C2A" w:rsidRPr="000F08F0" w:rsidRDefault="00005C2A" w:rsidP="0016453C">
            <w:pPr>
              <w:jc w:val="center"/>
              <w:rPr>
                <w:color w:val="000000"/>
                <w:sz w:val="16"/>
                <w:szCs w:val="16"/>
              </w:rPr>
            </w:pPr>
            <w:r w:rsidRPr="000F08F0">
              <w:rPr>
                <w:color w:val="000000"/>
                <w:sz w:val="16"/>
                <w:szCs w:val="16"/>
              </w:rPr>
              <w:t>1</w:t>
            </w:r>
          </w:p>
        </w:tc>
        <w:tc>
          <w:tcPr>
            <w:tcW w:w="505" w:type="dxa"/>
            <w:shd w:val="clear" w:color="auto" w:fill="FFFFFF" w:themeFill="background1"/>
            <w:vAlign w:val="center"/>
            <w:hideMark/>
          </w:tcPr>
          <w:p w14:paraId="5AEB971E" w14:textId="77777777" w:rsidR="00005C2A" w:rsidRPr="000F08F0" w:rsidRDefault="00005C2A" w:rsidP="0016453C">
            <w:pPr>
              <w:jc w:val="center"/>
              <w:rPr>
                <w:color w:val="000000"/>
                <w:sz w:val="16"/>
                <w:szCs w:val="16"/>
              </w:rPr>
            </w:pPr>
            <w:r w:rsidRPr="000F08F0">
              <w:rPr>
                <w:color w:val="000000"/>
                <w:sz w:val="16"/>
                <w:szCs w:val="16"/>
              </w:rPr>
              <w:t>14</w:t>
            </w:r>
          </w:p>
        </w:tc>
        <w:tc>
          <w:tcPr>
            <w:tcW w:w="387" w:type="dxa"/>
            <w:shd w:val="clear" w:color="auto" w:fill="FFFFFF" w:themeFill="background1"/>
            <w:vAlign w:val="center"/>
            <w:hideMark/>
          </w:tcPr>
          <w:p w14:paraId="1B113025" w14:textId="77777777" w:rsidR="00005C2A" w:rsidRPr="000F08F0" w:rsidRDefault="00005C2A" w:rsidP="0016453C">
            <w:pPr>
              <w:jc w:val="center"/>
              <w:rPr>
                <w:color w:val="000000"/>
                <w:sz w:val="16"/>
                <w:szCs w:val="16"/>
              </w:rPr>
            </w:pPr>
            <w:r w:rsidRPr="000F08F0">
              <w:rPr>
                <w:color w:val="000000"/>
                <w:sz w:val="16"/>
                <w:szCs w:val="16"/>
              </w:rPr>
              <w:t>1</w:t>
            </w:r>
          </w:p>
        </w:tc>
        <w:tc>
          <w:tcPr>
            <w:tcW w:w="505" w:type="dxa"/>
            <w:shd w:val="clear" w:color="auto" w:fill="FFFFFF" w:themeFill="background1"/>
            <w:vAlign w:val="center"/>
            <w:hideMark/>
          </w:tcPr>
          <w:p w14:paraId="7D70B189" w14:textId="77777777" w:rsidR="00005C2A" w:rsidRPr="000F08F0" w:rsidRDefault="00005C2A" w:rsidP="0016453C">
            <w:pPr>
              <w:jc w:val="center"/>
              <w:rPr>
                <w:color w:val="000000"/>
                <w:sz w:val="16"/>
                <w:szCs w:val="16"/>
              </w:rPr>
            </w:pPr>
            <w:r w:rsidRPr="000F08F0">
              <w:rPr>
                <w:color w:val="000000"/>
                <w:sz w:val="16"/>
                <w:szCs w:val="16"/>
              </w:rPr>
              <w:t>50</w:t>
            </w:r>
          </w:p>
        </w:tc>
        <w:tc>
          <w:tcPr>
            <w:tcW w:w="387" w:type="dxa"/>
            <w:shd w:val="clear" w:color="auto" w:fill="FFFFFF" w:themeFill="background1"/>
            <w:vAlign w:val="center"/>
            <w:hideMark/>
          </w:tcPr>
          <w:p w14:paraId="6757DA84" w14:textId="77777777" w:rsidR="00005C2A" w:rsidRPr="000F08F0" w:rsidRDefault="00005C2A" w:rsidP="0016453C">
            <w:pPr>
              <w:jc w:val="center"/>
              <w:rPr>
                <w:color w:val="000000"/>
                <w:sz w:val="16"/>
                <w:szCs w:val="16"/>
              </w:rPr>
            </w:pPr>
            <w:r w:rsidRPr="000F08F0">
              <w:rPr>
                <w:color w:val="000000"/>
                <w:sz w:val="16"/>
                <w:szCs w:val="16"/>
              </w:rPr>
              <w:t>0</w:t>
            </w:r>
          </w:p>
        </w:tc>
        <w:tc>
          <w:tcPr>
            <w:tcW w:w="505" w:type="dxa"/>
            <w:shd w:val="clear" w:color="auto" w:fill="FFFFFF" w:themeFill="background1"/>
            <w:vAlign w:val="center"/>
            <w:hideMark/>
          </w:tcPr>
          <w:p w14:paraId="3066DCA3"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752B1528" w14:textId="77777777" w:rsidR="00005C2A" w:rsidRPr="000F08F0" w:rsidRDefault="00005C2A" w:rsidP="0016453C">
            <w:pPr>
              <w:jc w:val="center"/>
              <w:rPr>
                <w:color w:val="000000"/>
                <w:sz w:val="16"/>
                <w:szCs w:val="16"/>
              </w:rPr>
            </w:pPr>
            <w:r w:rsidRPr="000F08F0">
              <w:rPr>
                <w:color w:val="000000"/>
                <w:sz w:val="16"/>
                <w:szCs w:val="16"/>
              </w:rPr>
              <w:t>1</w:t>
            </w:r>
          </w:p>
        </w:tc>
        <w:tc>
          <w:tcPr>
            <w:tcW w:w="505" w:type="dxa"/>
            <w:shd w:val="clear" w:color="auto" w:fill="FFFFFF" w:themeFill="background1"/>
            <w:vAlign w:val="center"/>
            <w:hideMark/>
          </w:tcPr>
          <w:p w14:paraId="10D7855D" w14:textId="77777777" w:rsidR="00005C2A" w:rsidRPr="000F08F0" w:rsidRDefault="00005C2A" w:rsidP="0016453C">
            <w:pPr>
              <w:jc w:val="center"/>
              <w:rPr>
                <w:color w:val="000000"/>
                <w:sz w:val="16"/>
                <w:szCs w:val="16"/>
              </w:rPr>
            </w:pPr>
            <w:r w:rsidRPr="000F08F0">
              <w:rPr>
                <w:color w:val="000000"/>
                <w:sz w:val="16"/>
                <w:szCs w:val="16"/>
              </w:rPr>
              <w:t>20</w:t>
            </w:r>
          </w:p>
        </w:tc>
        <w:tc>
          <w:tcPr>
            <w:tcW w:w="387" w:type="dxa"/>
            <w:shd w:val="clear" w:color="auto" w:fill="FFFFFF" w:themeFill="background1"/>
            <w:vAlign w:val="center"/>
            <w:hideMark/>
          </w:tcPr>
          <w:p w14:paraId="3723EE91" w14:textId="77777777" w:rsidR="00005C2A" w:rsidRPr="000F08F0" w:rsidRDefault="00005C2A" w:rsidP="0016453C">
            <w:pPr>
              <w:jc w:val="center"/>
              <w:rPr>
                <w:color w:val="000000"/>
                <w:sz w:val="16"/>
                <w:szCs w:val="16"/>
              </w:rPr>
            </w:pPr>
            <w:r w:rsidRPr="000F08F0">
              <w:rPr>
                <w:color w:val="000000"/>
                <w:sz w:val="16"/>
                <w:szCs w:val="16"/>
              </w:rPr>
              <w:t>6</w:t>
            </w:r>
          </w:p>
        </w:tc>
        <w:tc>
          <w:tcPr>
            <w:tcW w:w="495" w:type="dxa"/>
            <w:shd w:val="clear" w:color="auto" w:fill="FFFFFF" w:themeFill="background1"/>
            <w:vAlign w:val="center"/>
            <w:hideMark/>
          </w:tcPr>
          <w:p w14:paraId="788409D6" w14:textId="77777777" w:rsidR="00005C2A" w:rsidRPr="000F08F0" w:rsidRDefault="00005C2A" w:rsidP="0016453C">
            <w:pPr>
              <w:jc w:val="center"/>
              <w:rPr>
                <w:color w:val="000000"/>
                <w:sz w:val="16"/>
                <w:szCs w:val="16"/>
              </w:rPr>
            </w:pPr>
            <w:r w:rsidRPr="000F08F0">
              <w:rPr>
                <w:color w:val="000000"/>
                <w:sz w:val="16"/>
                <w:szCs w:val="16"/>
              </w:rPr>
              <w:t>12</w:t>
            </w:r>
          </w:p>
        </w:tc>
      </w:tr>
      <w:tr w:rsidR="00005C2A" w:rsidRPr="000F08F0" w14:paraId="5A4BB246" w14:textId="77777777" w:rsidTr="0016453C">
        <w:trPr>
          <w:trHeight w:val="465"/>
          <w:jc w:val="center"/>
        </w:trPr>
        <w:tc>
          <w:tcPr>
            <w:tcW w:w="1573" w:type="dxa"/>
            <w:shd w:val="clear" w:color="auto" w:fill="auto"/>
            <w:vAlign w:val="center"/>
            <w:hideMark/>
          </w:tcPr>
          <w:p w14:paraId="7D468992" w14:textId="77777777" w:rsidR="00005C2A" w:rsidRPr="000F08F0" w:rsidRDefault="00005C2A" w:rsidP="0016453C">
            <w:pPr>
              <w:rPr>
                <w:color w:val="000000"/>
                <w:sz w:val="16"/>
                <w:szCs w:val="16"/>
              </w:rPr>
            </w:pPr>
            <w:r w:rsidRPr="000F08F0">
              <w:rPr>
                <w:color w:val="000000"/>
                <w:sz w:val="16"/>
                <w:szCs w:val="16"/>
              </w:rPr>
              <w:t>Students in 7 years</w:t>
            </w:r>
          </w:p>
        </w:tc>
        <w:tc>
          <w:tcPr>
            <w:tcW w:w="387" w:type="dxa"/>
            <w:shd w:val="clear" w:color="auto" w:fill="FFFFFF" w:themeFill="background1"/>
            <w:vAlign w:val="center"/>
            <w:hideMark/>
          </w:tcPr>
          <w:p w14:paraId="16189E4D"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497DB7FA"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7707E103" w14:textId="77777777" w:rsidR="00005C2A" w:rsidRPr="000F08F0" w:rsidRDefault="00005C2A" w:rsidP="0016453C">
            <w:pPr>
              <w:jc w:val="center"/>
              <w:rPr>
                <w:color w:val="000000"/>
                <w:sz w:val="16"/>
                <w:szCs w:val="16"/>
              </w:rPr>
            </w:pPr>
            <w:r w:rsidRPr="000F08F0">
              <w:rPr>
                <w:color w:val="000000"/>
                <w:sz w:val="16"/>
                <w:szCs w:val="16"/>
              </w:rPr>
              <w:t>0</w:t>
            </w:r>
          </w:p>
        </w:tc>
        <w:tc>
          <w:tcPr>
            <w:tcW w:w="400" w:type="dxa"/>
            <w:shd w:val="clear" w:color="auto" w:fill="FFFFFF" w:themeFill="background1"/>
            <w:vAlign w:val="center"/>
            <w:hideMark/>
          </w:tcPr>
          <w:p w14:paraId="04501F36"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10CA1C7B" w14:textId="77777777" w:rsidR="00005C2A" w:rsidRPr="000F08F0" w:rsidRDefault="00005C2A" w:rsidP="0016453C">
            <w:pPr>
              <w:jc w:val="center"/>
              <w:rPr>
                <w:color w:val="000000"/>
                <w:sz w:val="16"/>
                <w:szCs w:val="16"/>
              </w:rPr>
            </w:pPr>
            <w:r w:rsidRPr="000F08F0">
              <w:rPr>
                <w:color w:val="000000"/>
                <w:sz w:val="16"/>
                <w:szCs w:val="16"/>
              </w:rPr>
              <w:t>0</w:t>
            </w:r>
          </w:p>
        </w:tc>
        <w:tc>
          <w:tcPr>
            <w:tcW w:w="414" w:type="dxa"/>
            <w:shd w:val="clear" w:color="auto" w:fill="FFFFFF" w:themeFill="background1"/>
            <w:vAlign w:val="center"/>
            <w:hideMark/>
          </w:tcPr>
          <w:p w14:paraId="34B36790"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6198C0B9" w14:textId="77777777" w:rsidR="00005C2A" w:rsidRPr="000F08F0" w:rsidRDefault="00005C2A" w:rsidP="0016453C">
            <w:pPr>
              <w:jc w:val="center"/>
              <w:rPr>
                <w:color w:val="000000"/>
                <w:sz w:val="16"/>
                <w:szCs w:val="16"/>
              </w:rPr>
            </w:pPr>
            <w:r w:rsidRPr="000F08F0">
              <w:rPr>
                <w:color w:val="000000"/>
                <w:sz w:val="16"/>
                <w:szCs w:val="16"/>
              </w:rPr>
              <w:t>0</w:t>
            </w:r>
          </w:p>
        </w:tc>
        <w:tc>
          <w:tcPr>
            <w:tcW w:w="440" w:type="dxa"/>
            <w:shd w:val="clear" w:color="auto" w:fill="FFFFFF" w:themeFill="background1"/>
            <w:vAlign w:val="center"/>
            <w:hideMark/>
          </w:tcPr>
          <w:p w14:paraId="3C266900"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2896FF24"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43C6CF43"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3D0A063F" w14:textId="77777777" w:rsidR="00005C2A" w:rsidRPr="000F08F0" w:rsidRDefault="00005C2A" w:rsidP="0016453C">
            <w:pPr>
              <w:jc w:val="center"/>
              <w:rPr>
                <w:color w:val="000000"/>
                <w:sz w:val="16"/>
                <w:szCs w:val="16"/>
              </w:rPr>
            </w:pPr>
            <w:r w:rsidRPr="000F08F0">
              <w:rPr>
                <w:color w:val="000000"/>
                <w:sz w:val="16"/>
                <w:szCs w:val="16"/>
              </w:rPr>
              <w:t>0</w:t>
            </w:r>
          </w:p>
        </w:tc>
        <w:tc>
          <w:tcPr>
            <w:tcW w:w="417" w:type="dxa"/>
            <w:shd w:val="clear" w:color="auto" w:fill="FFFFFF" w:themeFill="background1"/>
            <w:vAlign w:val="center"/>
            <w:hideMark/>
          </w:tcPr>
          <w:p w14:paraId="449E6E9C"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0D063AB4" w14:textId="77777777" w:rsidR="00005C2A" w:rsidRPr="000F08F0" w:rsidRDefault="00005C2A" w:rsidP="0016453C">
            <w:pPr>
              <w:jc w:val="center"/>
              <w:rPr>
                <w:color w:val="000000"/>
                <w:sz w:val="16"/>
                <w:szCs w:val="16"/>
              </w:rPr>
            </w:pPr>
            <w:r w:rsidRPr="000F08F0">
              <w:rPr>
                <w:color w:val="000000"/>
                <w:sz w:val="16"/>
                <w:szCs w:val="16"/>
              </w:rPr>
              <w:t>0</w:t>
            </w:r>
          </w:p>
        </w:tc>
        <w:tc>
          <w:tcPr>
            <w:tcW w:w="505" w:type="dxa"/>
            <w:shd w:val="clear" w:color="auto" w:fill="FFFFFF" w:themeFill="background1"/>
            <w:vAlign w:val="center"/>
            <w:hideMark/>
          </w:tcPr>
          <w:p w14:paraId="4306D1AC"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77A69BDB" w14:textId="77777777" w:rsidR="00005C2A" w:rsidRPr="000F08F0" w:rsidRDefault="00005C2A" w:rsidP="0016453C">
            <w:pPr>
              <w:jc w:val="center"/>
              <w:rPr>
                <w:color w:val="000000"/>
                <w:sz w:val="16"/>
                <w:szCs w:val="16"/>
              </w:rPr>
            </w:pPr>
            <w:r w:rsidRPr="000F08F0">
              <w:rPr>
                <w:color w:val="000000"/>
                <w:sz w:val="16"/>
                <w:szCs w:val="16"/>
              </w:rPr>
              <w:t>0</w:t>
            </w:r>
          </w:p>
        </w:tc>
        <w:tc>
          <w:tcPr>
            <w:tcW w:w="505" w:type="dxa"/>
            <w:shd w:val="clear" w:color="auto" w:fill="FFFFFF" w:themeFill="background1"/>
            <w:vAlign w:val="center"/>
            <w:hideMark/>
          </w:tcPr>
          <w:p w14:paraId="4DB621BC"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5F3908D4" w14:textId="77777777" w:rsidR="00005C2A" w:rsidRPr="000F08F0" w:rsidRDefault="00005C2A" w:rsidP="0016453C">
            <w:pPr>
              <w:jc w:val="center"/>
              <w:rPr>
                <w:color w:val="000000"/>
                <w:sz w:val="16"/>
                <w:szCs w:val="16"/>
              </w:rPr>
            </w:pPr>
            <w:r w:rsidRPr="000F08F0">
              <w:rPr>
                <w:color w:val="000000"/>
                <w:sz w:val="16"/>
                <w:szCs w:val="16"/>
              </w:rPr>
              <w:t>0</w:t>
            </w:r>
          </w:p>
        </w:tc>
        <w:tc>
          <w:tcPr>
            <w:tcW w:w="505" w:type="dxa"/>
            <w:shd w:val="clear" w:color="auto" w:fill="FFFFFF" w:themeFill="background1"/>
            <w:vAlign w:val="center"/>
            <w:hideMark/>
          </w:tcPr>
          <w:p w14:paraId="2A149D8F"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73ED4A0B" w14:textId="77777777" w:rsidR="00005C2A" w:rsidRPr="000F08F0" w:rsidRDefault="00005C2A" w:rsidP="0016453C">
            <w:pPr>
              <w:jc w:val="center"/>
              <w:rPr>
                <w:color w:val="000000"/>
                <w:sz w:val="16"/>
                <w:szCs w:val="16"/>
              </w:rPr>
            </w:pPr>
            <w:r w:rsidRPr="000F08F0">
              <w:rPr>
                <w:color w:val="000000"/>
                <w:sz w:val="16"/>
                <w:szCs w:val="16"/>
              </w:rPr>
              <w:t>1</w:t>
            </w:r>
          </w:p>
        </w:tc>
        <w:tc>
          <w:tcPr>
            <w:tcW w:w="505" w:type="dxa"/>
            <w:shd w:val="clear" w:color="auto" w:fill="FFFFFF" w:themeFill="background1"/>
            <w:vAlign w:val="center"/>
            <w:hideMark/>
          </w:tcPr>
          <w:p w14:paraId="713E72B1" w14:textId="77777777" w:rsidR="00005C2A" w:rsidRPr="000F08F0" w:rsidRDefault="00005C2A" w:rsidP="0016453C">
            <w:pPr>
              <w:jc w:val="center"/>
              <w:rPr>
                <w:color w:val="000000"/>
                <w:sz w:val="16"/>
                <w:szCs w:val="16"/>
              </w:rPr>
            </w:pPr>
            <w:r w:rsidRPr="000F08F0">
              <w:rPr>
                <w:color w:val="000000"/>
                <w:sz w:val="16"/>
                <w:szCs w:val="16"/>
              </w:rPr>
              <w:t>20</w:t>
            </w:r>
          </w:p>
        </w:tc>
        <w:tc>
          <w:tcPr>
            <w:tcW w:w="387" w:type="dxa"/>
            <w:shd w:val="clear" w:color="auto" w:fill="FFFFFF" w:themeFill="background1"/>
            <w:vAlign w:val="center"/>
            <w:hideMark/>
          </w:tcPr>
          <w:p w14:paraId="03C2E352" w14:textId="77777777" w:rsidR="00005C2A" w:rsidRPr="000F08F0" w:rsidRDefault="00005C2A" w:rsidP="0016453C">
            <w:pPr>
              <w:jc w:val="center"/>
              <w:rPr>
                <w:color w:val="000000"/>
                <w:sz w:val="16"/>
                <w:szCs w:val="16"/>
              </w:rPr>
            </w:pPr>
            <w:r w:rsidRPr="000F08F0">
              <w:rPr>
                <w:color w:val="000000"/>
                <w:sz w:val="16"/>
                <w:szCs w:val="16"/>
              </w:rPr>
              <w:t>1</w:t>
            </w:r>
          </w:p>
        </w:tc>
        <w:tc>
          <w:tcPr>
            <w:tcW w:w="495" w:type="dxa"/>
            <w:shd w:val="clear" w:color="auto" w:fill="FFFFFF" w:themeFill="background1"/>
            <w:vAlign w:val="center"/>
            <w:hideMark/>
          </w:tcPr>
          <w:p w14:paraId="66976D5F" w14:textId="77777777" w:rsidR="00005C2A" w:rsidRPr="000F08F0" w:rsidRDefault="00005C2A" w:rsidP="0016453C">
            <w:pPr>
              <w:jc w:val="center"/>
              <w:rPr>
                <w:color w:val="000000"/>
                <w:sz w:val="16"/>
                <w:szCs w:val="16"/>
              </w:rPr>
            </w:pPr>
            <w:r w:rsidRPr="000F08F0">
              <w:rPr>
                <w:color w:val="000000"/>
                <w:sz w:val="16"/>
                <w:szCs w:val="16"/>
              </w:rPr>
              <w:t>2</w:t>
            </w:r>
          </w:p>
        </w:tc>
      </w:tr>
      <w:tr w:rsidR="00005C2A" w:rsidRPr="000F08F0" w14:paraId="267736F5" w14:textId="77777777" w:rsidTr="0016453C">
        <w:trPr>
          <w:trHeight w:val="690"/>
          <w:jc w:val="center"/>
        </w:trPr>
        <w:tc>
          <w:tcPr>
            <w:tcW w:w="1573" w:type="dxa"/>
            <w:shd w:val="clear" w:color="auto" w:fill="auto"/>
            <w:vAlign w:val="center"/>
            <w:hideMark/>
          </w:tcPr>
          <w:p w14:paraId="2502FC53" w14:textId="77777777" w:rsidR="00005C2A" w:rsidRPr="000F08F0" w:rsidRDefault="00005C2A" w:rsidP="0016453C">
            <w:pPr>
              <w:rPr>
                <w:color w:val="000000"/>
                <w:sz w:val="16"/>
                <w:szCs w:val="16"/>
              </w:rPr>
            </w:pPr>
            <w:r w:rsidRPr="000F08F0">
              <w:rPr>
                <w:color w:val="000000"/>
                <w:sz w:val="16"/>
                <w:szCs w:val="16"/>
              </w:rPr>
              <w:t>Students in more than 7 years</w:t>
            </w:r>
          </w:p>
        </w:tc>
        <w:tc>
          <w:tcPr>
            <w:tcW w:w="387" w:type="dxa"/>
            <w:shd w:val="clear" w:color="auto" w:fill="FFFFFF" w:themeFill="background1"/>
            <w:vAlign w:val="center"/>
            <w:hideMark/>
          </w:tcPr>
          <w:p w14:paraId="7E96CE45"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7A743043"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566C7CA4" w14:textId="77777777" w:rsidR="00005C2A" w:rsidRPr="000F08F0" w:rsidRDefault="00005C2A" w:rsidP="0016453C">
            <w:pPr>
              <w:jc w:val="center"/>
              <w:rPr>
                <w:color w:val="000000"/>
                <w:sz w:val="16"/>
                <w:szCs w:val="16"/>
              </w:rPr>
            </w:pPr>
            <w:r w:rsidRPr="000F08F0">
              <w:rPr>
                <w:color w:val="000000"/>
                <w:sz w:val="16"/>
                <w:szCs w:val="16"/>
              </w:rPr>
              <w:t>1</w:t>
            </w:r>
          </w:p>
        </w:tc>
        <w:tc>
          <w:tcPr>
            <w:tcW w:w="400" w:type="dxa"/>
            <w:shd w:val="clear" w:color="auto" w:fill="FFFFFF" w:themeFill="background1"/>
            <w:vAlign w:val="center"/>
            <w:hideMark/>
          </w:tcPr>
          <w:p w14:paraId="1AF674A0" w14:textId="77777777" w:rsidR="00005C2A" w:rsidRPr="000F08F0" w:rsidRDefault="00005C2A" w:rsidP="0016453C">
            <w:pPr>
              <w:jc w:val="center"/>
              <w:rPr>
                <w:color w:val="000000"/>
                <w:sz w:val="16"/>
                <w:szCs w:val="16"/>
              </w:rPr>
            </w:pPr>
            <w:r w:rsidRPr="000F08F0">
              <w:rPr>
                <w:color w:val="000000"/>
                <w:sz w:val="16"/>
                <w:szCs w:val="16"/>
              </w:rPr>
              <w:t>13</w:t>
            </w:r>
          </w:p>
        </w:tc>
        <w:tc>
          <w:tcPr>
            <w:tcW w:w="387" w:type="dxa"/>
            <w:shd w:val="clear" w:color="auto" w:fill="FFFFFF" w:themeFill="background1"/>
            <w:vAlign w:val="center"/>
            <w:hideMark/>
          </w:tcPr>
          <w:p w14:paraId="7BE4D7D1" w14:textId="77777777" w:rsidR="00005C2A" w:rsidRPr="000F08F0" w:rsidRDefault="00005C2A" w:rsidP="0016453C">
            <w:pPr>
              <w:jc w:val="center"/>
              <w:rPr>
                <w:color w:val="000000"/>
                <w:sz w:val="16"/>
                <w:szCs w:val="16"/>
              </w:rPr>
            </w:pPr>
            <w:r w:rsidRPr="000F08F0">
              <w:rPr>
                <w:color w:val="000000"/>
                <w:sz w:val="16"/>
                <w:szCs w:val="16"/>
              </w:rPr>
              <w:t>0</w:t>
            </w:r>
          </w:p>
        </w:tc>
        <w:tc>
          <w:tcPr>
            <w:tcW w:w="414" w:type="dxa"/>
            <w:shd w:val="clear" w:color="auto" w:fill="FFFFFF" w:themeFill="background1"/>
            <w:vAlign w:val="center"/>
            <w:hideMark/>
          </w:tcPr>
          <w:p w14:paraId="153867E3"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2FF625CA" w14:textId="77777777" w:rsidR="00005C2A" w:rsidRPr="000F08F0" w:rsidRDefault="00005C2A" w:rsidP="0016453C">
            <w:pPr>
              <w:jc w:val="center"/>
              <w:rPr>
                <w:color w:val="000000"/>
                <w:sz w:val="16"/>
                <w:szCs w:val="16"/>
              </w:rPr>
            </w:pPr>
            <w:r w:rsidRPr="000F08F0">
              <w:rPr>
                <w:color w:val="000000"/>
                <w:sz w:val="16"/>
                <w:szCs w:val="16"/>
              </w:rPr>
              <w:t>0</w:t>
            </w:r>
          </w:p>
        </w:tc>
        <w:tc>
          <w:tcPr>
            <w:tcW w:w="440" w:type="dxa"/>
            <w:shd w:val="clear" w:color="auto" w:fill="FFFFFF" w:themeFill="background1"/>
            <w:vAlign w:val="center"/>
            <w:hideMark/>
          </w:tcPr>
          <w:p w14:paraId="11148450"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5B24A0F1" w14:textId="77777777" w:rsidR="00005C2A" w:rsidRPr="000F08F0" w:rsidRDefault="00005C2A" w:rsidP="0016453C">
            <w:pPr>
              <w:jc w:val="center"/>
              <w:rPr>
                <w:color w:val="000000"/>
                <w:sz w:val="16"/>
                <w:szCs w:val="16"/>
              </w:rPr>
            </w:pPr>
            <w:r w:rsidRPr="000F08F0">
              <w:rPr>
                <w:color w:val="000000"/>
                <w:sz w:val="16"/>
                <w:szCs w:val="16"/>
              </w:rPr>
              <w:t>1</w:t>
            </w:r>
          </w:p>
        </w:tc>
        <w:tc>
          <w:tcPr>
            <w:tcW w:w="387" w:type="dxa"/>
            <w:shd w:val="clear" w:color="auto" w:fill="FFFFFF" w:themeFill="background1"/>
            <w:vAlign w:val="center"/>
            <w:hideMark/>
          </w:tcPr>
          <w:p w14:paraId="273F1A04" w14:textId="77777777" w:rsidR="00005C2A" w:rsidRPr="000F08F0" w:rsidRDefault="00005C2A" w:rsidP="0016453C">
            <w:pPr>
              <w:jc w:val="center"/>
              <w:rPr>
                <w:color w:val="000000"/>
                <w:sz w:val="16"/>
                <w:szCs w:val="16"/>
              </w:rPr>
            </w:pPr>
            <w:r w:rsidRPr="000F08F0">
              <w:rPr>
                <w:color w:val="000000"/>
                <w:sz w:val="16"/>
                <w:szCs w:val="16"/>
              </w:rPr>
              <w:t>50</w:t>
            </w:r>
          </w:p>
        </w:tc>
        <w:tc>
          <w:tcPr>
            <w:tcW w:w="387" w:type="dxa"/>
            <w:shd w:val="clear" w:color="auto" w:fill="FFFFFF" w:themeFill="background1"/>
            <w:vAlign w:val="center"/>
            <w:hideMark/>
          </w:tcPr>
          <w:p w14:paraId="3AD5C479" w14:textId="77777777" w:rsidR="00005C2A" w:rsidRPr="000F08F0" w:rsidRDefault="00005C2A" w:rsidP="0016453C">
            <w:pPr>
              <w:jc w:val="center"/>
              <w:rPr>
                <w:color w:val="000000"/>
                <w:sz w:val="16"/>
                <w:szCs w:val="16"/>
              </w:rPr>
            </w:pPr>
            <w:r w:rsidRPr="000F08F0">
              <w:rPr>
                <w:color w:val="000000"/>
                <w:sz w:val="16"/>
                <w:szCs w:val="16"/>
              </w:rPr>
              <w:t>1</w:t>
            </w:r>
          </w:p>
        </w:tc>
        <w:tc>
          <w:tcPr>
            <w:tcW w:w="417" w:type="dxa"/>
            <w:shd w:val="clear" w:color="auto" w:fill="FFFFFF" w:themeFill="background1"/>
            <w:vAlign w:val="center"/>
            <w:hideMark/>
          </w:tcPr>
          <w:p w14:paraId="35DF3890" w14:textId="77777777" w:rsidR="00005C2A" w:rsidRPr="000F08F0" w:rsidRDefault="00005C2A" w:rsidP="0016453C">
            <w:pPr>
              <w:jc w:val="center"/>
              <w:rPr>
                <w:color w:val="000000"/>
                <w:sz w:val="16"/>
                <w:szCs w:val="16"/>
              </w:rPr>
            </w:pPr>
            <w:r w:rsidRPr="000F08F0">
              <w:rPr>
                <w:color w:val="000000"/>
                <w:sz w:val="16"/>
                <w:szCs w:val="16"/>
              </w:rPr>
              <w:t>20</w:t>
            </w:r>
          </w:p>
        </w:tc>
        <w:tc>
          <w:tcPr>
            <w:tcW w:w="387" w:type="dxa"/>
            <w:shd w:val="clear" w:color="auto" w:fill="FFFFFF" w:themeFill="background1"/>
            <w:vAlign w:val="center"/>
            <w:hideMark/>
          </w:tcPr>
          <w:p w14:paraId="4F89C7A6" w14:textId="77777777" w:rsidR="00005C2A" w:rsidRPr="000F08F0" w:rsidRDefault="00005C2A" w:rsidP="0016453C">
            <w:pPr>
              <w:jc w:val="center"/>
              <w:rPr>
                <w:color w:val="000000"/>
                <w:sz w:val="16"/>
                <w:szCs w:val="16"/>
              </w:rPr>
            </w:pPr>
            <w:r w:rsidRPr="000F08F0">
              <w:rPr>
                <w:color w:val="000000"/>
                <w:sz w:val="16"/>
                <w:szCs w:val="16"/>
              </w:rPr>
              <w:t>2</w:t>
            </w:r>
          </w:p>
        </w:tc>
        <w:tc>
          <w:tcPr>
            <w:tcW w:w="505" w:type="dxa"/>
            <w:shd w:val="clear" w:color="auto" w:fill="FFFFFF" w:themeFill="background1"/>
            <w:vAlign w:val="center"/>
            <w:hideMark/>
          </w:tcPr>
          <w:p w14:paraId="73BD1540" w14:textId="77777777" w:rsidR="00005C2A" w:rsidRPr="000F08F0" w:rsidRDefault="00005C2A" w:rsidP="0016453C">
            <w:pPr>
              <w:jc w:val="center"/>
              <w:rPr>
                <w:color w:val="000000"/>
                <w:sz w:val="16"/>
                <w:szCs w:val="16"/>
              </w:rPr>
            </w:pPr>
            <w:r w:rsidRPr="000F08F0">
              <w:rPr>
                <w:color w:val="000000"/>
                <w:sz w:val="16"/>
                <w:szCs w:val="16"/>
              </w:rPr>
              <w:t>29</w:t>
            </w:r>
          </w:p>
        </w:tc>
        <w:tc>
          <w:tcPr>
            <w:tcW w:w="387" w:type="dxa"/>
            <w:shd w:val="clear" w:color="auto" w:fill="FFFFFF" w:themeFill="background1"/>
            <w:vAlign w:val="center"/>
            <w:hideMark/>
          </w:tcPr>
          <w:p w14:paraId="37E5324F" w14:textId="77777777" w:rsidR="00005C2A" w:rsidRPr="000F08F0" w:rsidRDefault="00005C2A" w:rsidP="0016453C">
            <w:pPr>
              <w:jc w:val="center"/>
              <w:rPr>
                <w:color w:val="000000"/>
                <w:sz w:val="16"/>
                <w:szCs w:val="16"/>
              </w:rPr>
            </w:pPr>
            <w:r w:rsidRPr="000F08F0">
              <w:rPr>
                <w:color w:val="000000"/>
                <w:sz w:val="16"/>
                <w:szCs w:val="16"/>
              </w:rPr>
              <w:t>0</w:t>
            </w:r>
          </w:p>
        </w:tc>
        <w:tc>
          <w:tcPr>
            <w:tcW w:w="505" w:type="dxa"/>
            <w:shd w:val="clear" w:color="auto" w:fill="FFFFFF" w:themeFill="background1"/>
            <w:vAlign w:val="center"/>
            <w:hideMark/>
          </w:tcPr>
          <w:p w14:paraId="6EC7D67D"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037C78CB" w14:textId="77777777" w:rsidR="00005C2A" w:rsidRPr="000F08F0" w:rsidRDefault="00005C2A" w:rsidP="0016453C">
            <w:pPr>
              <w:jc w:val="center"/>
              <w:rPr>
                <w:color w:val="000000"/>
                <w:sz w:val="16"/>
                <w:szCs w:val="16"/>
              </w:rPr>
            </w:pPr>
            <w:r w:rsidRPr="000F08F0">
              <w:rPr>
                <w:color w:val="000000"/>
                <w:sz w:val="16"/>
                <w:szCs w:val="16"/>
              </w:rPr>
              <w:t>0</w:t>
            </w:r>
          </w:p>
        </w:tc>
        <w:tc>
          <w:tcPr>
            <w:tcW w:w="505" w:type="dxa"/>
            <w:shd w:val="clear" w:color="auto" w:fill="FFFFFF" w:themeFill="background1"/>
            <w:vAlign w:val="center"/>
            <w:hideMark/>
          </w:tcPr>
          <w:p w14:paraId="5932AF21"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0875655A" w14:textId="77777777" w:rsidR="00005C2A" w:rsidRPr="000F08F0" w:rsidRDefault="00005C2A" w:rsidP="0016453C">
            <w:pPr>
              <w:jc w:val="center"/>
              <w:rPr>
                <w:color w:val="000000"/>
                <w:sz w:val="16"/>
                <w:szCs w:val="16"/>
              </w:rPr>
            </w:pPr>
            <w:r w:rsidRPr="000F08F0">
              <w:rPr>
                <w:color w:val="000000"/>
                <w:sz w:val="16"/>
                <w:szCs w:val="16"/>
              </w:rPr>
              <w:t>0</w:t>
            </w:r>
          </w:p>
        </w:tc>
        <w:tc>
          <w:tcPr>
            <w:tcW w:w="505" w:type="dxa"/>
            <w:shd w:val="clear" w:color="auto" w:fill="FFFFFF" w:themeFill="background1"/>
            <w:vAlign w:val="center"/>
            <w:hideMark/>
          </w:tcPr>
          <w:p w14:paraId="1ABDD170" w14:textId="77777777" w:rsidR="00005C2A" w:rsidRPr="000F08F0" w:rsidRDefault="00005C2A" w:rsidP="0016453C">
            <w:pPr>
              <w:jc w:val="center"/>
              <w:rPr>
                <w:color w:val="000000"/>
                <w:sz w:val="16"/>
                <w:szCs w:val="16"/>
              </w:rPr>
            </w:pPr>
            <w:r w:rsidRPr="000F08F0">
              <w:rPr>
                <w:color w:val="000000"/>
                <w:sz w:val="16"/>
                <w:szCs w:val="16"/>
              </w:rPr>
              <w:t>0</w:t>
            </w:r>
          </w:p>
        </w:tc>
        <w:tc>
          <w:tcPr>
            <w:tcW w:w="387" w:type="dxa"/>
            <w:shd w:val="clear" w:color="auto" w:fill="FFFFFF" w:themeFill="background1"/>
            <w:vAlign w:val="center"/>
            <w:hideMark/>
          </w:tcPr>
          <w:p w14:paraId="7F1881D0" w14:textId="77777777" w:rsidR="00005C2A" w:rsidRPr="000F08F0" w:rsidRDefault="00005C2A" w:rsidP="0016453C">
            <w:pPr>
              <w:jc w:val="center"/>
              <w:rPr>
                <w:color w:val="000000"/>
                <w:sz w:val="16"/>
                <w:szCs w:val="16"/>
              </w:rPr>
            </w:pPr>
            <w:r w:rsidRPr="000F08F0">
              <w:rPr>
                <w:color w:val="000000"/>
                <w:sz w:val="16"/>
                <w:szCs w:val="16"/>
              </w:rPr>
              <w:t>5</w:t>
            </w:r>
          </w:p>
        </w:tc>
        <w:tc>
          <w:tcPr>
            <w:tcW w:w="495" w:type="dxa"/>
            <w:shd w:val="clear" w:color="auto" w:fill="FFFFFF" w:themeFill="background1"/>
            <w:vAlign w:val="center"/>
            <w:hideMark/>
          </w:tcPr>
          <w:p w14:paraId="6A38F761" w14:textId="77777777" w:rsidR="00005C2A" w:rsidRPr="000F08F0" w:rsidRDefault="00005C2A" w:rsidP="0016453C">
            <w:pPr>
              <w:jc w:val="center"/>
              <w:rPr>
                <w:color w:val="000000"/>
                <w:sz w:val="16"/>
                <w:szCs w:val="16"/>
              </w:rPr>
            </w:pPr>
            <w:r w:rsidRPr="000F08F0">
              <w:rPr>
                <w:color w:val="000000"/>
                <w:sz w:val="16"/>
                <w:szCs w:val="16"/>
              </w:rPr>
              <w:t>10</w:t>
            </w:r>
          </w:p>
        </w:tc>
      </w:tr>
    </w:tbl>
    <w:p w14:paraId="46840C00" w14:textId="77777777" w:rsidR="00005C2A" w:rsidRPr="000F08F0" w:rsidRDefault="00005C2A" w:rsidP="00005C2A"/>
    <w:p w14:paraId="52CD4247" w14:textId="77777777" w:rsidR="00005C2A" w:rsidRPr="00500752" w:rsidRDefault="00005C2A" w:rsidP="00005C2A"/>
    <w:p w14:paraId="27747550" w14:textId="77777777" w:rsidR="00005C2A" w:rsidRPr="00C11AB3" w:rsidRDefault="00005C2A" w:rsidP="00005C2A">
      <w:pPr>
        <w:pStyle w:val="Heading2"/>
      </w:pPr>
      <w:r w:rsidRPr="00C11AB3">
        <w:t>Program Costs</w:t>
      </w:r>
      <w:bookmarkEnd w:id="19"/>
      <w:bookmarkEnd w:id="20"/>
      <w:bookmarkEnd w:id="21"/>
    </w:p>
    <w:p w14:paraId="39C53789" w14:textId="77777777" w:rsidR="00005C2A" w:rsidRPr="00F253B4" w:rsidRDefault="00005C2A" w:rsidP="00005C2A"/>
    <w:tbl>
      <w:tblPr>
        <w:tblStyle w:val="TableGrid"/>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6195"/>
        <w:gridCol w:w="3135"/>
      </w:tblGrid>
      <w:tr w:rsidR="00005C2A" w14:paraId="5A521384" w14:textId="77777777" w:rsidTr="0016453C">
        <w:tc>
          <w:tcPr>
            <w:tcW w:w="6195" w:type="dxa"/>
            <w:tcBorders>
              <w:top w:val="single" w:sz="12" w:space="0" w:color="auto"/>
              <w:bottom w:val="single" w:sz="12" w:space="0" w:color="auto"/>
            </w:tcBorders>
            <w:shd w:val="clear" w:color="auto" w:fill="D9D9D9" w:themeFill="background1" w:themeFillShade="D9"/>
          </w:tcPr>
          <w:p w14:paraId="5DF04275" w14:textId="77777777" w:rsidR="00005C2A" w:rsidRPr="00421285" w:rsidRDefault="00005C2A" w:rsidP="0016453C">
            <w:pPr>
              <w:jc w:val="center"/>
              <w:rPr>
                <w:b/>
                <w:color w:val="333333"/>
                <w:sz w:val="20"/>
                <w:shd w:val="clear" w:color="auto" w:fill="FFFFFF"/>
              </w:rPr>
            </w:pPr>
            <w:r w:rsidRPr="00105AE1">
              <w:rPr>
                <w:b/>
                <w:color w:val="333333"/>
                <w:sz w:val="20"/>
                <w:highlight w:val="lightGray"/>
                <w:shd w:val="clear" w:color="auto" w:fill="FFFFFF"/>
              </w:rPr>
              <w:t>Description</w:t>
            </w:r>
          </w:p>
        </w:tc>
        <w:tc>
          <w:tcPr>
            <w:tcW w:w="3135" w:type="dxa"/>
            <w:tcBorders>
              <w:top w:val="single" w:sz="12" w:space="0" w:color="auto"/>
              <w:bottom w:val="single" w:sz="12" w:space="0" w:color="auto"/>
            </w:tcBorders>
            <w:shd w:val="clear" w:color="auto" w:fill="D9D9D9" w:themeFill="background1" w:themeFillShade="D9"/>
          </w:tcPr>
          <w:p w14:paraId="65326B7A" w14:textId="77777777" w:rsidR="00005C2A" w:rsidRPr="00421285" w:rsidRDefault="00005C2A" w:rsidP="0016453C">
            <w:pPr>
              <w:jc w:val="center"/>
              <w:rPr>
                <w:b/>
                <w:color w:val="333333"/>
                <w:sz w:val="20"/>
                <w:shd w:val="clear" w:color="auto" w:fill="FFFFFF"/>
              </w:rPr>
            </w:pPr>
            <w:r w:rsidRPr="00105AE1">
              <w:rPr>
                <w:b/>
                <w:color w:val="333333"/>
                <w:sz w:val="20"/>
                <w:highlight w:val="lightGray"/>
                <w:shd w:val="clear" w:color="auto" w:fill="FFFFFF"/>
              </w:rPr>
              <w:t>202</w:t>
            </w:r>
            <w:r>
              <w:rPr>
                <w:b/>
                <w:color w:val="333333"/>
                <w:sz w:val="20"/>
                <w:highlight w:val="lightGray"/>
                <w:shd w:val="clear" w:color="auto" w:fill="FFFFFF"/>
              </w:rPr>
              <w:t>3</w:t>
            </w:r>
            <w:r w:rsidRPr="00105AE1">
              <w:rPr>
                <w:b/>
                <w:color w:val="333333"/>
                <w:sz w:val="20"/>
                <w:highlight w:val="lightGray"/>
                <w:shd w:val="clear" w:color="auto" w:fill="FFFFFF"/>
              </w:rPr>
              <w:t>-202</w:t>
            </w:r>
            <w:r>
              <w:rPr>
                <w:b/>
                <w:color w:val="333333"/>
                <w:sz w:val="20"/>
                <w:highlight w:val="lightGray"/>
                <w:shd w:val="clear" w:color="auto" w:fill="FFFFFF"/>
              </w:rPr>
              <w:t>4</w:t>
            </w:r>
            <w:r w:rsidRPr="00105AE1">
              <w:rPr>
                <w:b/>
                <w:color w:val="333333"/>
                <w:sz w:val="20"/>
                <w:highlight w:val="lightGray"/>
                <w:shd w:val="clear" w:color="auto" w:fill="FFFFFF"/>
              </w:rPr>
              <w:t xml:space="preserve"> 1</w:t>
            </w:r>
            <w:r w:rsidRPr="00105AE1">
              <w:rPr>
                <w:b/>
                <w:color w:val="333333"/>
                <w:sz w:val="20"/>
                <w:highlight w:val="lightGray"/>
                <w:shd w:val="clear" w:color="auto" w:fill="FFFFFF"/>
                <w:vertAlign w:val="superscript"/>
              </w:rPr>
              <w:t>st</w:t>
            </w:r>
            <w:r w:rsidRPr="00105AE1">
              <w:rPr>
                <w:b/>
                <w:color w:val="333333"/>
                <w:sz w:val="20"/>
                <w:highlight w:val="lightGray"/>
                <w:shd w:val="clear" w:color="auto" w:fill="FFFFFF"/>
              </w:rPr>
              <w:t>-year Cohort Cost</w:t>
            </w:r>
          </w:p>
        </w:tc>
      </w:tr>
      <w:tr w:rsidR="00005C2A" w14:paraId="33830B14" w14:textId="77777777" w:rsidTr="0016453C">
        <w:tc>
          <w:tcPr>
            <w:tcW w:w="6195" w:type="dxa"/>
            <w:tcBorders>
              <w:top w:val="single" w:sz="12" w:space="0" w:color="auto"/>
            </w:tcBorders>
          </w:tcPr>
          <w:p w14:paraId="19C393E2" w14:textId="77777777" w:rsidR="00005C2A" w:rsidRDefault="00005C2A" w:rsidP="0016453C">
            <w:pPr>
              <w:rPr>
                <w:color w:val="333333"/>
                <w:sz w:val="20"/>
                <w:shd w:val="clear" w:color="auto" w:fill="FFFFFF"/>
              </w:rPr>
            </w:pPr>
            <w:r>
              <w:rPr>
                <w:color w:val="333333"/>
                <w:sz w:val="20"/>
                <w:shd w:val="clear" w:color="auto" w:fill="FFFFFF"/>
              </w:rPr>
              <w:t>Tuition for full-time students (in-state)</w:t>
            </w:r>
          </w:p>
        </w:tc>
        <w:tc>
          <w:tcPr>
            <w:tcW w:w="3135" w:type="dxa"/>
            <w:tcBorders>
              <w:top w:val="single" w:sz="12" w:space="0" w:color="auto"/>
            </w:tcBorders>
            <w:vAlign w:val="center"/>
          </w:tcPr>
          <w:p w14:paraId="7F0D1246" w14:textId="77777777" w:rsidR="00005C2A" w:rsidRPr="0002074A" w:rsidRDefault="00005C2A" w:rsidP="0016453C">
            <w:pPr>
              <w:jc w:val="center"/>
              <w:rPr>
                <w:color w:val="333333"/>
                <w:szCs w:val="24"/>
                <w:highlight w:val="yellow"/>
                <w:shd w:val="clear" w:color="auto" w:fill="FFFFFF"/>
              </w:rPr>
            </w:pPr>
            <w:r w:rsidRPr="0083363B">
              <w:rPr>
                <w:color w:val="000000"/>
                <w:szCs w:val="24"/>
              </w:rPr>
              <w:t>$</w:t>
            </w:r>
            <w:r>
              <w:t>18,834</w:t>
            </w:r>
          </w:p>
        </w:tc>
      </w:tr>
      <w:tr w:rsidR="00005C2A" w14:paraId="1E35C4FC" w14:textId="77777777" w:rsidTr="0016453C">
        <w:tc>
          <w:tcPr>
            <w:tcW w:w="6195" w:type="dxa"/>
          </w:tcPr>
          <w:p w14:paraId="454CDDA6" w14:textId="77777777" w:rsidR="00005C2A" w:rsidRDefault="00005C2A" w:rsidP="0016453C">
            <w:pPr>
              <w:rPr>
                <w:color w:val="333333"/>
                <w:sz w:val="20"/>
                <w:shd w:val="clear" w:color="auto" w:fill="FFFFFF"/>
              </w:rPr>
            </w:pPr>
            <w:r>
              <w:rPr>
                <w:color w:val="333333"/>
                <w:sz w:val="20"/>
                <w:shd w:val="clear" w:color="auto" w:fill="FFFFFF"/>
              </w:rPr>
              <w:t>Tuition for full-time students (out-of-state)</w:t>
            </w:r>
          </w:p>
        </w:tc>
        <w:tc>
          <w:tcPr>
            <w:tcW w:w="3135" w:type="dxa"/>
            <w:vAlign w:val="bottom"/>
          </w:tcPr>
          <w:p w14:paraId="30E00BE9" w14:textId="77777777" w:rsidR="00005C2A" w:rsidRPr="0002074A" w:rsidRDefault="00005C2A" w:rsidP="0016453C">
            <w:pPr>
              <w:jc w:val="center"/>
              <w:rPr>
                <w:color w:val="333333"/>
                <w:szCs w:val="24"/>
                <w:highlight w:val="yellow"/>
                <w:shd w:val="clear" w:color="auto" w:fill="FFFFFF"/>
              </w:rPr>
            </w:pPr>
            <w:r w:rsidRPr="0083363B">
              <w:rPr>
                <w:color w:val="000000"/>
                <w:szCs w:val="24"/>
              </w:rPr>
              <w:t>$</w:t>
            </w:r>
            <w:r>
              <w:t>40,746</w:t>
            </w:r>
          </w:p>
        </w:tc>
      </w:tr>
      <w:tr w:rsidR="00005C2A" w14:paraId="1F1D3114" w14:textId="77777777" w:rsidTr="0016453C">
        <w:tc>
          <w:tcPr>
            <w:tcW w:w="6195" w:type="dxa"/>
          </w:tcPr>
          <w:p w14:paraId="0FD2BB23" w14:textId="77777777" w:rsidR="00005C2A" w:rsidRPr="00421285" w:rsidRDefault="00005C2A" w:rsidP="0016453C">
            <w:pPr>
              <w:rPr>
                <w:i/>
                <w:color w:val="333333"/>
                <w:sz w:val="20"/>
                <w:shd w:val="clear" w:color="auto" w:fill="FFFFFF"/>
              </w:rPr>
            </w:pPr>
            <w:r>
              <w:rPr>
                <w:color w:val="333333"/>
                <w:sz w:val="20"/>
                <w:shd w:val="clear" w:color="auto" w:fill="FFFFFF"/>
              </w:rPr>
              <w:t>Tuition per credit hour for part-time students (</w:t>
            </w:r>
            <w:r>
              <w:rPr>
                <w:i/>
                <w:color w:val="333333"/>
                <w:sz w:val="20"/>
                <w:shd w:val="clear" w:color="auto" w:fill="FFFFFF"/>
              </w:rPr>
              <w:t xml:space="preserve">if applicable enter </w:t>
            </w:r>
            <w:proofErr w:type="gramStart"/>
            <w:r>
              <w:rPr>
                <w:i/>
                <w:color w:val="333333"/>
                <w:sz w:val="20"/>
                <w:shd w:val="clear" w:color="auto" w:fill="FFFFFF"/>
              </w:rPr>
              <w:t>amount;</w:t>
            </w:r>
            <w:proofErr w:type="gramEnd"/>
            <w:r>
              <w:rPr>
                <w:i/>
                <w:color w:val="333333"/>
                <w:sz w:val="20"/>
                <w:shd w:val="clear" w:color="auto" w:fill="FFFFFF"/>
              </w:rPr>
              <w:t xml:space="preserve"> if not applicable enter “NA”)</w:t>
            </w:r>
          </w:p>
        </w:tc>
        <w:tc>
          <w:tcPr>
            <w:tcW w:w="3135" w:type="dxa"/>
            <w:vAlign w:val="center"/>
          </w:tcPr>
          <w:p w14:paraId="2261DB0C" w14:textId="77777777" w:rsidR="00005C2A" w:rsidRPr="0098645D" w:rsidRDefault="00005C2A" w:rsidP="0016453C">
            <w:pPr>
              <w:jc w:val="center"/>
              <w:rPr>
                <w:color w:val="333333"/>
                <w:szCs w:val="24"/>
                <w:highlight w:val="yellow"/>
                <w:shd w:val="clear" w:color="auto" w:fill="FFFFFF"/>
              </w:rPr>
            </w:pPr>
            <w:r w:rsidRPr="0083363B">
              <w:rPr>
                <w:color w:val="000000"/>
                <w:szCs w:val="24"/>
              </w:rPr>
              <w:t>NA</w:t>
            </w:r>
          </w:p>
        </w:tc>
      </w:tr>
      <w:tr w:rsidR="00005C2A" w14:paraId="4AF2E272" w14:textId="77777777" w:rsidTr="0016453C">
        <w:tc>
          <w:tcPr>
            <w:tcW w:w="6195" w:type="dxa"/>
          </w:tcPr>
          <w:p w14:paraId="3DF09E50" w14:textId="77777777" w:rsidR="00005C2A" w:rsidRDefault="00005C2A" w:rsidP="0016453C">
            <w:pPr>
              <w:rPr>
                <w:color w:val="333333"/>
                <w:sz w:val="20"/>
                <w:shd w:val="clear" w:color="auto" w:fill="FFFFFF"/>
              </w:rPr>
            </w:pPr>
            <w:r>
              <w:rPr>
                <w:color w:val="333333"/>
                <w:sz w:val="20"/>
                <w:shd w:val="clear" w:color="auto" w:fill="FFFFFF"/>
              </w:rPr>
              <w:t>University/institution fees or costs</w:t>
            </w:r>
          </w:p>
        </w:tc>
        <w:tc>
          <w:tcPr>
            <w:tcW w:w="3135" w:type="dxa"/>
            <w:vAlign w:val="center"/>
          </w:tcPr>
          <w:p w14:paraId="52F638EE" w14:textId="77777777" w:rsidR="00005C2A" w:rsidRPr="0098645D" w:rsidRDefault="00005C2A" w:rsidP="0016453C">
            <w:pPr>
              <w:jc w:val="center"/>
              <w:rPr>
                <w:color w:val="333333"/>
                <w:szCs w:val="24"/>
                <w:shd w:val="clear" w:color="auto" w:fill="FFFFFF"/>
              </w:rPr>
            </w:pPr>
            <w:r w:rsidRPr="007067ED">
              <w:rPr>
                <w:color w:val="000000"/>
                <w:szCs w:val="24"/>
              </w:rPr>
              <w:t>$</w:t>
            </w:r>
            <w:r>
              <w:t>3,360</w:t>
            </w:r>
          </w:p>
        </w:tc>
      </w:tr>
      <w:tr w:rsidR="00005C2A" w14:paraId="46F061BB" w14:textId="77777777" w:rsidTr="0016453C">
        <w:tc>
          <w:tcPr>
            <w:tcW w:w="6195" w:type="dxa"/>
          </w:tcPr>
          <w:p w14:paraId="62E5FD0A" w14:textId="77777777" w:rsidR="00005C2A" w:rsidRDefault="00005C2A" w:rsidP="0016453C">
            <w:pPr>
              <w:rPr>
                <w:color w:val="333333"/>
                <w:sz w:val="20"/>
                <w:shd w:val="clear" w:color="auto" w:fill="FFFFFF"/>
              </w:rPr>
            </w:pPr>
            <w:r w:rsidRPr="69A97E0A">
              <w:rPr>
                <w:color w:val="333333"/>
                <w:sz w:val="20"/>
                <w:shd w:val="clear" w:color="auto" w:fill="FFFFFF"/>
              </w:rPr>
              <w:t>Additional estimated fees or costs to students (e.g., books, travel, etc.)</w:t>
            </w:r>
          </w:p>
        </w:tc>
        <w:tc>
          <w:tcPr>
            <w:tcW w:w="3135" w:type="dxa"/>
            <w:vAlign w:val="center"/>
          </w:tcPr>
          <w:p w14:paraId="2C29495E" w14:textId="77777777" w:rsidR="00005C2A" w:rsidRPr="0098645D" w:rsidRDefault="00005C2A" w:rsidP="0016453C">
            <w:pPr>
              <w:jc w:val="center"/>
              <w:rPr>
                <w:color w:val="333333"/>
                <w:szCs w:val="24"/>
                <w:shd w:val="clear" w:color="auto" w:fill="FFFFFF"/>
              </w:rPr>
            </w:pPr>
            <w:r w:rsidRPr="007067ED">
              <w:rPr>
                <w:szCs w:val="24"/>
              </w:rPr>
              <w:t>$</w:t>
            </w:r>
            <w:r w:rsidRPr="00C77B8F">
              <w:rPr>
                <w:color w:val="000000"/>
                <w:szCs w:val="24"/>
              </w:rPr>
              <w:t>5</w:t>
            </w:r>
            <w:r>
              <w:rPr>
                <w:color w:val="000000"/>
                <w:szCs w:val="24"/>
              </w:rPr>
              <w:t>,</w:t>
            </w:r>
            <w:r w:rsidRPr="00C77B8F">
              <w:rPr>
                <w:color w:val="000000"/>
                <w:szCs w:val="24"/>
              </w:rPr>
              <w:t>604</w:t>
            </w:r>
          </w:p>
        </w:tc>
      </w:tr>
    </w:tbl>
    <w:p w14:paraId="0EE220D2" w14:textId="77777777" w:rsidR="00005C2A" w:rsidRDefault="00005C2A" w:rsidP="00005C2A">
      <w:pPr>
        <w:rPr>
          <w:color w:val="333333"/>
          <w:sz w:val="20"/>
          <w:shd w:val="clear" w:color="auto" w:fill="FFFFFF"/>
        </w:rPr>
      </w:pPr>
    </w:p>
    <w:p w14:paraId="1411E29F" w14:textId="77777777" w:rsidR="00005C2A" w:rsidRDefault="00005C2A" w:rsidP="00005C2A">
      <w:pPr>
        <w:rPr>
          <w:color w:val="333333"/>
          <w:sz w:val="20"/>
          <w:shd w:val="clear" w:color="auto" w:fill="FFFFFF"/>
        </w:rPr>
      </w:pPr>
    </w:p>
    <w:p w14:paraId="0D2FA86F" w14:textId="77777777" w:rsidR="00005C2A" w:rsidRPr="00F253B4" w:rsidRDefault="00005C2A" w:rsidP="00005C2A">
      <w:pPr>
        <w:rPr>
          <w:color w:val="333333"/>
          <w:sz w:val="20"/>
          <w:shd w:val="clear" w:color="auto" w:fill="FFFFFF"/>
        </w:rPr>
      </w:pPr>
      <w:r w:rsidRPr="00C11AB3">
        <w:rPr>
          <w:color w:val="333333"/>
          <w:sz w:val="20"/>
          <w:shd w:val="clear" w:color="auto" w:fill="FFFFFF"/>
        </w:rPr>
        <w:t>Non-resident students can establish resident status after living in the state for one year and meeting some additional specific conditions. For a comprehensive description of program costs, see University of C</w:t>
      </w:r>
      <w:r>
        <w:rPr>
          <w:color w:val="333333"/>
          <w:sz w:val="20"/>
          <w:shd w:val="clear" w:color="auto" w:fill="FFFFFF"/>
        </w:rPr>
        <w:t>onnecticut Graduate Catalog</w:t>
      </w:r>
      <w:r w:rsidRPr="00C11AB3">
        <w:rPr>
          <w:color w:val="333333"/>
          <w:sz w:val="20"/>
          <w:shd w:val="clear" w:color="auto" w:fill="FFFFFF"/>
        </w:rPr>
        <w:t xml:space="preserve">, available at: </w:t>
      </w:r>
      <w:hyperlink r:id="rId12" w:history="1">
        <w:r w:rsidRPr="00386E68">
          <w:rPr>
            <w:rStyle w:val="Hyperlink"/>
            <w:rFonts w:eastAsiaTheme="majorEastAsia"/>
            <w:sz w:val="20"/>
            <w:shd w:val="clear" w:color="auto" w:fill="FFFFFF"/>
          </w:rPr>
          <w:t>http://gradcatalog.uconn.edu/</w:t>
        </w:r>
      </w:hyperlink>
    </w:p>
    <w:p w14:paraId="785D666A" w14:textId="77777777" w:rsidR="00005C2A" w:rsidRDefault="00005C2A" w:rsidP="00005C2A">
      <w:pPr>
        <w:rPr>
          <w:sz w:val="20"/>
          <w:highlight w:val="magenta"/>
          <w:shd w:val="clear" w:color="auto" w:fill="FFFFFF"/>
        </w:rPr>
      </w:pPr>
    </w:p>
    <w:p w14:paraId="322EE446" w14:textId="77777777" w:rsidR="00005C2A" w:rsidRPr="008B3B0A" w:rsidRDefault="00005C2A" w:rsidP="00005C2A">
      <w:pPr>
        <w:rPr>
          <w:sz w:val="20"/>
          <w:highlight w:val="magenta"/>
          <w:shd w:val="clear" w:color="auto" w:fill="FFFFFF"/>
        </w:rPr>
      </w:pPr>
    </w:p>
    <w:p w14:paraId="4BF81D55" w14:textId="77777777" w:rsidR="00005C2A" w:rsidRPr="00C11AB3" w:rsidRDefault="00005C2A" w:rsidP="00005C2A">
      <w:pPr>
        <w:pStyle w:val="Heading2"/>
        <w:rPr>
          <w:shd w:val="clear" w:color="auto" w:fill="FFFFFF"/>
        </w:rPr>
      </w:pPr>
      <w:bookmarkStart w:id="22" w:name="_Toc482674473"/>
      <w:bookmarkStart w:id="23" w:name="_Toc17365521"/>
      <w:r w:rsidRPr="00C11AB3">
        <w:rPr>
          <w:shd w:val="clear" w:color="auto" w:fill="FFFFFF"/>
        </w:rPr>
        <w:t>Internship Data</w:t>
      </w:r>
      <w:bookmarkEnd w:id="22"/>
      <w:bookmarkEnd w:id="23"/>
    </w:p>
    <w:p w14:paraId="088A1FCC" w14:textId="77777777" w:rsidR="00005C2A" w:rsidRPr="00C11AB3" w:rsidRDefault="00005C2A" w:rsidP="00005C2A">
      <w:pPr>
        <w:rPr>
          <w:sz w:val="20"/>
        </w:rPr>
      </w:pPr>
    </w:p>
    <w:p w14:paraId="35F28763" w14:textId="77777777" w:rsidR="00005C2A" w:rsidRDefault="00005C2A" w:rsidP="00005C2A">
      <w:pPr>
        <w:rPr>
          <w:sz w:val="20"/>
        </w:rPr>
      </w:pPr>
      <w:r w:rsidRPr="00C75D59">
        <w:rPr>
          <w:sz w:val="20"/>
        </w:rPr>
        <w:t>All matriculated master’s/sixth year and doctoral students for the last 10 years, since Fall 2013, have completed supervised internships. The following tables provide data exclusively for doctoral students.</w:t>
      </w:r>
    </w:p>
    <w:p w14:paraId="3440B63C" w14:textId="77777777" w:rsidR="00005C2A" w:rsidRDefault="00005C2A" w:rsidP="00005C2A">
      <w:pPr>
        <w:rPr>
          <w:b/>
          <w:sz w:val="20"/>
        </w:rPr>
      </w:pPr>
    </w:p>
    <w:p w14:paraId="319BEA66" w14:textId="77777777" w:rsidR="00005C2A" w:rsidRDefault="00005C2A" w:rsidP="00005C2A">
      <w:pPr>
        <w:rPr>
          <w:b/>
          <w:sz w:val="20"/>
        </w:rPr>
      </w:pPr>
    </w:p>
    <w:p w14:paraId="457C1349" w14:textId="77777777" w:rsidR="00005C2A" w:rsidRPr="003658A1" w:rsidRDefault="00005C2A" w:rsidP="00005C2A">
      <w:pPr>
        <w:rPr>
          <w:sz w:val="20"/>
        </w:rPr>
      </w:pPr>
      <w:r w:rsidRPr="69A97E0A">
        <w:rPr>
          <w:b/>
          <w:bCs/>
          <w:sz w:val="20"/>
        </w:rPr>
        <w:t>Internship Placement – Table 1</w:t>
      </w:r>
    </w:p>
    <w:tbl>
      <w:tblPr>
        <w:tblW w:w="11700" w:type="dxa"/>
        <w:jc w:val="center"/>
        <w:tblLayout w:type="fixed"/>
        <w:tblLook w:val="04A0" w:firstRow="1" w:lastRow="0" w:firstColumn="1" w:lastColumn="0" w:noHBand="0" w:noVBand="1"/>
      </w:tblPr>
      <w:tblGrid>
        <w:gridCol w:w="2593"/>
        <w:gridCol w:w="361"/>
        <w:gridCol w:w="556"/>
        <w:gridCol w:w="270"/>
        <w:gridCol w:w="540"/>
        <w:gridCol w:w="360"/>
        <w:gridCol w:w="540"/>
        <w:gridCol w:w="450"/>
        <w:gridCol w:w="540"/>
        <w:gridCol w:w="450"/>
        <w:gridCol w:w="540"/>
        <w:gridCol w:w="360"/>
        <w:gridCol w:w="540"/>
        <w:gridCol w:w="360"/>
        <w:gridCol w:w="540"/>
        <w:gridCol w:w="360"/>
        <w:gridCol w:w="540"/>
        <w:gridCol w:w="360"/>
        <w:gridCol w:w="540"/>
        <w:gridCol w:w="360"/>
        <w:gridCol w:w="540"/>
      </w:tblGrid>
      <w:tr w:rsidR="00005C2A" w:rsidRPr="00641B5D" w14:paraId="4C1E3C6C" w14:textId="77777777" w:rsidTr="0016453C">
        <w:trPr>
          <w:trHeight w:val="330"/>
          <w:jc w:val="center"/>
        </w:trPr>
        <w:tc>
          <w:tcPr>
            <w:tcW w:w="2593" w:type="dxa"/>
            <w:vMerge w:val="restart"/>
            <w:tcBorders>
              <w:top w:val="single" w:sz="12" w:space="0" w:color="auto"/>
              <w:left w:val="single" w:sz="12" w:space="0" w:color="auto"/>
              <w:bottom w:val="nil"/>
              <w:right w:val="single" w:sz="12" w:space="0" w:color="auto"/>
            </w:tcBorders>
            <w:shd w:val="clear" w:color="000000" w:fill="D9D9D9"/>
            <w:vAlign w:val="center"/>
            <w:hideMark/>
          </w:tcPr>
          <w:p w14:paraId="43FCB541" w14:textId="77777777" w:rsidR="00005C2A" w:rsidRPr="00641B5D" w:rsidRDefault="00005C2A" w:rsidP="0016453C">
            <w:pPr>
              <w:jc w:val="center"/>
              <w:rPr>
                <w:b/>
                <w:bCs/>
                <w:color w:val="000000"/>
                <w:sz w:val="20"/>
              </w:rPr>
            </w:pPr>
            <w:r>
              <w:rPr>
                <w:b/>
                <w:bCs/>
                <w:sz w:val="20"/>
              </w:rPr>
              <w:br w:type="page"/>
            </w:r>
            <w:r w:rsidRPr="00641B5D">
              <w:rPr>
                <w:b/>
                <w:bCs/>
                <w:sz w:val="20"/>
              </w:rPr>
              <w:t>Outcome</w:t>
            </w:r>
          </w:p>
        </w:tc>
        <w:tc>
          <w:tcPr>
            <w:tcW w:w="9107" w:type="dxa"/>
            <w:gridSpan w:val="20"/>
            <w:tcBorders>
              <w:top w:val="single" w:sz="12" w:space="0" w:color="auto"/>
              <w:left w:val="nil"/>
              <w:bottom w:val="single" w:sz="12" w:space="0" w:color="auto"/>
              <w:right w:val="single" w:sz="12" w:space="0" w:color="000000"/>
            </w:tcBorders>
            <w:shd w:val="clear" w:color="000000" w:fill="D9D9D9"/>
            <w:vAlign w:val="center"/>
            <w:hideMark/>
          </w:tcPr>
          <w:p w14:paraId="50C2615E" w14:textId="77777777" w:rsidR="00005C2A" w:rsidRPr="00641B5D" w:rsidRDefault="00005C2A" w:rsidP="0016453C">
            <w:pPr>
              <w:jc w:val="center"/>
              <w:rPr>
                <w:b/>
                <w:bCs/>
                <w:color w:val="000000"/>
                <w:sz w:val="20"/>
              </w:rPr>
            </w:pPr>
            <w:r w:rsidRPr="00641B5D">
              <w:rPr>
                <w:b/>
                <w:bCs/>
                <w:sz w:val="20"/>
              </w:rPr>
              <w:t>Year Applied for Internship</w:t>
            </w:r>
          </w:p>
        </w:tc>
      </w:tr>
      <w:tr w:rsidR="00005C2A" w:rsidRPr="00641B5D" w14:paraId="383F1F55" w14:textId="77777777" w:rsidTr="0016453C">
        <w:trPr>
          <w:trHeight w:val="330"/>
          <w:jc w:val="center"/>
        </w:trPr>
        <w:tc>
          <w:tcPr>
            <w:tcW w:w="2593" w:type="dxa"/>
            <w:vMerge/>
            <w:tcBorders>
              <w:top w:val="single" w:sz="12" w:space="0" w:color="auto"/>
              <w:left w:val="single" w:sz="12" w:space="0" w:color="auto"/>
              <w:bottom w:val="nil"/>
              <w:right w:val="single" w:sz="12" w:space="0" w:color="auto"/>
            </w:tcBorders>
            <w:vAlign w:val="center"/>
            <w:hideMark/>
          </w:tcPr>
          <w:p w14:paraId="3F00DCF1" w14:textId="77777777" w:rsidR="00005C2A" w:rsidRPr="00641B5D" w:rsidRDefault="00005C2A" w:rsidP="0016453C">
            <w:pPr>
              <w:rPr>
                <w:b/>
                <w:bCs/>
                <w:color w:val="000000"/>
                <w:sz w:val="20"/>
              </w:rPr>
            </w:pPr>
          </w:p>
        </w:tc>
        <w:tc>
          <w:tcPr>
            <w:tcW w:w="917" w:type="dxa"/>
            <w:gridSpan w:val="2"/>
            <w:tcBorders>
              <w:top w:val="single" w:sz="12" w:space="0" w:color="auto"/>
              <w:left w:val="single" w:sz="8" w:space="0" w:color="000000"/>
              <w:bottom w:val="single" w:sz="12" w:space="0" w:color="auto"/>
              <w:right w:val="single" w:sz="8" w:space="0" w:color="000000"/>
            </w:tcBorders>
            <w:shd w:val="clear" w:color="000000" w:fill="D9D9D9"/>
            <w:vAlign w:val="center"/>
            <w:hideMark/>
          </w:tcPr>
          <w:p w14:paraId="1F28DDFF" w14:textId="77777777" w:rsidR="00005C2A" w:rsidRPr="00641B5D" w:rsidRDefault="00005C2A" w:rsidP="0016453C">
            <w:pPr>
              <w:jc w:val="center"/>
              <w:rPr>
                <w:b/>
                <w:bCs/>
                <w:color w:val="000000"/>
                <w:sz w:val="18"/>
                <w:szCs w:val="18"/>
              </w:rPr>
            </w:pPr>
            <w:r w:rsidRPr="00641B5D">
              <w:rPr>
                <w:b/>
                <w:bCs/>
                <w:color w:val="000000" w:themeColor="text1"/>
                <w:sz w:val="18"/>
                <w:szCs w:val="18"/>
              </w:rPr>
              <w:t>2014-2015</w:t>
            </w:r>
          </w:p>
        </w:tc>
        <w:tc>
          <w:tcPr>
            <w:tcW w:w="810" w:type="dxa"/>
            <w:gridSpan w:val="2"/>
            <w:tcBorders>
              <w:top w:val="single" w:sz="12" w:space="0" w:color="auto"/>
              <w:left w:val="nil"/>
              <w:bottom w:val="single" w:sz="12" w:space="0" w:color="auto"/>
              <w:right w:val="single" w:sz="8" w:space="0" w:color="000000"/>
            </w:tcBorders>
            <w:shd w:val="clear" w:color="000000" w:fill="D9D9D9"/>
            <w:vAlign w:val="center"/>
            <w:hideMark/>
          </w:tcPr>
          <w:p w14:paraId="7DD94E4F" w14:textId="77777777" w:rsidR="00005C2A" w:rsidRPr="00641B5D" w:rsidRDefault="00005C2A" w:rsidP="0016453C">
            <w:pPr>
              <w:jc w:val="center"/>
              <w:rPr>
                <w:b/>
                <w:bCs/>
                <w:color w:val="000000"/>
                <w:sz w:val="18"/>
                <w:szCs w:val="18"/>
              </w:rPr>
            </w:pPr>
            <w:r w:rsidRPr="00641B5D">
              <w:rPr>
                <w:b/>
                <w:bCs/>
                <w:color w:val="000000" w:themeColor="text1"/>
                <w:sz w:val="18"/>
                <w:szCs w:val="18"/>
              </w:rPr>
              <w:t>2015-2016</w:t>
            </w:r>
          </w:p>
        </w:tc>
        <w:tc>
          <w:tcPr>
            <w:tcW w:w="900" w:type="dxa"/>
            <w:gridSpan w:val="2"/>
            <w:tcBorders>
              <w:top w:val="single" w:sz="12" w:space="0" w:color="auto"/>
              <w:left w:val="nil"/>
              <w:bottom w:val="single" w:sz="12" w:space="0" w:color="auto"/>
              <w:right w:val="single" w:sz="8" w:space="0" w:color="000000"/>
            </w:tcBorders>
            <w:shd w:val="clear" w:color="000000" w:fill="D9D9D9"/>
            <w:vAlign w:val="center"/>
            <w:hideMark/>
          </w:tcPr>
          <w:p w14:paraId="149E2244" w14:textId="77777777" w:rsidR="00005C2A" w:rsidRPr="00641B5D" w:rsidRDefault="00005C2A" w:rsidP="0016453C">
            <w:pPr>
              <w:jc w:val="center"/>
              <w:rPr>
                <w:b/>
                <w:bCs/>
                <w:color w:val="000000"/>
                <w:sz w:val="18"/>
                <w:szCs w:val="18"/>
              </w:rPr>
            </w:pPr>
            <w:r w:rsidRPr="00641B5D">
              <w:rPr>
                <w:b/>
                <w:bCs/>
                <w:color w:val="000000" w:themeColor="text1"/>
                <w:sz w:val="18"/>
                <w:szCs w:val="18"/>
              </w:rPr>
              <w:t>2016-2017</w:t>
            </w:r>
          </w:p>
        </w:tc>
        <w:tc>
          <w:tcPr>
            <w:tcW w:w="990" w:type="dxa"/>
            <w:gridSpan w:val="2"/>
            <w:tcBorders>
              <w:top w:val="single" w:sz="12" w:space="0" w:color="auto"/>
              <w:left w:val="nil"/>
              <w:bottom w:val="single" w:sz="12" w:space="0" w:color="auto"/>
              <w:right w:val="single" w:sz="8" w:space="0" w:color="000000"/>
            </w:tcBorders>
            <w:shd w:val="clear" w:color="000000" w:fill="D9D9D9"/>
            <w:vAlign w:val="center"/>
            <w:hideMark/>
          </w:tcPr>
          <w:p w14:paraId="11953E08" w14:textId="77777777" w:rsidR="00005C2A" w:rsidRPr="00641B5D" w:rsidRDefault="00005C2A" w:rsidP="0016453C">
            <w:pPr>
              <w:jc w:val="center"/>
              <w:rPr>
                <w:b/>
                <w:bCs/>
                <w:color w:val="000000"/>
                <w:sz w:val="18"/>
                <w:szCs w:val="18"/>
              </w:rPr>
            </w:pPr>
            <w:r w:rsidRPr="00641B5D">
              <w:rPr>
                <w:b/>
                <w:bCs/>
                <w:color w:val="000000" w:themeColor="text1"/>
                <w:sz w:val="18"/>
                <w:szCs w:val="18"/>
              </w:rPr>
              <w:t>2017-2018</w:t>
            </w:r>
          </w:p>
        </w:tc>
        <w:tc>
          <w:tcPr>
            <w:tcW w:w="990" w:type="dxa"/>
            <w:gridSpan w:val="2"/>
            <w:tcBorders>
              <w:top w:val="single" w:sz="12" w:space="0" w:color="auto"/>
              <w:left w:val="nil"/>
              <w:bottom w:val="single" w:sz="12" w:space="0" w:color="auto"/>
              <w:right w:val="single" w:sz="8" w:space="0" w:color="000000"/>
            </w:tcBorders>
            <w:shd w:val="clear" w:color="000000" w:fill="D9D9D9"/>
            <w:vAlign w:val="center"/>
            <w:hideMark/>
          </w:tcPr>
          <w:p w14:paraId="25797CA5" w14:textId="77777777" w:rsidR="00005C2A" w:rsidRPr="00641B5D" w:rsidRDefault="00005C2A" w:rsidP="0016453C">
            <w:pPr>
              <w:jc w:val="center"/>
              <w:rPr>
                <w:b/>
                <w:bCs/>
                <w:color w:val="000000"/>
                <w:sz w:val="18"/>
                <w:szCs w:val="18"/>
              </w:rPr>
            </w:pPr>
            <w:r w:rsidRPr="00641B5D">
              <w:rPr>
                <w:b/>
                <w:bCs/>
                <w:color w:val="000000" w:themeColor="text1"/>
                <w:sz w:val="18"/>
                <w:szCs w:val="18"/>
              </w:rPr>
              <w:t>2018-2019</w:t>
            </w:r>
          </w:p>
        </w:tc>
        <w:tc>
          <w:tcPr>
            <w:tcW w:w="900" w:type="dxa"/>
            <w:gridSpan w:val="2"/>
            <w:tcBorders>
              <w:top w:val="single" w:sz="12" w:space="0" w:color="auto"/>
              <w:left w:val="nil"/>
              <w:bottom w:val="single" w:sz="12" w:space="0" w:color="auto"/>
              <w:right w:val="single" w:sz="12" w:space="0" w:color="000000"/>
            </w:tcBorders>
            <w:shd w:val="clear" w:color="000000" w:fill="D9D9D9"/>
            <w:vAlign w:val="center"/>
            <w:hideMark/>
          </w:tcPr>
          <w:p w14:paraId="40AF8136" w14:textId="77777777" w:rsidR="00005C2A" w:rsidRPr="00641B5D" w:rsidRDefault="00005C2A" w:rsidP="0016453C">
            <w:pPr>
              <w:jc w:val="center"/>
              <w:rPr>
                <w:b/>
                <w:bCs/>
                <w:color w:val="000000"/>
                <w:sz w:val="18"/>
                <w:szCs w:val="18"/>
              </w:rPr>
            </w:pPr>
            <w:r w:rsidRPr="00641B5D">
              <w:rPr>
                <w:b/>
                <w:bCs/>
                <w:sz w:val="18"/>
                <w:szCs w:val="18"/>
              </w:rPr>
              <w:t>2019-2020</w:t>
            </w:r>
          </w:p>
        </w:tc>
        <w:tc>
          <w:tcPr>
            <w:tcW w:w="900" w:type="dxa"/>
            <w:gridSpan w:val="2"/>
            <w:tcBorders>
              <w:top w:val="single" w:sz="12" w:space="0" w:color="auto"/>
              <w:left w:val="nil"/>
              <w:bottom w:val="single" w:sz="12" w:space="0" w:color="auto"/>
              <w:right w:val="single" w:sz="8" w:space="0" w:color="000000"/>
            </w:tcBorders>
            <w:shd w:val="clear" w:color="000000" w:fill="D9D9D9"/>
            <w:vAlign w:val="center"/>
            <w:hideMark/>
          </w:tcPr>
          <w:p w14:paraId="27FCC218" w14:textId="77777777" w:rsidR="00005C2A" w:rsidRPr="00641B5D" w:rsidRDefault="00005C2A" w:rsidP="0016453C">
            <w:pPr>
              <w:jc w:val="center"/>
              <w:rPr>
                <w:b/>
                <w:bCs/>
                <w:color w:val="000000"/>
                <w:sz w:val="18"/>
                <w:szCs w:val="18"/>
              </w:rPr>
            </w:pPr>
            <w:r w:rsidRPr="00641B5D">
              <w:rPr>
                <w:b/>
                <w:bCs/>
                <w:sz w:val="18"/>
                <w:szCs w:val="18"/>
              </w:rPr>
              <w:t>2020-2021</w:t>
            </w:r>
          </w:p>
        </w:tc>
        <w:tc>
          <w:tcPr>
            <w:tcW w:w="900" w:type="dxa"/>
            <w:gridSpan w:val="2"/>
            <w:tcBorders>
              <w:top w:val="single" w:sz="12" w:space="0" w:color="auto"/>
              <w:left w:val="nil"/>
              <w:bottom w:val="single" w:sz="12" w:space="0" w:color="auto"/>
              <w:right w:val="single" w:sz="12" w:space="0" w:color="000000"/>
            </w:tcBorders>
            <w:shd w:val="clear" w:color="000000" w:fill="D9D9D9"/>
            <w:vAlign w:val="center"/>
            <w:hideMark/>
          </w:tcPr>
          <w:p w14:paraId="26AEE584" w14:textId="77777777" w:rsidR="00005C2A" w:rsidRPr="00641B5D" w:rsidRDefault="00005C2A" w:rsidP="0016453C">
            <w:pPr>
              <w:jc w:val="center"/>
              <w:rPr>
                <w:b/>
                <w:bCs/>
                <w:color w:val="000000"/>
                <w:sz w:val="18"/>
                <w:szCs w:val="18"/>
              </w:rPr>
            </w:pPr>
            <w:r w:rsidRPr="00641B5D">
              <w:rPr>
                <w:b/>
                <w:bCs/>
                <w:sz w:val="18"/>
                <w:szCs w:val="18"/>
              </w:rPr>
              <w:t>2021-2022</w:t>
            </w:r>
          </w:p>
        </w:tc>
        <w:tc>
          <w:tcPr>
            <w:tcW w:w="900" w:type="dxa"/>
            <w:gridSpan w:val="2"/>
            <w:tcBorders>
              <w:top w:val="single" w:sz="12" w:space="0" w:color="auto"/>
              <w:left w:val="nil"/>
              <w:bottom w:val="single" w:sz="12" w:space="0" w:color="auto"/>
              <w:right w:val="single" w:sz="12" w:space="0" w:color="000000"/>
            </w:tcBorders>
            <w:shd w:val="clear" w:color="000000" w:fill="D9D9D9"/>
            <w:vAlign w:val="center"/>
            <w:hideMark/>
          </w:tcPr>
          <w:p w14:paraId="1EA7C7C8" w14:textId="77777777" w:rsidR="00005C2A" w:rsidRPr="00641B5D" w:rsidRDefault="00005C2A" w:rsidP="0016453C">
            <w:pPr>
              <w:jc w:val="center"/>
              <w:rPr>
                <w:b/>
                <w:bCs/>
                <w:color w:val="000000"/>
                <w:sz w:val="18"/>
                <w:szCs w:val="18"/>
              </w:rPr>
            </w:pPr>
            <w:r w:rsidRPr="00641B5D">
              <w:rPr>
                <w:b/>
                <w:bCs/>
                <w:sz w:val="18"/>
                <w:szCs w:val="18"/>
              </w:rPr>
              <w:t>2022-2023</w:t>
            </w:r>
          </w:p>
        </w:tc>
        <w:tc>
          <w:tcPr>
            <w:tcW w:w="900" w:type="dxa"/>
            <w:gridSpan w:val="2"/>
            <w:tcBorders>
              <w:top w:val="single" w:sz="12" w:space="0" w:color="auto"/>
              <w:left w:val="nil"/>
              <w:bottom w:val="single" w:sz="12" w:space="0" w:color="auto"/>
              <w:right w:val="single" w:sz="12" w:space="0" w:color="000000"/>
            </w:tcBorders>
            <w:shd w:val="clear" w:color="000000" w:fill="D9D9D9"/>
            <w:vAlign w:val="center"/>
            <w:hideMark/>
          </w:tcPr>
          <w:p w14:paraId="25A7FA6E" w14:textId="77777777" w:rsidR="00005C2A" w:rsidRPr="00641B5D" w:rsidRDefault="00005C2A" w:rsidP="0016453C">
            <w:pPr>
              <w:jc w:val="center"/>
              <w:rPr>
                <w:b/>
                <w:bCs/>
                <w:color w:val="000000"/>
                <w:sz w:val="18"/>
                <w:szCs w:val="18"/>
              </w:rPr>
            </w:pPr>
            <w:r w:rsidRPr="00641B5D">
              <w:rPr>
                <w:b/>
                <w:bCs/>
                <w:sz w:val="18"/>
                <w:szCs w:val="18"/>
              </w:rPr>
              <w:t>2023-2024</w:t>
            </w:r>
          </w:p>
        </w:tc>
      </w:tr>
      <w:tr w:rsidR="00005C2A" w:rsidRPr="00641B5D" w14:paraId="521B08E6" w14:textId="77777777" w:rsidTr="0016453C">
        <w:trPr>
          <w:trHeight w:val="330"/>
          <w:jc w:val="center"/>
        </w:trPr>
        <w:tc>
          <w:tcPr>
            <w:tcW w:w="2593" w:type="dxa"/>
            <w:vMerge/>
            <w:tcBorders>
              <w:top w:val="single" w:sz="12" w:space="0" w:color="auto"/>
              <w:left w:val="single" w:sz="12" w:space="0" w:color="auto"/>
              <w:bottom w:val="nil"/>
              <w:right w:val="single" w:sz="12" w:space="0" w:color="auto"/>
            </w:tcBorders>
            <w:vAlign w:val="center"/>
            <w:hideMark/>
          </w:tcPr>
          <w:p w14:paraId="68A1E3C2" w14:textId="77777777" w:rsidR="00005C2A" w:rsidRPr="00641B5D" w:rsidRDefault="00005C2A" w:rsidP="0016453C">
            <w:pPr>
              <w:rPr>
                <w:b/>
                <w:bCs/>
                <w:color w:val="000000"/>
                <w:sz w:val="20"/>
              </w:rPr>
            </w:pPr>
          </w:p>
        </w:tc>
        <w:tc>
          <w:tcPr>
            <w:tcW w:w="361" w:type="dxa"/>
            <w:tcBorders>
              <w:top w:val="nil"/>
              <w:left w:val="nil"/>
              <w:bottom w:val="single" w:sz="12" w:space="0" w:color="auto"/>
              <w:right w:val="single" w:sz="8" w:space="0" w:color="auto"/>
            </w:tcBorders>
            <w:shd w:val="clear" w:color="000000" w:fill="D9D9D9"/>
            <w:vAlign w:val="center"/>
            <w:hideMark/>
          </w:tcPr>
          <w:p w14:paraId="25AB6830" w14:textId="77777777" w:rsidR="00005C2A" w:rsidRPr="00641B5D" w:rsidRDefault="00005C2A" w:rsidP="0016453C">
            <w:pPr>
              <w:jc w:val="center"/>
              <w:rPr>
                <w:b/>
                <w:bCs/>
                <w:color w:val="000000"/>
                <w:sz w:val="20"/>
              </w:rPr>
            </w:pPr>
            <w:r w:rsidRPr="00641B5D">
              <w:rPr>
                <w:b/>
                <w:bCs/>
                <w:sz w:val="20"/>
              </w:rPr>
              <w:t>N</w:t>
            </w:r>
          </w:p>
        </w:tc>
        <w:tc>
          <w:tcPr>
            <w:tcW w:w="556" w:type="dxa"/>
            <w:tcBorders>
              <w:top w:val="nil"/>
              <w:left w:val="nil"/>
              <w:bottom w:val="single" w:sz="12" w:space="0" w:color="auto"/>
              <w:right w:val="single" w:sz="8" w:space="0" w:color="auto"/>
            </w:tcBorders>
            <w:shd w:val="clear" w:color="000000" w:fill="D9D9D9"/>
            <w:vAlign w:val="center"/>
            <w:hideMark/>
          </w:tcPr>
          <w:p w14:paraId="3BC8C3B1" w14:textId="77777777" w:rsidR="00005C2A" w:rsidRPr="00641B5D" w:rsidRDefault="00005C2A" w:rsidP="0016453C">
            <w:pPr>
              <w:jc w:val="center"/>
              <w:rPr>
                <w:b/>
                <w:bCs/>
                <w:color w:val="000000"/>
                <w:sz w:val="20"/>
              </w:rPr>
            </w:pPr>
            <w:r w:rsidRPr="00641B5D">
              <w:rPr>
                <w:b/>
                <w:bCs/>
                <w:sz w:val="20"/>
              </w:rPr>
              <w:t>%</w:t>
            </w:r>
          </w:p>
        </w:tc>
        <w:tc>
          <w:tcPr>
            <w:tcW w:w="270" w:type="dxa"/>
            <w:tcBorders>
              <w:top w:val="nil"/>
              <w:left w:val="nil"/>
              <w:bottom w:val="single" w:sz="12" w:space="0" w:color="auto"/>
              <w:right w:val="single" w:sz="8" w:space="0" w:color="auto"/>
            </w:tcBorders>
            <w:shd w:val="clear" w:color="000000" w:fill="D9D9D9"/>
            <w:vAlign w:val="center"/>
            <w:hideMark/>
          </w:tcPr>
          <w:p w14:paraId="2008375E" w14:textId="77777777" w:rsidR="00005C2A" w:rsidRPr="00641B5D" w:rsidRDefault="00005C2A" w:rsidP="0016453C">
            <w:pPr>
              <w:jc w:val="center"/>
              <w:rPr>
                <w:b/>
                <w:bCs/>
                <w:color w:val="000000"/>
                <w:sz w:val="20"/>
              </w:rPr>
            </w:pPr>
            <w:r w:rsidRPr="00641B5D">
              <w:rPr>
                <w:b/>
                <w:bCs/>
                <w:sz w:val="20"/>
              </w:rPr>
              <w:t>N</w:t>
            </w:r>
          </w:p>
        </w:tc>
        <w:tc>
          <w:tcPr>
            <w:tcW w:w="540" w:type="dxa"/>
            <w:tcBorders>
              <w:top w:val="nil"/>
              <w:left w:val="nil"/>
              <w:bottom w:val="single" w:sz="12" w:space="0" w:color="auto"/>
              <w:right w:val="single" w:sz="8" w:space="0" w:color="auto"/>
            </w:tcBorders>
            <w:shd w:val="clear" w:color="000000" w:fill="D9D9D9"/>
            <w:vAlign w:val="center"/>
            <w:hideMark/>
          </w:tcPr>
          <w:p w14:paraId="7640D15C" w14:textId="77777777" w:rsidR="00005C2A" w:rsidRPr="00641B5D" w:rsidRDefault="00005C2A" w:rsidP="0016453C">
            <w:pPr>
              <w:jc w:val="center"/>
              <w:rPr>
                <w:b/>
                <w:bCs/>
                <w:color w:val="000000"/>
                <w:sz w:val="20"/>
              </w:rPr>
            </w:pPr>
            <w:r w:rsidRPr="00641B5D">
              <w:rPr>
                <w:b/>
                <w:bCs/>
                <w:sz w:val="20"/>
              </w:rPr>
              <w:t>%</w:t>
            </w:r>
          </w:p>
        </w:tc>
        <w:tc>
          <w:tcPr>
            <w:tcW w:w="360" w:type="dxa"/>
            <w:tcBorders>
              <w:top w:val="nil"/>
              <w:left w:val="nil"/>
              <w:bottom w:val="single" w:sz="12" w:space="0" w:color="auto"/>
              <w:right w:val="single" w:sz="8" w:space="0" w:color="auto"/>
            </w:tcBorders>
            <w:shd w:val="clear" w:color="000000" w:fill="D9D9D9"/>
            <w:vAlign w:val="center"/>
            <w:hideMark/>
          </w:tcPr>
          <w:p w14:paraId="2FACA9D0" w14:textId="77777777" w:rsidR="00005C2A" w:rsidRPr="00641B5D" w:rsidRDefault="00005C2A" w:rsidP="0016453C">
            <w:pPr>
              <w:jc w:val="center"/>
              <w:rPr>
                <w:b/>
                <w:bCs/>
                <w:color w:val="000000"/>
                <w:sz w:val="20"/>
              </w:rPr>
            </w:pPr>
            <w:r w:rsidRPr="00641B5D">
              <w:rPr>
                <w:b/>
                <w:bCs/>
                <w:sz w:val="20"/>
              </w:rPr>
              <w:t>N</w:t>
            </w:r>
          </w:p>
        </w:tc>
        <w:tc>
          <w:tcPr>
            <w:tcW w:w="540" w:type="dxa"/>
            <w:tcBorders>
              <w:top w:val="nil"/>
              <w:left w:val="nil"/>
              <w:bottom w:val="single" w:sz="12" w:space="0" w:color="auto"/>
              <w:right w:val="single" w:sz="8" w:space="0" w:color="auto"/>
            </w:tcBorders>
            <w:shd w:val="clear" w:color="000000" w:fill="D9D9D9"/>
            <w:vAlign w:val="center"/>
            <w:hideMark/>
          </w:tcPr>
          <w:p w14:paraId="0DFB5FEA" w14:textId="77777777" w:rsidR="00005C2A" w:rsidRPr="00641B5D" w:rsidRDefault="00005C2A" w:rsidP="0016453C">
            <w:pPr>
              <w:jc w:val="center"/>
              <w:rPr>
                <w:b/>
                <w:bCs/>
                <w:color w:val="000000"/>
                <w:sz w:val="20"/>
              </w:rPr>
            </w:pPr>
            <w:r w:rsidRPr="00641B5D">
              <w:rPr>
                <w:b/>
                <w:bCs/>
                <w:sz w:val="20"/>
              </w:rPr>
              <w:t>%</w:t>
            </w:r>
          </w:p>
        </w:tc>
        <w:tc>
          <w:tcPr>
            <w:tcW w:w="450" w:type="dxa"/>
            <w:tcBorders>
              <w:top w:val="nil"/>
              <w:left w:val="nil"/>
              <w:bottom w:val="single" w:sz="12" w:space="0" w:color="auto"/>
              <w:right w:val="single" w:sz="8" w:space="0" w:color="auto"/>
            </w:tcBorders>
            <w:shd w:val="clear" w:color="000000" w:fill="D9D9D9"/>
            <w:vAlign w:val="center"/>
            <w:hideMark/>
          </w:tcPr>
          <w:p w14:paraId="7F9B5531" w14:textId="77777777" w:rsidR="00005C2A" w:rsidRPr="00641B5D" w:rsidRDefault="00005C2A" w:rsidP="0016453C">
            <w:pPr>
              <w:jc w:val="center"/>
              <w:rPr>
                <w:b/>
                <w:bCs/>
                <w:color w:val="000000"/>
                <w:sz w:val="20"/>
              </w:rPr>
            </w:pPr>
            <w:r w:rsidRPr="00641B5D">
              <w:rPr>
                <w:b/>
                <w:bCs/>
                <w:sz w:val="20"/>
              </w:rPr>
              <w:t>N</w:t>
            </w:r>
          </w:p>
        </w:tc>
        <w:tc>
          <w:tcPr>
            <w:tcW w:w="540" w:type="dxa"/>
            <w:tcBorders>
              <w:top w:val="nil"/>
              <w:left w:val="nil"/>
              <w:bottom w:val="single" w:sz="12" w:space="0" w:color="auto"/>
              <w:right w:val="single" w:sz="8" w:space="0" w:color="auto"/>
            </w:tcBorders>
            <w:shd w:val="clear" w:color="000000" w:fill="D9D9D9"/>
            <w:vAlign w:val="center"/>
            <w:hideMark/>
          </w:tcPr>
          <w:p w14:paraId="05203A0E" w14:textId="77777777" w:rsidR="00005C2A" w:rsidRPr="00641B5D" w:rsidRDefault="00005C2A" w:rsidP="0016453C">
            <w:pPr>
              <w:jc w:val="center"/>
              <w:rPr>
                <w:b/>
                <w:bCs/>
                <w:color w:val="000000"/>
                <w:sz w:val="20"/>
              </w:rPr>
            </w:pPr>
            <w:r w:rsidRPr="00641B5D">
              <w:rPr>
                <w:b/>
                <w:bCs/>
                <w:sz w:val="20"/>
              </w:rPr>
              <w:t>%</w:t>
            </w:r>
          </w:p>
        </w:tc>
        <w:tc>
          <w:tcPr>
            <w:tcW w:w="450" w:type="dxa"/>
            <w:tcBorders>
              <w:top w:val="nil"/>
              <w:left w:val="nil"/>
              <w:bottom w:val="single" w:sz="12" w:space="0" w:color="auto"/>
              <w:right w:val="single" w:sz="8" w:space="0" w:color="auto"/>
            </w:tcBorders>
            <w:shd w:val="clear" w:color="000000" w:fill="D9D9D9"/>
            <w:vAlign w:val="center"/>
            <w:hideMark/>
          </w:tcPr>
          <w:p w14:paraId="405FEB4D" w14:textId="77777777" w:rsidR="00005C2A" w:rsidRPr="00641B5D" w:rsidRDefault="00005C2A" w:rsidP="0016453C">
            <w:pPr>
              <w:jc w:val="center"/>
              <w:rPr>
                <w:b/>
                <w:bCs/>
                <w:color w:val="000000"/>
                <w:sz w:val="20"/>
              </w:rPr>
            </w:pPr>
            <w:r w:rsidRPr="00641B5D">
              <w:rPr>
                <w:b/>
                <w:bCs/>
                <w:sz w:val="20"/>
              </w:rPr>
              <w:t>N</w:t>
            </w:r>
          </w:p>
        </w:tc>
        <w:tc>
          <w:tcPr>
            <w:tcW w:w="540" w:type="dxa"/>
            <w:tcBorders>
              <w:top w:val="nil"/>
              <w:left w:val="nil"/>
              <w:bottom w:val="single" w:sz="12" w:space="0" w:color="auto"/>
              <w:right w:val="single" w:sz="8" w:space="0" w:color="auto"/>
            </w:tcBorders>
            <w:shd w:val="clear" w:color="000000" w:fill="D9D9D9"/>
            <w:vAlign w:val="center"/>
            <w:hideMark/>
          </w:tcPr>
          <w:p w14:paraId="3AD2B600" w14:textId="77777777" w:rsidR="00005C2A" w:rsidRPr="00641B5D" w:rsidRDefault="00005C2A" w:rsidP="0016453C">
            <w:pPr>
              <w:jc w:val="center"/>
              <w:rPr>
                <w:b/>
                <w:bCs/>
                <w:color w:val="000000"/>
                <w:sz w:val="20"/>
              </w:rPr>
            </w:pPr>
            <w:r w:rsidRPr="00641B5D">
              <w:rPr>
                <w:b/>
                <w:bCs/>
                <w:sz w:val="20"/>
              </w:rPr>
              <w:t>%</w:t>
            </w:r>
          </w:p>
        </w:tc>
        <w:tc>
          <w:tcPr>
            <w:tcW w:w="360" w:type="dxa"/>
            <w:tcBorders>
              <w:top w:val="nil"/>
              <w:left w:val="nil"/>
              <w:bottom w:val="single" w:sz="12" w:space="0" w:color="auto"/>
              <w:right w:val="single" w:sz="8" w:space="0" w:color="auto"/>
            </w:tcBorders>
            <w:shd w:val="clear" w:color="000000" w:fill="D9D9D9"/>
            <w:vAlign w:val="center"/>
            <w:hideMark/>
          </w:tcPr>
          <w:p w14:paraId="409CED59" w14:textId="77777777" w:rsidR="00005C2A" w:rsidRPr="00641B5D" w:rsidRDefault="00005C2A" w:rsidP="0016453C">
            <w:pPr>
              <w:jc w:val="center"/>
              <w:rPr>
                <w:b/>
                <w:bCs/>
                <w:color w:val="000000"/>
                <w:sz w:val="20"/>
              </w:rPr>
            </w:pPr>
            <w:r w:rsidRPr="00641B5D">
              <w:rPr>
                <w:b/>
                <w:bCs/>
                <w:sz w:val="20"/>
              </w:rPr>
              <w:t>N</w:t>
            </w:r>
          </w:p>
        </w:tc>
        <w:tc>
          <w:tcPr>
            <w:tcW w:w="540" w:type="dxa"/>
            <w:tcBorders>
              <w:top w:val="nil"/>
              <w:left w:val="nil"/>
              <w:bottom w:val="single" w:sz="12" w:space="0" w:color="auto"/>
              <w:right w:val="single" w:sz="12" w:space="0" w:color="auto"/>
            </w:tcBorders>
            <w:shd w:val="clear" w:color="000000" w:fill="D9D9D9"/>
            <w:vAlign w:val="center"/>
            <w:hideMark/>
          </w:tcPr>
          <w:p w14:paraId="5F4A56E2" w14:textId="77777777" w:rsidR="00005C2A" w:rsidRPr="00641B5D" w:rsidRDefault="00005C2A" w:rsidP="0016453C">
            <w:pPr>
              <w:jc w:val="center"/>
              <w:rPr>
                <w:b/>
                <w:bCs/>
                <w:color w:val="000000"/>
                <w:sz w:val="20"/>
              </w:rPr>
            </w:pPr>
            <w:r w:rsidRPr="00641B5D">
              <w:rPr>
                <w:b/>
                <w:bCs/>
                <w:sz w:val="20"/>
              </w:rPr>
              <w:t>%</w:t>
            </w:r>
          </w:p>
        </w:tc>
        <w:tc>
          <w:tcPr>
            <w:tcW w:w="360" w:type="dxa"/>
            <w:tcBorders>
              <w:top w:val="nil"/>
              <w:left w:val="nil"/>
              <w:bottom w:val="single" w:sz="12" w:space="0" w:color="auto"/>
              <w:right w:val="single" w:sz="8" w:space="0" w:color="auto"/>
            </w:tcBorders>
            <w:shd w:val="clear" w:color="000000" w:fill="D9D9D9"/>
            <w:vAlign w:val="center"/>
            <w:hideMark/>
          </w:tcPr>
          <w:p w14:paraId="41F3F6FD" w14:textId="77777777" w:rsidR="00005C2A" w:rsidRPr="00641B5D" w:rsidRDefault="00005C2A" w:rsidP="0016453C">
            <w:pPr>
              <w:jc w:val="center"/>
              <w:rPr>
                <w:b/>
                <w:bCs/>
                <w:color w:val="000000"/>
                <w:sz w:val="20"/>
              </w:rPr>
            </w:pPr>
            <w:r w:rsidRPr="00641B5D">
              <w:rPr>
                <w:b/>
                <w:bCs/>
                <w:sz w:val="20"/>
              </w:rPr>
              <w:t>N</w:t>
            </w:r>
          </w:p>
        </w:tc>
        <w:tc>
          <w:tcPr>
            <w:tcW w:w="540" w:type="dxa"/>
            <w:tcBorders>
              <w:top w:val="nil"/>
              <w:left w:val="nil"/>
              <w:bottom w:val="single" w:sz="12" w:space="0" w:color="auto"/>
              <w:right w:val="single" w:sz="12" w:space="0" w:color="auto"/>
            </w:tcBorders>
            <w:shd w:val="clear" w:color="000000" w:fill="D9D9D9"/>
            <w:vAlign w:val="center"/>
            <w:hideMark/>
          </w:tcPr>
          <w:p w14:paraId="47572E69" w14:textId="77777777" w:rsidR="00005C2A" w:rsidRPr="00641B5D" w:rsidRDefault="00005C2A" w:rsidP="0016453C">
            <w:pPr>
              <w:jc w:val="center"/>
              <w:rPr>
                <w:b/>
                <w:bCs/>
                <w:color w:val="000000"/>
                <w:sz w:val="20"/>
              </w:rPr>
            </w:pPr>
            <w:r w:rsidRPr="00641B5D">
              <w:rPr>
                <w:b/>
                <w:bCs/>
                <w:sz w:val="20"/>
              </w:rPr>
              <w:t>%</w:t>
            </w:r>
          </w:p>
        </w:tc>
        <w:tc>
          <w:tcPr>
            <w:tcW w:w="360" w:type="dxa"/>
            <w:tcBorders>
              <w:top w:val="nil"/>
              <w:left w:val="nil"/>
              <w:bottom w:val="single" w:sz="12" w:space="0" w:color="auto"/>
              <w:right w:val="single" w:sz="8" w:space="0" w:color="auto"/>
            </w:tcBorders>
            <w:shd w:val="clear" w:color="000000" w:fill="D9D9D9"/>
            <w:vAlign w:val="center"/>
            <w:hideMark/>
          </w:tcPr>
          <w:p w14:paraId="769C5E90" w14:textId="77777777" w:rsidR="00005C2A" w:rsidRPr="00641B5D" w:rsidRDefault="00005C2A" w:rsidP="0016453C">
            <w:pPr>
              <w:jc w:val="center"/>
              <w:rPr>
                <w:b/>
                <w:bCs/>
                <w:color w:val="000000"/>
                <w:sz w:val="20"/>
              </w:rPr>
            </w:pPr>
            <w:r w:rsidRPr="00641B5D">
              <w:rPr>
                <w:b/>
                <w:bCs/>
                <w:sz w:val="20"/>
              </w:rPr>
              <w:t>N</w:t>
            </w:r>
          </w:p>
        </w:tc>
        <w:tc>
          <w:tcPr>
            <w:tcW w:w="540" w:type="dxa"/>
            <w:tcBorders>
              <w:top w:val="nil"/>
              <w:left w:val="nil"/>
              <w:bottom w:val="single" w:sz="12" w:space="0" w:color="auto"/>
              <w:right w:val="single" w:sz="12" w:space="0" w:color="auto"/>
            </w:tcBorders>
            <w:shd w:val="clear" w:color="000000" w:fill="D9D9D9"/>
            <w:vAlign w:val="center"/>
            <w:hideMark/>
          </w:tcPr>
          <w:p w14:paraId="67E4B425" w14:textId="77777777" w:rsidR="00005C2A" w:rsidRPr="00641B5D" w:rsidRDefault="00005C2A" w:rsidP="0016453C">
            <w:pPr>
              <w:jc w:val="center"/>
              <w:rPr>
                <w:b/>
                <w:bCs/>
                <w:color w:val="000000"/>
                <w:sz w:val="20"/>
              </w:rPr>
            </w:pPr>
            <w:r w:rsidRPr="00641B5D">
              <w:rPr>
                <w:b/>
                <w:bCs/>
                <w:sz w:val="20"/>
              </w:rPr>
              <w:t>%</w:t>
            </w:r>
          </w:p>
        </w:tc>
        <w:tc>
          <w:tcPr>
            <w:tcW w:w="360" w:type="dxa"/>
            <w:tcBorders>
              <w:top w:val="nil"/>
              <w:left w:val="nil"/>
              <w:bottom w:val="single" w:sz="12" w:space="0" w:color="auto"/>
              <w:right w:val="single" w:sz="8" w:space="0" w:color="auto"/>
            </w:tcBorders>
            <w:shd w:val="clear" w:color="000000" w:fill="D9D9D9"/>
            <w:vAlign w:val="center"/>
            <w:hideMark/>
          </w:tcPr>
          <w:p w14:paraId="4BDFD6C4" w14:textId="77777777" w:rsidR="00005C2A" w:rsidRPr="00641B5D" w:rsidRDefault="00005C2A" w:rsidP="0016453C">
            <w:pPr>
              <w:jc w:val="center"/>
              <w:rPr>
                <w:b/>
                <w:bCs/>
                <w:color w:val="000000"/>
                <w:sz w:val="20"/>
              </w:rPr>
            </w:pPr>
            <w:r w:rsidRPr="00641B5D">
              <w:rPr>
                <w:b/>
                <w:bCs/>
                <w:sz w:val="20"/>
              </w:rPr>
              <w:t>N</w:t>
            </w:r>
          </w:p>
        </w:tc>
        <w:tc>
          <w:tcPr>
            <w:tcW w:w="540" w:type="dxa"/>
            <w:tcBorders>
              <w:top w:val="nil"/>
              <w:left w:val="nil"/>
              <w:bottom w:val="single" w:sz="12" w:space="0" w:color="auto"/>
              <w:right w:val="single" w:sz="12" w:space="0" w:color="auto"/>
            </w:tcBorders>
            <w:shd w:val="clear" w:color="000000" w:fill="D9D9D9"/>
            <w:vAlign w:val="center"/>
            <w:hideMark/>
          </w:tcPr>
          <w:p w14:paraId="653F098C" w14:textId="77777777" w:rsidR="00005C2A" w:rsidRPr="00641B5D" w:rsidRDefault="00005C2A" w:rsidP="0016453C">
            <w:pPr>
              <w:jc w:val="center"/>
              <w:rPr>
                <w:b/>
                <w:bCs/>
                <w:color w:val="000000"/>
                <w:sz w:val="20"/>
              </w:rPr>
            </w:pPr>
            <w:r w:rsidRPr="00641B5D">
              <w:rPr>
                <w:b/>
                <w:bCs/>
                <w:sz w:val="20"/>
              </w:rPr>
              <w:t>%</w:t>
            </w:r>
          </w:p>
        </w:tc>
        <w:tc>
          <w:tcPr>
            <w:tcW w:w="360" w:type="dxa"/>
            <w:tcBorders>
              <w:top w:val="nil"/>
              <w:left w:val="nil"/>
              <w:bottom w:val="single" w:sz="12" w:space="0" w:color="auto"/>
              <w:right w:val="single" w:sz="8" w:space="0" w:color="auto"/>
            </w:tcBorders>
            <w:shd w:val="clear" w:color="000000" w:fill="D9D9D9"/>
            <w:vAlign w:val="center"/>
            <w:hideMark/>
          </w:tcPr>
          <w:p w14:paraId="3E5E32BA" w14:textId="77777777" w:rsidR="00005C2A" w:rsidRPr="00641B5D" w:rsidRDefault="00005C2A" w:rsidP="0016453C">
            <w:pPr>
              <w:jc w:val="center"/>
              <w:rPr>
                <w:b/>
                <w:bCs/>
                <w:color w:val="000000"/>
                <w:sz w:val="20"/>
              </w:rPr>
            </w:pPr>
            <w:r w:rsidRPr="00641B5D">
              <w:rPr>
                <w:b/>
                <w:bCs/>
                <w:sz w:val="20"/>
              </w:rPr>
              <w:t>N</w:t>
            </w:r>
          </w:p>
        </w:tc>
        <w:tc>
          <w:tcPr>
            <w:tcW w:w="540" w:type="dxa"/>
            <w:tcBorders>
              <w:top w:val="nil"/>
              <w:left w:val="nil"/>
              <w:bottom w:val="single" w:sz="12" w:space="0" w:color="auto"/>
              <w:right w:val="single" w:sz="12" w:space="0" w:color="auto"/>
            </w:tcBorders>
            <w:shd w:val="clear" w:color="000000" w:fill="D9D9D9"/>
            <w:vAlign w:val="center"/>
            <w:hideMark/>
          </w:tcPr>
          <w:p w14:paraId="3ECCCE81" w14:textId="77777777" w:rsidR="00005C2A" w:rsidRPr="00641B5D" w:rsidRDefault="00005C2A" w:rsidP="0016453C">
            <w:pPr>
              <w:jc w:val="center"/>
              <w:rPr>
                <w:b/>
                <w:bCs/>
                <w:color w:val="000000"/>
                <w:sz w:val="20"/>
              </w:rPr>
            </w:pPr>
            <w:r w:rsidRPr="00641B5D">
              <w:rPr>
                <w:b/>
                <w:bCs/>
                <w:sz w:val="20"/>
              </w:rPr>
              <w:t>%</w:t>
            </w:r>
          </w:p>
        </w:tc>
      </w:tr>
      <w:tr w:rsidR="00005C2A" w:rsidRPr="00641B5D" w14:paraId="61CF04AD" w14:textId="77777777" w:rsidTr="0016453C">
        <w:trPr>
          <w:trHeight w:val="330"/>
          <w:jc w:val="center"/>
        </w:trPr>
        <w:tc>
          <w:tcPr>
            <w:tcW w:w="2593" w:type="dxa"/>
            <w:tcBorders>
              <w:top w:val="nil"/>
              <w:left w:val="single" w:sz="12" w:space="0" w:color="auto"/>
              <w:bottom w:val="single" w:sz="8" w:space="0" w:color="auto"/>
              <w:right w:val="single" w:sz="12" w:space="0" w:color="auto"/>
            </w:tcBorders>
            <w:shd w:val="clear" w:color="auto" w:fill="auto"/>
            <w:vAlign w:val="center"/>
            <w:hideMark/>
          </w:tcPr>
          <w:p w14:paraId="723137D1" w14:textId="77777777" w:rsidR="00005C2A" w:rsidRPr="00641B5D" w:rsidRDefault="00005C2A" w:rsidP="0016453C">
            <w:pPr>
              <w:rPr>
                <w:color w:val="000000"/>
                <w:sz w:val="16"/>
                <w:szCs w:val="16"/>
              </w:rPr>
            </w:pPr>
            <w:r w:rsidRPr="00641B5D">
              <w:rPr>
                <w:color w:val="000000"/>
                <w:sz w:val="16"/>
                <w:szCs w:val="16"/>
              </w:rPr>
              <w:t>Students who obtained APA/CPA-accredited internships</w:t>
            </w:r>
          </w:p>
        </w:tc>
        <w:tc>
          <w:tcPr>
            <w:tcW w:w="361" w:type="dxa"/>
            <w:tcBorders>
              <w:top w:val="nil"/>
              <w:left w:val="nil"/>
              <w:bottom w:val="single" w:sz="8" w:space="0" w:color="auto"/>
              <w:right w:val="single" w:sz="8" w:space="0" w:color="auto"/>
            </w:tcBorders>
            <w:shd w:val="clear" w:color="auto" w:fill="auto"/>
            <w:vAlign w:val="center"/>
            <w:hideMark/>
          </w:tcPr>
          <w:p w14:paraId="65374C14" w14:textId="77777777" w:rsidR="00005C2A" w:rsidRPr="00641B5D" w:rsidRDefault="00005C2A" w:rsidP="0016453C">
            <w:pPr>
              <w:jc w:val="center"/>
              <w:rPr>
                <w:color w:val="000000"/>
                <w:sz w:val="18"/>
                <w:szCs w:val="18"/>
              </w:rPr>
            </w:pPr>
            <w:r w:rsidRPr="00641B5D">
              <w:rPr>
                <w:color w:val="000000"/>
                <w:sz w:val="18"/>
                <w:szCs w:val="18"/>
              </w:rPr>
              <w:t>0</w:t>
            </w:r>
          </w:p>
        </w:tc>
        <w:tc>
          <w:tcPr>
            <w:tcW w:w="556" w:type="dxa"/>
            <w:tcBorders>
              <w:top w:val="nil"/>
              <w:left w:val="nil"/>
              <w:bottom w:val="single" w:sz="8" w:space="0" w:color="auto"/>
              <w:right w:val="single" w:sz="12" w:space="0" w:color="auto"/>
            </w:tcBorders>
            <w:shd w:val="clear" w:color="auto" w:fill="auto"/>
            <w:vAlign w:val="center"/>
            <w:hideMark/>
          </w:tcPr>
          <w:p w14:paraId="156E7E8C" w14:textId="77777777" w:rsidR="00005C2A" w:rsidRPr="00641B5D" w:rsidRDefault="00005C2A" w:rsidP="0016453C">
            <w:pPr>
              <w:jc w:val="center"/>
              <w:rPr>
                <w:color w:val="000000"/>
                <w:sz w:val="18"/>
                <w:szCs w:val="18"/>
              </w:rPr>
            </w:pPr>
            <w:r w:rsidRPr="00641B5D">
              <w:rPr>
                <w:color w:val="000000"/>
                <w:sz w:val="18"/>
                <w:szCs w:val="18"/>
              </w:rPr>
              <w:t>0</w:t>
            </w:r>
          </w:p>
        </w:tc>
        <w:tc>
          <w:tcPr>
            <w:tcW w:w="270" w:type="dxa"/>
            <w:tcBorders>
              <w:top w:val="nil"/>
              <w:left w:val="nil"/>
              <w:bottom w:val="single" w:sz="8" w:space="0" w:color="auto"/>
              <w:right w:val="single" w:sz="8" w:space="0" w:color="auto"/>
            </w:tcBorders>
            <w:shd w:val="clear" w:color="auto" w:fill="auto"/>
            <w:vAlign w:val="center"/>
            <w:hideMark/>
          </w:tcPr>
          <w:p w14:paraId="4AF98E2F" w14:textId="77777777" w:rsidR="00005C2A" w:rsidRPr="00641B5D" w:rsidRDefault="00005C2A" w:rsidP="0016453C">
            <w:pPr>
              <w:jc w:val="center"/>
              <w:rPr>
                <w:color w:val="000000"/>
                <w:sz w:val="18"/>
                <w:szCs w:val="18"/>
              </w:rPr>
            </w:pPr>
            <w:r w:rsidRPr="00641B5D">
              <w:rPr>
                <w:color w:val="000000"/>
                <w:sz w:val="18"/>
                <w:szCs w:val="18"/>
              </w:rPr>
              <w:t>0</w:t>
            </w:r>
          </w:p>
        </w:tc>
        <w:tc>
          <w:tcPr>
            <w:tcW w:w="540" w:type="dxa"/>
            <w:tcBorders>
              <w:top w:val="nil"/>
              <w:left w:val="nil"/>
              <w:bottom w:val="single" w:sz="8" w:space="0" w:color="auto"/>
              <w:right w:val="single" w:sz="12" w:space="0" w:color="auto"/>
            </w:tcBorders>
            <w:shd w:val="clear" w:color="auto" w:fill="auto"/>
            <w:vAlign w:val="center"/>
            <w:hideMark/>
          </w:tcPr>
          <w:p w14:paraId="62D08C4B" w14:textId="77777777" w:rsidR="00005C2A" w:rsidRPr="00641B5D" w:rsidRDefault="00005C2A" w:rsidP="0016453C">
            <w:pPr>
              <w:jc w:val="center"/>
              <w:rPr>
                <w:color w:val="000000"/>
                <w:sz w:val="18"/>
                <w:szCs w:val="18"/>
              </w:rPr>
            </w:pPr>
            <w:r w:rsidRPr="00641B5D">
              <w:rPr>
                <w:color w:val="000000"/>
                <w:sz w:val="18"/>
                <w:szCs w:val="18"/>
              </w:rPr>
              <w:t>0</w:t>
            </w:r>
          </w:p>
        </w:tc>
        <w:tc>
          <w:tcPr>
            <w:tcW w:w="360" w:type="dxa"/>
            <w:tcBorders>
              <w:top w:val="nil"/>
              <w:left w:val="nil"/>
              <w:bottom w:val="single" w:sz="8" w:space="0" w:color="auto"/>
              <w:right w:val="single" w:sz="8" w:space="0" w:color="auto"/>
            </w:tcBorders>
            <w:shd w:val="clear" w:color="auto" w:fill="auto"/>
            <w:vAlign w:val="center"/>
            <w:hideMark/>
          </w:tcPr>
          <w:p w14:paraId="75A316AC" w14:textId="77777777" w:rsidR="00005C2A" w:rsidRPr="00641B5D" w:rsidRDefault="00005C2A" w:rsidP="0016453C">
            <w:pPr>
              <w:jc w:val="center"/>
              <w:rPr>
                <w:color w:val="000000"/>
                <w:sz w:val="18"/>
                <w:szCs w:val="18"/>
              </w:rPr>
            </w:pPr>
            <w:r w:rsidRPr="00641B5D">
              <w:rPr>
                <w:color w:val="000000"/>
                <w:sz w:val="18"/>
                <w:szCs w:val="18"/>
              </w:rPr>
              <w:t>0</w:t>
            </w:r>
          </w:p>
        </w:tc>
        <w:tc>
          <w:tcPr>
            <w:tcW w:w="540" w:type="dxa"/>
            <w:tcBorders>
              <w:top w:val="nil"/>
              <w:left w:val="nil"/>
              <w:bottom w:val="single" w:sz="8" w:space="0" w:color="auto"/>
              <w:right w:val="single" w:sz="12" w:space="0" w:color="auto"/>
            </w:tcBorders>
            <w:shd w:val="clear" w:color="auto" w:fill="auto"/>
            <w:vAlign w:val="center"/>
            <w:hideMark/>
          </w:tcPr>
          <w:p w14:paraId="0CA9C73D" w14:textId="77777777" w:rsidR="00005C2A" w:rsidRPr="00641B5D" w:rsidRDefault="00005C2A" w:rsidP="0016453C">
            <w:pPr>
              <w:jc w:val="center"/>
              <w:rPr>
                <w:color w:val="000000"/>
                <w:sz w:val="18"/>
                <w:szCs w:val="18"/>
              </w:rPr>
            </w:pPr>
            <w:r w:rsidRPr="00641B5D">
              <w:rPr>
                <w:color w:val="000000"/>
                <w:sz w:val="18"/>
                <w:szCs w:val="18"/>
              </w:rPr>
              <w:t>0</w:t>
            </w:r>
          </w:p>
        </w:tc>
        <w:tc>
          <w:tcPr>
            <w:tcW w:w="450" w:type="dxa"/>
            <w:tcBorders>
              <w:top w:val="nil"/>
              <w:left w:val="nil"/>
              <w:bottom w:val="single" w:sz="8" w:space="0" w:color="auto"/>
              <w:right w:val="single" w:sz="8" w:space="0" w:color="auto"/>
            </w:tcBorders>
            <w:shd w:val="clear" w:color="auto" w:fill="auto"/>
            <w:vAlign w:val="center"/>
            <w:hideMark/>
          </w:tcPr>
          <w:p w14:paraId="684D2149" w14:textId="77777777" w:rsidR="00005C2A" w:rsidRPr="00641B5D" w:rsidRDefault="00005C2A" w:rsidP="0016453C">
            <w:pPr>
              <w:jc w:val="center"/>
              <w:rPr>
                <w:color w:val="000000"/>
                <w:sz w:val="18"/>
                <w:szCs w:val="18"/>
              </w:rPr>
            </w:pPr>
            <w:r w:rsidRPr="00641B5D">
              <w:rPr>
                <w:color w:val="000000"/>
                <w:sz w:val="18"/>
                <w:szCs w:val="18"/>
              </w:rPr>
              <w:t>0</w:t>
            </w:r>
          </w:p>
        </w:tc>
        <w:tc>
          <w:tcPr>
            <w:tcW w:w="540" w:type="dxa"/>
            <w:tcBorders>
              <w:top w:val="nil"/>
              <w:left w:val="nil"/>
              <w:bottom w:val="single" w:sz="8" w:space="0" w:color="auto"/>
              <w:right w:val="single" w:sz="12" w:space="0" w:color="auto"/>
            </w:tcBorders>
            <w:shd w:val="clear" w:color="auto" w:fill="auto"/>
            <w:vAlign w:val="center"/>
            <w:hideMark/>
          </w:tcPr>
          <w:p w14:paraId="7202DB36" w14:textId="77777777" w:rsidR="00005C2A" w:rsidRPr="00641B5D" w:rsidRDefault="00005C2A" w:rsidP="0016453C">
            <w:pPr>
              <w:jc w:val="center"/>
              <w:rPr>
                <w:color w:val="000000"/>
                <w:sz w:val="18"/>
                <w:szCs w:val="18"/>
              </w:rPr>
            </w:pPr>
            <w:r w:rsidRPr="00641B5D">
              <w:rPr>
                <w:color w:val="000000"/>
                <w:sz w:val="18"/>
                <w:szCs w:val="18"/>
              </w:rPr>
              <w:t>0</w:t>
            </w:r>
          </w:p>
        </w:tc>
        <w:tc>
          <w:tcPr>
            <w:tcW w:w="450" w:type="dxa"/>
            <w:tcBorders>
              <w:top w:val="nil"/>
              <w:left w:val="nil"/>
              <w:bottom w:val="single" w:sz="8" w:space="0" w:color="auto"/>
              <w:right w:val="single" w:sz="8" w:space="0" w:color="auto"/>
            </w:tcBorders>
            <w:shd w:val="clear" w:color="auto" w:fill="auto"/>
            <w:vAlign w:val="center"/>
            <w:hideMark/>
          </w:tcPr>
          <w:p w14:paraId="72A0A3D2" w14:textId="77777777" w:rsidR="00005C2A" w:rsidRPr="00641B5D" w:rsidRDefault="00005C2A" w:rsidP="0016453C">
            <w:pPr>
              <w:jc w:val="center"/>
              <w:rPr>
                <w:color w:val="000000"/>
                <w:sz w:val="18"/>
                <w:szCs w:val="18"/>
              </w:rPr>
            </w:pPr>
            <w:r w:rsidRPr="00641B5D">
              <w:rPr>
                <w:color w:val="000000"/>
                <w:sz w:val="18"/>
                <w:szCs w:val="18"/>
              </w:rPr>
              <w:t>0</w:t>
            </w:r>
          </w:p>
        </w:tc>
        <w:tc>
          <w:tcPr>
            <w:tcW w:w="540" w:type="dxa"/>
            <w:tcBorders>
              <w:top w:val="nil"/>
              <w:left w:val="nil"/>
              <w:bottom w:val="single" w:sz="8" w:space="0" w:color="auto"/>
              <w:right w:val="single" w:sz="12" w:space="0" w:color="auto"/>
            </w:tcBorders>
            <w:shd w:val="clear" w:color="auto" w:fill="auto"/>
            <w:vAlign w:val="center"/>
            <w:hideMark/>
          </w:tcPr>
          <w:p w14:paraId="17B99D36" w14:textId="77777777" w:rsidR="00005C2A" w:rsidRPr="00641B5D" w:rsidRDefault="00005C2A" w:rsidP="0016453C">
            <w:pPr>
              <w:jc w:val="center"/>
              <w:rPr>
                <w:color w:val="000000"/>
                <w:sz w:val="18"/>
                <w:szCs w:val="18"/>
              </w:rPr>
            </w:pPr>
            <w:r w:rsidRPr="00641B5D">
              <w:rPr>
                <w:color w:val="000000"/>
                <w:sz w:val="18"/>
                <w:szCs w:val="18"/>
              </w:rPr>
              <w:t>0</w:t>
            </w:r>
          </w:p>
        </w:tc>
        <w:tc>
          <w:tcPr>
            <w:tcW w:w="360" w:type="dxa"/>
            <w:tcBorders>
              <w:top w:val="nil"/>
              <w:left w:val="nil"/>
              <w:bottom w:val="single" w:sz="8" w:space="0" w:color="auto"/>
              <w:right w:val="single" w:sz="8" w:space="0" w:color="auto"/>
            </w:tcBorders>
            <w:shd w:val="clear" w:color="auto" w:fill="auto"/>
            <w:vAlign w:val="center"/>
            <w:hideMark/>
          </w:tcPr>
          <w:p w14:paraId="46D0E613" w14:textId="77777777" w:rsidR="00005C2A" w:rsidRPr="00641B5D" w:rsidRDefault="00005C2A" w:rsidP="0016453C">
            <w:pPr>
              <w:jc w:val="center"/>
              <w:rPr>
                <w:color w:val="000000"/>
                <w:sz w:val="18"/>
                <w:szCs w:val="18"/>
              </w:rPr>
            </w:pPr>
            <w:r w:rsidRPr="00641B5D">
              <w:rPr>
                <w:color w:val="000000"/>
                <w:sz w:val="18"/>
                <w:szCs w:val="18"/>
              </w:rPr>
              <w:t>0</w:t>
            </w:r>
          </w:p>
        </w:tc>
        <w:tc>
          <w:tcPr>
            <w:tcW w:w="540" w:type="dxa"/>
            <w:tcBorders>
              <w:top w:val="nil"/>
              <w:left w:val="nil"/>
              <w:bottom w:val="single" w:sz="8" w:space="0" w:color="auto"/>
              <w:right w:val="single" w:sz="12" w:space="0" w:color="auto"/>
            </w:tcBorders>
            <w:shd w:val="clear" w:color="auto" w:fill="auto"/>
            <w:vAlign w:val="center"/>
            <w:hideMark/>
          </w:tcPr>
          <w:p w14:paraId="57174F5A" w14:textId="77777777" w:rsidR="00005C2A" w:rsidRPr="00641B5D" w:rsidRDefault="00005C2A" w:rsidP="0016453C">
            <w:pPr>
              <w:jc w:val="center"/>
              <w:rPr>
                <w:color w:val="000000"/>
                <w:sz w:val="18"/>
                <w:szCs w:val="18"/>
              </w:rPr>
            </w:pPr>
            <w:r w:rsidRPr="00641B5D">
              <w:rPr>
                <w:color w:val="000000"/>
                <w:sz w:val="18"/>
                <w:szCs w:val="18"/>
              </w:rPr>
              <w:t>0</w:t>
            </w:r>
          </w:p>
        </w:tc>
        <w:tc>
          <w:tcPr>
            <w:tcW w:w="360" w:type="dxa"/>
            <w:tcBorders>
              <w:top w:val="nil"/>
              <w:left w:val="nil"/>
              <w:bottom w:val="single" w:sz="8" w:space="0" w:color="auto"/>
              <w:right w:val="single" w:sz="8" w:space="0" w:color="auto"/>
            </w:tcBorders>
            <w:shd w:val="clear" w:color="auto" w:fill="auto"/>
            <w:vAlign w:val="center"/>
            <w:hideMark/>
          </w:tcPr>
          <w:p w14:paraId="344C117A" w14:textId="77777777" w:rsidR="00005C2A" w:rsidRPr="00641B5D" w:rsidRDefault="00005C2A" w:rsidP="0016453C">
            <w:pPr>
              <w:jc w:val="center"/>
              <w:rPr>
                <w:color w:val="000000"/>
                <w:sz w:val="18"/>
                <w:szCs w:val="18"/>
              </w:rPr>
            </w:pPr>
            <w:r w:rsidRPr="00641B5D">
              <w:rPr>
                <w:color w:val="000000"/>
                <w:sz w:val="18"/>
                <w:szCs w:val="18"/>
              </w:rPr>
              <w:t>1</w:t>
            </w:r>
          </w:p>
        </w:tc>
        <w:tc>
          <w:tcPr>
            <w:tcW w:w="540" w:type="dxa"/>
            <w:tcBorders>
              <w:top w:val="nil"/>
              <w:left w:val="nil"/>
              <w:bottom w:val="single" w:sz="8" w:space="0" w:color="auto"/>
              <w:right w:val="single" w:sz="12" w:space="0" w:color="auto"/>
            </w:tcBorders>
            <w:shd w:val="clear" w:color="auto" w:fill="auto"/>
            <w:vAlign w:val="center"/>
            <w:hideMark/>
          </w:tcPr>
          <w:p w14:paraId="654750BB" w14:textId="77777777" w:rsidR="00005C2A" w:rsidRPr="00641B5D" w:rsidRDefault="00005C2A" w:rsidP="0016453C">
            <w:pPr>
              <w:jc w:val="center"/>
              <w:rPr>
                <w:color w:val="000000"/>
                <w:sz w:val="18"/>
                <w:szCs w:val="18"/>
              </w:rPr>
            </w:pPr>
            <w:r w:rsidRPr="00641B5D">
              <w:rPr>
                <w:color w:val="000000"/>
                <w:sz w:val="18"/>
                <w:szCs w:val="18"/>
              </w:rPr>
              <w:t>25</w:t>
            </w:r>
          </w:p>
        </w:tc>
        <w:tc>
          <w:tcPr>
            <w:tcW w:w="360" w:type="dxa"/>
            <w:tcBorders>
              <w:top w:val="nil"/>
              <w:left w:val="nil"/>
              <w:bottom w:val="single" w:sz="8" w:space="0" w:color="auto"/>
              <w:right w:val="single" w:sz="8" w:space="0" w:color="auto"/>
            </w:tcBorders>
            <w:shd w:val="clear" w:color="auto" w:fill="auto"/>
            <w:vAlign w:val="center"/>
            <w:hideMark/>
          </w:tcPr>
          <w:p w14:paraId="7BF106D9" w14:textId="77777777" w:rsidR="00005C2A" w:rsidRPr="00641B5D" w:rsidRDefault="00005C2A" w:rsidP="0016453C">
            <w:pPr>
              <w:jc w:val="center"/>
              <w:rPr>
                <w:color w:val="000000"/>
                <w:sz w:val="18"/>
                <w:szCs w:val="18"/>
              </w:rPr>
            </w:pPr>
            <w:r w:rsidRPr="00641B5D">
              <w:rPr>
                <w:color w:val="000000" w:themeColor="text1"/>
                <w:sz w:val="18"/>
                <w:szCs w:val="18"/>
              </w:rPr>
              <w:t>2</w:t>
            </w:r>
          </w:p>
        </w:tc>
        <w:tc>
          <w:tcPr>
            <w:tcW w:w="540" w:type="dxa"/>
            <w:tcBorders>
              <w:top w:val="nil"/>
              <w:left w:val="nil"/>
              <w:bottom w:val="single" w:sz="8" w:space="0" w:color="auto"/>
              <w:right w:val="single" w:sz="12" w:space="0" w:color="auto"/>
            </w:tcBorders>
            <w:shd w:val="clear" w:color="auto" w:fill="auto"/>
            <w:vAlign w:val="center"/>
            <w:hideMark/>
          </w:tcPr>
          <w:p w14:paraId="68A0A8C4" w14:textId="77777777" w:rsidR="00005C2A" w:rsidRPr="00641B5D" w:rsidRDefault="00005C2A" w:rsidP="0016453C">
            <w:pPr>
              <w:jc w:val="center"/>
              <w:rPr>
                <w:color w:val="000000"/>
                <w:sz w:val="18"/>
                <w:szCs w:val="18"/>
              </w:rPr>
            </w:pPr>
            <w:r w:rsidRPr="00641B5D">
              <w:rPr>
                <w:color w:val="000000" w:themeColor="text1"/>
                <w:sz w:val="18"/>
                <w:szCs w:val="18"/>
              </w:rPr>
              <w:t>29</w:t>
            </w:r>
          </w:p>
        </w:tc>
        <w:tc>
          <w:tcPr>
            <w:tcW w:w="360" w:type="dxa"/>
            <w:tcBorders>
              <w:top w:val="nil"/>
              <w:left w:val="nil"/>
              <w:bottom w:val="single" w:sz="8" w:space="0" w:color="auto"/>
              <w:right w:val="single" w:sz="8" w:space="0" w:color="auto"/>
            </w:tcBorders>
            <w:shd w:val="clear" w:color="auto" w:fill="auto"/>
            <w:vAlign w:val="center"/>
            <w:hideMark/>
          </w:tcPr>
          <w:p w14:paraId="767763CE" w14:textId="77777777" w:rsidR="00005C2A" w:rsidRPr="00641B5D" w:rsidRDefault="00005C2A" w:rsidP="0016453C">
            <w:pPr>
              <w:jc w:val="center"/>
              <w:rPr>
                <w:color w:val="000000"/>
                <w:sz w:val="18"/>
                <w:szCs w:val="18"/>
              </w:rPr>
            </w:pPr>
            <w:r w:rsidRPr="00641B5D">
              <w:rPr>
                <w:color w:val="000000"/>
                <w:sz w:val="18"/>
                <w:szCs w:val="18"/>
              </w:rPr>
              <w:t>2</w:t>
            </w:r>
          </w:p>
        </w:tc>
        <w:tc>
          <w:tcPr>
            <w:tcW w:w="540" w:type="dxa"/>
            <w:tcBorders>
              <w:top w:val="nil"/>
              <w:left w:val="nil"/>
              <w:bottom w:val="single" w:sz="8" w:space="0" w:color="auto"/>
              <w:right w:val="single" w:sz="12" w:space="0" w:color="auto"/>
            </w:tcBorders>
            <w:shd w:val="clear" w:color="auto" w:fill="auto"/>
            <w:vAlign w:val="center"/>
            <w:hideMark/>
          </w:tcPr>
          <w:p w14:paraId="5D3CD8A9" w14:textId="77777777" w:rsidR="00005C2A" w:rsidRPr="00641B5D" w:rsidRDefault="00005C2A" w:rsidP="0016453C">
            <w:pPr>
              <w:jc w:val="center"/>
              <w:rPr>
                <w:color w:val="000000"/>
                <w:sz w:val="18"/>
                <w:szCs w:val="18"/>
              </w:rPr>
            </w:pPr>
            <w:r w:rsidRPr="00641B5D">
              <w:rPr>
                <w:color w:val="000000" w:themeColor="text1"/>
                <w:sz w:val="18"/>
                <w:szCs w:val="18"/>
              </w:rPr>
              <w:t>67</w:t>
            </w:r>
          </w:p>
        </w:tc>
        <w:tc>
          <w:tcPr>
            <w:tcW w:w="360" w:type="dxa"/>
            <w:tcBorders>
              <w:top w:val="nil"/>
              <w:left w:val="nil"/>
              <w:bottom w:val="single" w:sz="8" w:space="0" w:color="auto"/>
              <w:right w:val="single" w:sz="8" w:space="0" w:color="auto"/>
            </w:tcBorders>
            <w:shd w:val="clear" w:color="auto" w:fill="auto"/>
            <w:vAlign w:val="center"/>
            <w:hideMark/>
          </w:tcPr>
          <w:p w14:paraId="0250AAEF" w14:textId="77777777" w:rsidR="00005C2A" w:rsidRPr="00641B5D" w:rsidRDefault="00005C2A" w:rsidP="0016453C">
            <w:pPr>
              <w:jc w:val="center"/>
              <w:rPr>
                <w:color w:val="000000"/>
                <w:sz w:val="18"/>
                <w:szCs w:val="18"/>
              </w:rPr>
            </w:pPr>
            <w:r w:rsidRPr="00641B5D">
              <w:rPr>
                <w:color w:val="000000"/>
                <w:sz w:val="18"/>
                <w:szCs w:val="18"/>
              </w:rPr>
              <w:t>1</w:t>
            </w:r>
          </w:p>
        </w:tc>
        <w:tc>
          <w:tcPr>
            <w:tcW w:w="540" w:type="dxa"/>
            <w:tcBorders>
              <w:top w:val="nil"/>
              <w:left w:val="nil"/>
              <w:bottom w:val="single" w:sz="8" w:space="0" w:color="auto"/>
              <w:right w:val="single" w:sz="12" w:space="0" w:color="auto"/>
            </w:tcBorders>
            <w:shd w:val="clear" w:color="auto" w:fill="auto"/>
            <w:vAlign w:val="center"/>
            <w:hideMark/>
          </w:tcPr>
          <w:p w14:paraId="6BBA36A3" w14:textId="77777777" w:rsidR="00005C2A" w:rsidRPr="00641B5D" w:rsidRDefault="00005C2A" w:rsidP="0016453C">
            <w:pPr>
              <w:jc w:val="center"/>
              <w:rPr>
                <w:color w:val="000000"/>
                <w:sz w:val="18"/>
                <w:szCs w:val="18"/>
              </w:rPr>
            </w:pPr>
            <w:r w:rsidRPr="00641B5D">
              <w:rPr>
                <w:color w:val="000000"/>
                <w:sz w:val="18"/>
                <w:szCs w:val="18"/>
              </w:rPr>
              <w:t>20</w:t>
            </w:r>
          </w:p>
        </w:tc>
      </w:tr>
      <w:tr w:rsidR="00005C2A" w:rsidRPr="00641B5D" w14:paraId="1DCB0B79" w14:textId="77777777" w:rsidTr="0016453C">
        <w:trPr>
          <w:trHeight w:val="465"/>
          <w:jc w:val="center"/>
        </w:trPr>
        <w:tc>
          <w:tcPr>
            <w:tcW w:w="2593" w:type="dxa"/>
            <w:tcBorders>
              <w:top w:val="nil"/>
              <w:left w:val="single" w:sz="12" w:space="0" w:color="auto"/>
              <w:bottom w:val="single" w:sz="8" w:space="0" w:color="auto"/>
              <w:right w:val="single" w:sz="12" w:space="0" w:color="auto"/>
            </w:tcBorders>
            <w:shd w:val="clear" w:color="auto" w:fill="auto"/>
            <w:vAlign w:val="center"/>
            <w:hideMark/>
          </w:tcPr>
          <w:p w14:paraId="5DF33C2F" w14:textId="77777777" w:rsidR="00005C2A" w:rsidRPr="00641B5D" w:rsidRDefault="00005C2A" w:rsidP="0016453C">
            <w:pPr>
              <w:rPr>
                <w:color w:val="000000"/>
                <w:sz w:val="16"/>
                <w:szCs w:val="16"/>
              </w:rPr>
            </w:pPr>
            <w:r w:rsidRPr="00641B5D">
              <w:rPr>
                <w:color w:val="000000"/>
                <w:sz w:val="16"/>
                <w:szCs w:val="16"/>
              </w:rPr>
              <w:t>Students who obtained APPIC member internships that were not APA/CPA-accredited</w:t>
            </w:r>
          </w:p>
        </w:tc>
        <w:tc>
          <w:tcPr>
            <w:tcW w:w="361" w:type="dxa"/>
            <w:tcBorders>
              <w:top w:val="nil"/>
              <w:left w:val="nil"/>
              <w:bottom w:val="single" w:sz="8" w:space="0" w:color="auto"/>
              <w:right w:val="single" w:sz="8" w:space="0" w:color="auto"/>
            </w:tcBorders>
            <w:shd w:val="clear" w:color="auto" w:fill="auto"/>
            <w:vAlign w:val="center"/>
            <w:hideMark/>
          </w:tcPr>
          <w:p w14:paraId="5758C106" w14:textId="77777777" w:rsidR="00005C2A" w:rsidRPr="00641B5D" w:rsidRDefault="00005C2A" w:rsidP="0016453C">
            <w:pPr>
              <w:jc w:val="center"/>
              <w:rPr>
                <w:color w:val="000000"/>
                <w:sz w:val="18"/>
                <w:szCs w:val="18"/>
              </w:rPr>
            </w:pPr>
            <w:r w:rsidRPr="00641B5D">
              <w:rPr>
                <w:color w:val="000000"/>
                <w:sz w:val="18"/>
                <w:szCs w:val="18"/>
              </w:rPr>
              <w:t>0</w:t>
            </w:r>
          </w:p>
        </w:tc>
        <w:tc>
          <w:tcPr>
            <w:tcW w:w="556" w:type="dxa"/>
            <w:tcBorders>
              <w:top w:val="nil"/>
              <w:left w:val="nil"/>
              <w:bottom w:val="single" w:sz="8" w:space="0" w:color="auto"/>
              <w:right w:val="single" w:sz="12" w:space="0" w:color="auto"/>
            </w:tcBorders>
            <w:shd w:val="clear" w:color="auto" w:fill="auto"/>
            <w:vAlign w:val="center"/>
            <w:hideMark/>
          </w:tcPr>
          <w:p w14:paraId="02F1D6E1" w14:textId="77777777" w:rsidR="00005C2A" w:rsidRPr="00641B5D" w:rsidRDefault="00005C2A" w:rsidP="0016453C">
            <w:pPr>
              <w:jc w:val="center"/>
              <w:rPr>
                <w:color w:val="000000"/>
                <w:sz w:val="18"/>
                <w:szCs w:val="18"/>
              </w:rPr>
            </w:pPr>
            <w:r w:rsidRPr="00641B5D">
              <w:rPr>
                <w:color w:val="000000"/>
                <w:sz w:val="18"/>
                <w:szCs w:val="18"/>
              </w:rPr>
              <w:t>0</w:t>
            </w:r>
          </w:p>
        </w:tc>
        <w:tc>
          <w:tcPr>
            <w:tcW w:w="270" w:type="dxa"/>
            <w:tcBorders>
              <w:top w:val="nil"/>
              <w:left w:val="nil"/>
              <w:bottom w:val="single" w:sz="8" w:space="0" w:color="auto"/>
              <w:right w:val="single" w:sz="8" w:space="0" w:color="auto"/>
            </w:tcBorders>
            <w:shd w:val="clear" w:color="auto" w:fill="auto"/>
            <w:vAlign w:val="center"/>
            <w:hideMark/>
          </w:tcPr>
          <w:p w14:paraId="12CD2519" w14:textId="77777777" w:rsidR="00005C2A" w:rsidRPr="00641B5D" w:rsidRDefault="00005C2A" w:rsidP="0016453C">
            <w:pPr>
              <w:jc w:val="center"/>
              <w:rPr>
                <w:color w:val="000000"/>
                <w:sz w:val="18"/>
                <w:szCs w:val="18"/>
              </w:rPr>
            </w:pPr>
            <w:r w:rsidRPr="00641B5D">
              <w:rPr>
                <w:color w:val="000000"/>
                <w:sz w:val="18"/>
                <w:szCs w:val="18"/>
              </w:rPr>
              <w:t>0</w:t>
            </w:r>
          </w:p>
        </w:tc>
        <w:tc>
          <w:tcPr>
            <w:tcW w:w="540" w:type="dxa"/>
            <w:tcBorders>
              <w:top w:val="nil"/>
              <w:left w:val="nil"/>
              <w:bottom w:val="single" w:sz="8" w:space="0" w:color="auto"/>
              <w:right w:val="single" w:sz="12" w:space="0" w:color="auto"/>
            </w:tcBorders>
            <w:shd w:val="clear" w:color="auto" w:fill="auto"/>
            <w:vAlign w:val="center"/>
            <w:hideMark/>
          </w:tcPr>
          <w:p w14:paraId="6314DBC4" w14:textId="77777777" w:rsidR="00005C2A" w:rsidRPr="00641B5D" w:rsidRDefault="00005C2A" w:rsidP="0016453C">
            <w:pPr>
              <w:jc w:val="center"/>
              <w:rPr>
                <w:color w:val="000000"/>
                <w:sz w:val="18"/>
                <w:szCs w:val="18"/>
              </w:rPr>
            </w:pPr>
            <w:r w:rsidRPr="00641B5D">
              <w:rPr>
                <w:color w:val="000000"/>
                <w:sz w:val="18"/>
                <w:szCs w:val="18"/>
              </w:rPr>
              <w:t>0</w:t>
            </w:r>
          </w:p>
        </w:tc>
        <w:tc>
          <w:tcPr>
            <w:tcW w:w="360" w:type="dxa"/>
            <w:tcBorders>
              <w:top w:val="nil"/>
              <w:left w:val="nil"/>
              <w:bottom w:val="single" w:sz="8" w:space="0" w:color="auto"/>
              <w:right w:val="single" w:sz="8" w:space="0" w:color="auto"/>
            </w:tcBorders>
            <w:shd w:val="clear" w:color="auto" w:fill="auto"/>
            <w:vAlign w:val="center"/>
            <w:hideMark/>
          </w:tcPr>
          <w:p w14:paraId="323FDB13" w14:textId="77777777" w:rsidR="00005C2A" w:rsidRPr="00641B5D" w:rsidRDefault="00005C2A" w:rsidP="0016453C">
            <w:pPr>
              <w:jc w:val="center"/>
              <w:rPr>
                <w:color w:val="000000"/>
                <w:sz w:val="18"/>
                <w:szCs w:val="18"/>
              </w:rPr>
            </w:pPr>
            <w:r w:rsidRPr="00641B5D">
              <w:rPr>
                <w:color w:val="000000"/>
                <w:sz w:val="18"/>
                <w:szCs w:val="18"/>
              </w:rPr>
              <w:t>0</w:t>
            </w:r>
          </w:p>
        </w:tc>
        <w:tc>
          <w:tcPr>
            <w:tcW w:w="540" w:type="dxa"/>
            <w:tcBorders>
              <w:top w:val="nil"/>
              <w:left w:val="nil"/>
              <w:bottom w:val="single" w:sz="8" w:space="0" w:color="auto"/>
              <w:right w:val="single" w:sz="12" w:space="0" w:color="auto"/>
            </w:tcBorders>
            <w:shd w:val="clear" w:color="auto" w:fill="auto"/>
            <w:vAlign w:val="center"/>
            <w:hideMark/>
          </w:tcPr>
          <w:p w14:paraId="56C43ED1" w14:textId="77777777" w:rsidR="00005C2A" w:rsidRPr="00641B5D" w:rsidRDefault="00005C2A" w:rsidP="0016453C">
            <w:pPr>
              <w:jc w:val="center"/>
              <w:rPr>
                <w:color w:val="000000"/>
                <w:sz w:val="18"/>
                <w:szCs w:val="18"/>
              </w:rPr>
            </w:pPr>
            <w:r w:rsidRPr="00641B5D">
              <w:rPr>
                <w:color w:val="000000"/>
                <w:sz w:val="18"/>
                <w:szCs w:val="18"/>
              </w:rPr>
              <w:t>0</w:t>
            </w:r>
          </w:p>
        </w:tc>
        <w:tc>
          <w:tcPr>
            <w:tcW w:w="450" w:type="dxa"/>
            <w:tcBorders>
              <w:top w:val="nil"/>
              <w:left w:val="nil"/>
              <w:bottom w:val="single" w:sz="8" w:space="0" w:color="auto"/>
              <w:right w:val="single" w:sz="8" w:space="0" w:color="auto"/>
            </w:tcBorders>
            <w:shd w:val="clear" w:color="auto" w:fill="auto"/>
            <w:vAlign w:val="center"/>
            <w:hideMark/>
          </w:tcPr>
          <w:p w14:paraId="41AACCBD" w14:textId="77777777" w:rsidR="00005C2A" w:rsidRPr="00641B5D" w:rsidRDefault="00005C2A" w:rsidP="0016453C">
            <w:pPr>
              <w:jc w:val="center"/>
              <w:rPr>
                <w:color w:val="000000"/>
                <w:sz w:val="18"/>
                <w:szCs w:val="18"/>
              </w:rPr>
            </w:pPr>
            <w:r w:rsidRPr="00641B5D">
              <w:rPr>
                <w:color w:val="000000" w:themeColor="text1"/>
                <w:sz w:val="18"/>
                <w:szCs w:val="18"/>
              </w:rPr>
              <w:t>3</w:t>
            </w:r>
          </w:p>
        </w:tc>
        <w:tc>
          <w:tcPr>
            <w:tcW w:w="540" w:type="dxa"/>
            <w:tcBorders>
              <w:top w:val="nil"/>
              <w:left w:val="nil"/>
              <w:bottom w:val="single" w:sz="8" w:space="0" w:color="auto"/>
              <w:right w:val="single" w:sz="12" w:space="0" w:color="auto"/>
            </w:tcBorders>
            <w:shd w:val="clear" w:color="auto" w:fill="auto"/>
            <w:vAlign w:val="center"/>
            <w:hideMark/>
          </w:tcPr>
          <w:p w14:paraId="507D4F51" w14:textId="77777777" w:rsidR="00005C2A" w:rsidRPr="00641B5D" w:rsidRDefault="00005C2A" w:rsidP="0016453C">
            <w:pPr>
              <w:jc w:val="center"/>
              <w:rPr>
                <w:color w:val="000000"/>
                <w:sz w:val="18"/>
                <w:szCs w:val="18"/>
              </w:rPr>
            </w:pPr>
            <w:r w:rsidRPr="00641B5D">
              <w:rPr>
                <w:color w:val="000000" w:themeColor="text1"/>
                <w:sz w:val="18"/>
                <w:szCs w:val="18"/>
              </w:rPr>
              <w:t>60</w:t>
            </w:r>
          </w:p>
        </w:tc>
        <w:tc>
          <w:tcPr>
            <w:tcW w:w="450" w:type="dxa"/>
            <w:tcBorders>
              <w:top w:val="nil"/>
              <w:left w:val="nil"/>
              <w:bottom w:val="single" w:sz="8" w:space="0" w:color="auto"/>
              <w:right w:val="single" w:sz="8" w:space="0" w:color="auto"/>
            </w:tcBorders>
            <w:shd w:val="clear" w:color="auto" w:fill="auto"/>
            <w:vAlign w:val="center"/>
            <w:hideMark/>
          </w:tcPr>
          <w:p w14:paraId="7258BC67" w14:textId="77777777" w:rsidR="00005C2A" w:rsidRPr="00641B5D" w:rsidRDefault="00005C2A" w:rsidP="0016453C">
            <w:pPr>
              <w:jc w:val="center"/>
              <w:rPr>
                <w:color w:val="000000"/>
                <w:sz w:val="18"/>
                <w:szCs w:val="18"/>
              </w:rPr>
            </w:pPr>
            <w:r w:rsidRPr="00641B5D">
              <w:rPr>
                <w:color w:val="000000"/>
                <w:sz w:val="18"/>
                <w:szCs w:val="18"/>
              </w:rPr>
              <w:t>3</w:t>
            </w:r>
          </w:p>
        </w:tc>
        <w:tc>
          <w:tcPr>
            <w:tcW w:w="540" w:type="dxa"/>
            <w:tcBorders>
              <w:top w:val="nil"/>
              <w:left w:val="nil"/>
              <w:bottom w:val="single" w:sz="8" w:space="0" w:color="auto"/>
              <w:right w:val="single" w:sz="12" w:space="0" w:color="auto"/>
            </w:tcBorders>
            <w:shd w:val="clear" w:color="auto" w:fill="auto"/>
            <w:vAlign w:val="center"/>
            <w:hideMark/>
          </w:tcPr>
          <w:p w14:paraId="51409D6C" w14:textId="77777777" w:rsidR="00005C2A" w:rsidRPr="00641B5D" w:rsidRDefault="00005C2A" w:rsidP="0016453C">
            <w:pPr>
              <w:jc w:val="center"/>
              <w:rPr>
                <w:color w:val="000000"/>
                <w:sz w:val="18"/>
                <w:szCs w:val="18"/>
              </w:rPr>
            </w:pPr>
            <w:r w:rsidRPr="00641B5D">
              <w:rPr>
                <w:color w:val="000000"/>
                <w:sz w:val="18"/>
                <w:szCs w:val="18"/>
              </w:rPr>
              <w:t>60</w:t>
            </w:r>
          </w:p>
        </w:tc>
        <w:tc>
          <w:tcPr>
            <w:tcW w:w="360" w:type="dxa"/>
            <w:tcBorders>
              <w:top w:val="nil"/>
              <w:left w:val="nil"/>
              <w:bottom w:val="single" w:sz="8" w:space="0" w:color="auto"/>
              <w:right w:val="single" w:sz="8" w:space="0" w:color="auto"/>
            </w:tcBorders>
            <w:shd w:val="clear" w:color="auto" w:fill="auto"/>
            <w:vAlign w:val="center"/>
            <w:hideMark/>
          </w:tcPr>
          <w:p w14:paraId="36E4288E" w14:textId="77777777" w:rsidR="00005C2A" w:rsidRPr="00641B5D" w:rsidRDefault="00005C2A" w:rsidP="0016453C">
            <w:pPr>
              <w:jc w:val="center"/>
              <w:rPr>
                <w:color w:val="000000"/>
                <w:sz w:val="18"/>
                <w:szCs w:val="18"/>
              </w:rPr>
            </w:pPr>
            <w:r w:rsidRPr="00641B5D">
              <w:rPr>
                <w:color w:val="000000"/>
                <w:sz w:val="18"/>
                <w:szCs w:val="18"/>
              </w:rPr>
              <w:t>2</w:t>
            </w:r>
          </w:p>
        </w:tc>
        <w:tc>
          <w:tcPr>
            <w:tcW w:w="540" w:type="dxa"/>
            <w:tcBorders>
              <w:top w:val="nil"/>
              <w:left w:val="nil"/>
              <w:bottom w:val="single" w:sz="8" w:space="0" w:color="auto"/>
              <w:right w:val="single" w:sz="12" w:space="0" w:color="auto"/>
            </w:tcBorders>
            <w:shd w:val="clear" w:color="auto" w:fill="auto"/>
            <w:vAlign w:val="center"/>
            <w:hideMark/>
          </w:tcPr>
          <w:p w14:paraId="69F48DC6" w14:textId="77777777" w:rsidR="00005C2A" w:rsidRPr="00641B5D" w:rsidRDefault="00005C2A" w:rsidP="0016453C">
            <w:pPr>
              <w:jc w:val="center"/>
              <w:rPr>
                <w:color w:val="000000"/>
                <w:sz w:val="18"/>
                <w:szCs w:val="18"/>
              </w:rPr>
            </w:pPr>
            <w:r w:rsidRPr="00641B5D">
              <w:rPr>
                <w:color w:val="000000"/>
                <w:sz w:val="18"/>
                <w:szCs w:val="18"/>
              </w:rPr>
              <w:t>0</w:t>
            </w:r>
          </w:p>
        </w:tc>
        <w:tc>
          <w:tcPr>
            <w:tcW w:w="360" w:type="dxa"/>
            <w:tcBorders>
              <w:top w:val="nil"/>
              <w:left w:val="nil"/>
              <w:bottom w:val="single" w:sz="8" w:space="0" w:color="auto"/>
              <w:right w:val="single" w:sz="8" w:space="0" w:color="auto"/>
            </w:tcBorders>
            <w:shd w:val="clear" w:color="auto" w:fill="auto"/>
            <w:vAlign w:val="center"/>
            <w:hideMark/>
          </w:tcPr>
          <w:p w14:paraId="65EFDBFD" w14:textId="77777777" w:rsidR="00005C2A" w:rsidRPr="00641B5D" w:rsidRDefault="00005C2A" w:rsidP="0016453C">
            <w:pPr>
              <w:jc w:val="center"/>
              <w:rPr>
                <w:color w:val="000000"/>
                <w:sz w:val="18"/>
                <w:szCs w:val="18"/>
              </w:rPr>
            </w:pPr>
            <w:r w:rsidRPr="00641B5D">
              <w:rPr>
                <w:color w:val="000000"/>
                <w:sz w:val="18"/>
                <w:szCs w:val="18"/>
              </w:rPr>
              <w:t>1</w:t>
            </w:r>
          </w:p>
        </w:tc>
        <w:tc>
          <w:tcPr>
            <w:tcW w:w="540" w:type="dxa"/>
            <w:tcBorders>
              <w:top w:val="nil"/>
              <w:left w:val="nil"/>
              <w:bottom w:val="single" w:sz="8" w:space="0" w:color="auto"/>
              <w:right w:val="single" w:sz="12" w:space="0" w:color="auto"/>
            </w:tcBorders>
            <w:shd w:val="clear" w:color="auto" w:fill="auto"/>
            <w:vAlign w:val="center"/>
            <w:hideMark/>
          </w:tcPr>
          <w:p w14:paraId="3DD76ACD" w14:textId="77777777" w:rsidR="00005C2A" w:rsidRPr="00641B5D" w:rsidRDefault="00005C2A" w:rsidP="0016453C">
            <w:pPr>
              <w:jc w:val="center"/>
              <w:rPr>
                <w:color w:val="000000"/>
                <w:sz w:val="18"/>
                <w:szCs w:val="18"/>
              </w:rPr>
            </w:pPr>
            <w:r w:rsidRPr="00641B5D">
              <w:rPr>
                <w:color w:val="000000"/>
                <w:sz w:val="18"/>
                <w:szCs w:val="18"/>
              </w:rPr>
              <w:t>25</w:t>
            </w:r>
          </w:p>
        </w:tc>
        <w:tc>
          <w:tcPr>
            <w:tcW w:w="360" w:type="dxa"/>
            <w:tcBorders>
              <w:top w:val="nil"/>
              <w:left w:val="nil"/>
              <w:bottom w:val="single" w:sz="8" w:space="0" w:color="auto"/>
              <w:right w:val="single" w:sz="8" w:space="0" w:color="auto"/>
            </w:tcBorders>
            <w:shd w:val="clear" w:color="auto" w:fill="auto"/>
            <w:vAlign w:val="center"/>
            <w:hideMark/>
          </w:tcPr>
          <w:p w14:paraId="0C2917E9" w14:textId="77777777" w:rsidR="00005C2A" w:rsidRPr="00641B5D" w:rsidRDefault="00005C2A" w:rsidP="0016453C">
            <w:pPr>
              <w:jc w:val="center"/>
              <w:rPr>
                <w:color w:val="000000"/>
                <w:sz w:val="18"/>
                <w:szCs w:val="18"/>
              </w:rPr>
            </w:pPr>
            <w:r w:rsidRPr="00641B5D">
              <w:rPr>
                <w:color w:val="000000" w:themeColor="text1"/>
                <w:sz w:val="18"/>
                <w:szCs w:val="18"/>
              </w:rPr>
              <w:t>0</w:t>
            </w:r>
          </w:p>
        </w:tc>
        <w:tc>
          <w:tcPr>
            <w:tcW w:w="540" w:type="dxa"/>
            <w:tcBorders>
              <w:top w:val="nil"/>
              <w:left w:val="nil"/>
              <w:bottom w:val="single" w:sz="8" w:space="0" w:color="auto"/>
              <w:right w:val="single" w:sz="12" w:space="0" w:color="auto"/>
            </w:tcBorders>
            <w:shd w:val="clear" w:color="auto" w:fill="auto"/>
            <w:vAlign w:val="center"/>
            <w:hideMark/>
          </w:tcPr>
          <w:p w14:paraId="1F870C87" w14:textId="77777777" w:rsidR="00005C2A" w:rsidRPr="00641B5D" w:rsidRDefault="00005C2A" w:rsidP="0016453C">
            <w:pPr>
              <w:jc w:val="center"/>
              <w:rPr>
                <w:color w:val="000000"/>
                <w:sz w:val="18"/>
                <w:szCs w:val="18"/>
              </w:rPr>
            </w:pPr>
            <w:r w:rsidRPr="00641B5D">
              <w:rPr>
                <w:color w:val="000000" w:themeColor="text1"/>
                <w:sz w:val="18"/>
                <w:szCs w:val="18"/>
              </w:rPr>
              <w:t>0</w:t>
            </w:r>
          </w:p>
        </w:tc>
        <w:tc>
          <w:tcPr>
            <w:tcW w:w="360" w:type="dxa"/>
            <w:tcBorders>
              <w:top w:val="nil"/>
              <w:left w:val="nil"/>
              <w:bottom w:val="single" w:sz="8" w:space="0" w:color="auto"/>
              <w:right w:val="single" w:sz="8" w:space="0" w:color="auto"/>
            </w:tcBorders>
            <w:shd w:val="clear" w:color="auto" w:fill="auto"/>
            <w:vAlign w:val="center"/>
            <w:hideMark/>
          </w:tcPr>
          <w:p w14:paraId="1AF86A71" w14:textId="77777777" w:rsidR="00005C2A" w:rsidRPr="00641B5D" w:rsidRDefault="00005C2A" w:rsidP="0016453C">
            <w:pPr>
              <w:jc w:val="center"/>
              <w:rPr>
                <w:color w:val="000000"/>
                <w:sz w:val="18"/>
                <w:szCs w:val="18"/>
              </w:rPr>
            </w:pPr>
            <w:r w:rsidRPr="00641B5D">
              <w:rPr>
                <w:color w:val="000000"/>
                <w:sz w:val="18"/>
                <w:szCs w:val="18"/>
              </w:rPr>
              <w:t>0</w:t>
            </w:r>
          </w:p>
        </w:tc>
        <w:tc>
          <w:tcPr>
            <w:tcW w:w="540" w:type="dxa"/>
            <w:tcBorders>
              <w:top w:val="nil"/>
              <w:left w:val="nil"/>
              <w:bottom w:val="single" w:sz="8" w:space="0" w:color="auto"/>
              <w:right w:val="single" w:sz="12" w:space="0" w:color="auto"/>
            </w:tcBorders>
            <w:shd w:val="clear" w:color="auto" w:fill="auto"/>
            <w:vAlign w:val="center"/>
            <w:hideMark/>
          </w:tcPr>
          <w:p w14:paraId="47182AE5" w14:textId="77777777" w:rsidR="00005C2A" w:rsidRPr="00641B5D" w:rsidRDefault="00005C2A" w:rsidP="0016453C">
            <w:pPr>
              <w:jc w:val="center"/>
              <w:rPr>
                <w:color w:val="000000"/>
                <w:sz w:val="18"/>
                <w:szCs w:val="18"/>
              </w:rPr>
            </w:pPr>
            <w:r w:rsidRPr="00641B5D">
              <w:rPr>
                <w:color w:val="000000"/>
                <w:sz w:val="18"/>
                <w:szCs w:val="18"/>
              </w:rPr>
              <w:t>0</w:t>
            </w:r>
          </w:p>
        </w:tc>
        <w:tc>
          <w:tcPr>
            <w:tcW w:w="360" w:type="dxa"/>
            <w:tcBorders>
              <w:top w:val="nil"/>
              <w:left w:val="nil"/>
              <w:bottom w:val="single" w:sz="8" w:space="0" w:color="auto"/>
              <w:right w:val="single" w:sz="8" w:space="0" w:color="auto"/>
            </w:tcBorders>
            <w:shd w:val="clear" w:color="auto" w:fill="auto"/>
            <w:vAlign w:val="center"/>
            <w:hideMark/>
          </w:tcPr>
          <w:p w14:paraId="053275BA" w14:textId="77777777" w:rsidR="00005C2A" w:rsidRPr="00641B5D" w:rsidRDefault="00005C2A" w:rsidP="0016453C">
            <w:pPr>
              <w:jc w:val="center"/>
              <w:rPr>
                <w:color w:val="000000"/>
                <w:sz w:val="18"/>
                <w:szCs w:val="18"/>
              </w:rPr>
            </w:pPr>
            <w:r w:rsidRPr="00641B5D">
              <w:rPr>
                <w:color w:val="000000"/>
                <w:sz w:val="18"/>
                <w:szCs w:val="18"/>
              </w:rPr>
              <w:t>0</w:t>
            </w:r>
          </w:p>
        </w:tc>
        <w:tc>
          <w:tcPr>
            <w:tcW w:w="540" w:type="dxa"/>
            <w:tcBorders>
              <w:top w:val="nil"/>
              <w:left w:val="nil"/>
              <w:bottom w:val="single" w:sz="8" w:space="0" w:color="auto"/>
              <w:right w:val="single" w:sz="12" w:space="0" w:color="auto"/>
            </w:tcBorders>
            <w:shd w:val="clear" w:color="auto" w:fill="auto"/>
            <w:vAlign w:val="center"/>
            <w:hideMark/>
          </w:tcPr>
          <w:p w14:paraId="7BDB0E93" w14:textId="77777777" w:rsidR="00005C2A" w:rsidRPr="00641B5D" w:rsidRDefault="00005C2A" w:rsidP="0016453C">
            <w:pPr>
              <w:jc w:val="center"/>
              <w:rPr>
                <w:color w:val="000000"/>
                <w:sz w:val="18"/>
                <w:szCs w:val="18"/>
              </w:rPr>
            </w:pPr>
            <w:r w:rsidRPr="00641B5D">
              <w:rPr>
                <w:color w:val="000000"/>
                <w:sz w:val="18"/>
                <w:szCs w:val="18"/>
              </w:rPr>
              <w:t>0</w:t>
            </w:r>
          </w:p>
        </w:tc>
      </w:tr>
      <w:tr w:rsidR="00005C2A" w:rsidRPr="00641B5D" w14:paraId="2CFA82C8" w14:textId="77777777" w:rsidTr="0016453C">
        <w:trPr>
          <w:trHeight w:val="465"/>
          <w:jc w:val="center"/>
        </w:trPr>
        <w:tc>
          <w:tcPr>
            <w:tcW w:w="2593" w:type="dxa"/>
            <w:tcBorders>
              <w:top w:val="nil"/>
              <w:left w:val="single" w:sz="12" w:space="0" w:color="auto"/>
              <w:bottom w:val="single" w:sz="8" w:space="0" w:color="auto"/>
              <w:right w:val="single" w:sz="12" w:space="0" w:color="auto"/>
            </w:tcBorders>
            <w:shd w:val="clear" w:color="auto" w:fill="auto"/>
            <w:vAlign w:val="center"/>
            <w:hideMark/>
          </w:tcPr>
          <w:p w14:paraId="1183F45B" w14:textId="77777777" w:rsidR="00005C2A" w:rsidRPr="00641B5D" w:rsidRDefault="00005C2A" w:rsidP="0016453C">
            <w:pPr>
              <w:rPr>
                <w:color w:val="000000"/>
                <w:sz w:val="16"/>
                <w:szCs w:val="16"/>
              </w:rPr>
            </w:pPr>
            <w:r w:rsidRPr="00641B5D">
              <w:rPr>
                <w:color w:val="000000"/>
                <w:sz w:val="16"/>
                <w:szCs w:val="16"/>
              </w:rPr>
              <w:t>Students who obtained other membership organization internship (CAPIC) that were not APA/CPA-accredited</w:t>
            </w:r>
          </w:p>
        </w:tc>
        <w:tc>
          <w:tcPr>
            <w:tcW w:w="361" w:type="dxa"/>
            <w:tcBorders>
              <w:top w:val="nil"/>
              <w:left w:val="nil"/>
              <w:bottom w:val="single" w:sz="8" w:space="0" w:color="auto"/>
              <w:right w:val="single" w:sz="8" w:space="0" w:color="auto"/>
            </w:tcBorders>
            <w:shd w:val="clear" w:color="auto" w:fill="auto"/>
            <w:vAlign w:val="center"/>
            <w:hideMark/>
          </w:tcPr>
          <w:p w14:paraId="0E4200E8" w14:textId="77777777" w:rsidR="00005C2A" w:rsidRPr="00641B5D" w:rsidRDefault="00005C2A" w:rsidP="0016453C">
            <w:pPr>
              <w:jc w:val="center"/>
              <w:rPr>
                <w:color w:val="000000"/>
                <w:sz w:val="18"/>
                <w:szCs w:val="18"/>
              </w:rPr>
            </w:pPr>
            <w:r w:rsidRPr="00641B5D">
              <w:rPr>
                <w:color w:val="000000"/>
                <w:sz w:val="18"/>
                <w:szCs w:val="18"/>
              </w:rPr>
              <w:t>0</w:t>
            </w:r>
          </w:p>
        </w:tc>
        <w:tc>
          <w:tcPr>
            <w:tcW w:w="556" w:type="dxa"/>
            <w:tcBorders>
              <w:top w:val="nil"/>
              <w:left w:val="nil"/>
              <w:bottom w:val="single" w:sz="8" w:space="0" w:color="auto"/>
              <w:right w:val="single" w:sz="12" w:space="0" w:color="auto"/>
            </w:tcBorders>
            <w:shd w:val="clear" w:color="auto" w:fill="auto"/>
            <w:vAlign w:val="center"/>
            <w:hideMark/>
          </w:tcPr>
          <w:p w14:paraId="15298074" w14:textId="77777777" w:rsidR="00005C2A" w:rsidRPr="00641B5D" w:rsidRDefault="00005C2A" w:rsidP="0016453C">
            <w:pPr>
              <w:jc w:val="center"/>
              <w:rPr>
                <w:color w:val="000000"/>
                <w:sz w:val="18"/>
                <w:szCs w:val="18"/>
              </w:rPr>
            </w:pPr>
            <w:r w:rsidRPr="00641B5D">
              <w:rPr>
                <w:color w:val="000000"/>
                <w:sz w:val="18"/>
                <w:szCs w:val="18"/>
              </w:rPr>
              <w:t>0</w:t>
            </w:r>
          </w:p>
        </w:tc>
        <w:tc>
          <w:tcPr>
            <w:tcW w:w="270" w:type="dxa"/>
            <w:tcBorders>
              <w:top w:val="nil"/>
              <w:left w:val="nil"/>
              <w:bottom w:val="single" w:sz="8" w:space="0" w:color="auto"/>
              <w:right w:val="single" w:sz="8" w:space="0" w:color="auto"/>
            </w:tcBorders>
            <w:shd w:val="clear" w:color="auto" w:fill="auto"/>
            <w:vAlign w:val="center"/>
            <w:hideMark/>
          </w:tcPr>
          <w:p w14:paraId="74319025" w14:textId="77777777" w:rsidR="00005C2A" w:rsidRPr="00641B5D" w:rsidRDefault="00005C2A" w:rsidP="0016453C">
            <w:pPr>
              <w:jc w:val="center"/>
              <w:rPr>
                <w:color w:val="000000"/>
                <w:sz w:val="18"/>
                <w:szCs w:val="18"/>
              </w:rPr>
            </w:pPr>
            <w:r w:rsidRPr="00641B5D">
              <w:rPr>
                <w:color w:val="000000"/>
                <w:sz w:val="18"/>
                <w:szCs w:val="18"/>
              </w:rPr>
              <w:t>0</w:t>
            </w:r>
          </w:p>
        </w:tc>
        <w:tc>
          <w:tcPr>
            <w:tcW w:w="540" w:type="dxa"/>
            <w:tcBorders>
              <w:top w:val="nil"/>
              <w:left w:val="nil"/>
              <w:bottom w:val="single" w:sz="8" w:space="0" w:color="auto"/>
              <w:right w:val="single" w:sz="12" w:space="0" w:color="auto"/>
            </w:tcBorders>
            <w:shd w:val="clear" w:color="auto" w:fill="auto"/>
            <w:vAlign w:val="center"/>
            <w:hideMark/>
          </w:tcPr>
          <w:p w14:paraId="2C73C983" w14:textId="77777777" w:rsidR="00005C2A" w:rsidRPr="00641B5D" w:rsidRDefault="00005C2A" w:rsidP="0016453C">
            <w:pPr>
              <w:jc w:val="center"/>
              <w:rPr>
                <w:color w:val="000000"/>
                <w:sz w:val="18"/>
                <w:szCs w:val="18"/>
              </w:rPr>
            </w:pPr>
            <w:r w:rsidRPr="00641B5D">
              <w:rPr>
                <w:color w:val="000000"/>
                <w:sz w:val="18"/>
                <w:szCs w:val="18"/>
              </w:rPr>
              <w:t>0</w:t>
            </w:r>
          </w:p>
        </w:tc>
        <w:tc>
          <w:tcPr>
            <w:tcW w:w="360" w:type="dxa"/>
            <w:tcBorders>
              <w:top w:val="nil"/>
              <w:left w:val="nil"/>
              <w:bottom w:val="single" w:sz="8" w:space="0" w:color="auto"/>
              <w:right w:val="single" w:sz="8" w:space="0" w:color="auto"/>
            </w:tcBorders>
            <w:shd w:val="clear" w:color="auto" w:fill="auto"/>
            <w:vAlign w:val="center"/>
            <w:hideMark/>
          </w:tcPr>
          <w:p w14:paraId="710679FB" w14:textId="77777777" w:rsidR="00005C2A" w:rsidRPr="00641B5D" w:rsidRDefault="00005C2A" w:rsidP="0016453C">
            <w:pPr>
              <w:jc w:val="center"/>
              <w:rPr>
                <w:color w:val="000000"/>
                <w:sz w:val="18"/>
                <w:szCs w:val="18"/>
              </w:rPr>
            </w:pPr>
            <w:r w:rsidRPr="00641B5D">
              <w:rPr>
                <w:color w:val="000000"/>
                <w:sz w:val="18"/>
                <w:szCs w:val="18"/>
              </w:rPr>
              <w:t>0</w:t>
            </w:r>
          </w:p>
        </w:tc>
        <w:tc>
          <w:tcPr>
            <w:tcW w:w="540" w:type="dxa"/>
            <w:tcBorders>
              <w:top w:val="nil"/>
              <w:left w:val="nil"/>
              <w:bottom w:val="single" w:sz="8" w:space="0" w:color="auto"/>
              <w:right w:val="single" w:sz="12" w:space="0" w:color="auto"/>
            </w:tcBorders>
            <w:shd w:val="clear" w:color="auto" w:fill="auto"/>
            <w:vAlign w:val="center"/>
            <w:hideMark/>
          </w:tcPr>
          <w:p w14:paraId="208298C2" w14:textId="77777777" w:rsidR="00005C2A" w:rsidRPr="00641B5D" w:rsidRDefault="00005C2A" w:rsidP="0016453C">
            <w:pPr>
              <w:jc w:val="center"/>
              <w:rPr>
                <w:color w:val="000000"/>
                <w:sz w:val="18"/>
                <w:szCs w:val="18"/>
              </w:rPr>
            </w:pPr>
            <w:r w:rsidRPr="00641B5D">
              <w:rPr>
                <w:color w:val="000000"/>
                <w:sz w:val="18"/>
                <w:szCs w:val="18"/>
              </w:rPr>
              <w:t>0</w:t>
            </w:r>
          </w:p>
        </w:tc>
        <w:tc>
          <w:tcPr>
            <w:tcW w:w="450" w:type="dxa"/>
            <w:tcBorders>
              <w:top w:val="nil"/>
              <w:left w:val="nil"/>
              <w:bottom w:val="single" w:sz="8" w:space="0" w:color="auto"/>
              <w:right w:val="single" w:sz="8" w:space="0" w:color="auto"/>
            </w:tcBorders>
            <w:shd w:val="clear" w:color="auto" w:fill="auto"/>
            <w:vAlign w:val="center"/>
            <w:hideMark/>
          </w:tcPr>
          <w:p w14:paraId="4D2B06A5" w14:textId="77777777" w:rsidR="00005C2A" w:rsidRPr="00641B5D" w:rsidRDefault="00005C2A" w:rsidP="0016453C">
            <w:pPr>
              <w:jc w:val="center"/>
              <w:rPr>
                <w:color w:val="000000"/>
                <w:sz w:val="18"/>
                <w:szCs w:val="18"/>
              </w:rPr>
            </w:pPr>
            <w:r w:rsidRPr="00641B5D">
              <w:rPr>
                <w:color w:val="000000"/>
                <w:sz w:val="18"/>
                <w:szCs w:val="18"/>
              </w:rPr>
              <w:t>0</w:t>
            </w:r>
          </w:p>
        </w:tc>
        <w:tc>
          <w:tcPr>
            <w:tcW w:w="540" w:type="dxa"/>
            <w:tcBorders>
              <w:top w:val="nil"/>
              <w:left w:val="nil"/>
              <w:bottom w:val="single" w:sz="8" w:space="0" w:color="auto"/>
              <w:right w:val="single" w:sz="12" w:space="0" w:color="auto"/>
            </w:tcBorders>
            <w:shd w:val="clear" w:color="auto" w:fill="auto"/>
            <w:vAlign w:val="center"/>
            <w:hideMark/>
          </w:tcPr>
          <w:p w14:paraId="06AABC51" w14:textId="77777777" w:rsidR="00005C2A" w:rsidRPr="00641B5D" w:rsidRDefault="00005C2A" w:rsidP="0016453C">
            <w:pPr>
              <w:jc w:val="center"/>
              <w:rPr>
                <w:color w:val="000000"/>
                <w:sz w:val="18"/>
                <w:szCs w:val="18"/>
              </w:rPr>
            </w:pPr>
            <w:r w:rsidRPr="00641B5D">
              <w:rPr>
                <w:color w:val="000000"/>
                <w:sz w:val="18"/>
                <w:szCs w:val="18"/>
              </w:rPr>
              <w:t>0</w:t>
            </w:r>
          </w:p>
        </w:tc>
        <w:tc>
          <w:tcPr>
            <w:tcW w:w="450" w:type="dxa"/>
            <w:tcBorders>
              <w:top w:val="nil"/>
              <w:left w:val="nil"/>
              <w:bottom w:val="single" w:sz="8" w:space="0" w:color="auto"/>
              <w:right w:val="single" w:sz="8" w:space="0" w:color="auto"/>
            </w:tcBorders>
            <w:shd w:val="clear" w:color="auto" w:fill="auto"/>
            <w:vAlign w:val="center"/>
            <w:hideMark/>
          </w:tcPr>
          <w:p w14:paraId="5F0710C4" w14:textId="77777777" w:rsidR="00005C2A" w:rsidRPr="00641B5D" w:rsidRDefault="00005C2A" w:rsidP="0016453C">
            <w:pPr>
              <w:jc w:val="center"/>
              <w:rPr>
                <w:color w:val="000000"/>
                <w:sz w:val="18"/>
                <w:szCs w:val="18"/>
              </w:rPr>
            </w:pPr>
            <w:r w:rsidRPr="00641B5D">
              <w:rPr>
                <w:color w:val="000000"/>
                <w:sz w:val="18"/>
                <w:szCs w:val="18"/>
              </w:rPr>
              <w:t>0</w:t>
            </w:r>
          </w:p>
        </w:tc>
        <w:tc>
          <w:tcPr>
            <w:tcW w:w="540" w:type="dxa"/>
            <w:tcBorders>
              <w:top w:val="nil"/>
              <w:left w:val="nil"/>
              <w:bottom w:val="single" w:sz="8" w:space="0" w:color="auto"/>
              <w:right w:val="single" w:sz="12" w:space="0" w:color="auto"/>
            </w:tcBorders>
            <w:shd w:val="clear" w:color="auto" w:fill="auto"/>
            <w:vAlign w:val="center"/>
            <w:hideMark/>
          </w:tcPr>
          <w:p w14:paraId="2D1B28E3" w14:textId="77777777" w:rsidR="00005C2A" w:rsidRPr="00641B5D" w:rsidRDefault="00005C2A" w:rsidP="0016453C">
            <w:pPr>
              <w:jc w:val="center"/>
              <w:rPr>
                <w:color w:val="000000"/>
                <w:sz w:val="18"/>
                <w:szCs w:val="18"/>
              </w:rPr>
            </w:pPr>
            <w:r w:rsidRPr="00641B5D">
              <w:rPr>
                <w:color w:val="000000"/>
                <w:sz w:val="18"/>
                <w:szCs w:val="18"/>
              </w:rPr>
              <w:t>0</w:t>
            </w:r>
          </w:p>
        </w:tc>
        <w:tc>
          <w:tcPr>
            <w:tcW w:w="360" w:type="dxa"/>
            <w:tcBorders>
              <w:top w:val="nil"/>
              <w:left w:val="nil"/>
              <w:bottom w:val="single" w:sz="8" w:space="0" w:color="auto"/>
              <w:right w:val="single" w:sz="8" w:space="0" w:color="auto"/>
            </w:tcBorders>
            <w:shd w:val="clear" w:color="auto" w:fill="auto"/>
            <w:vAlign w:val="center"/>
            <w:hideMark/>
          </w:tcPr>
          <w:p w14:paraId="05FC65B5" w14:textId="77777777" w:rsidR="00005C2A" w:rsidRPr="00641B5D" w:rsidRDefault="00005C2A" w:rsidP="0016453C">
            <w:pPr>
              <w:jc w:val="center"/>
              <w:rPr>
                <w:color w:val="000000"/>
                <w:sz w:val="18"/>
                <w:szCs w:val="18"/>
              </w:rPr>
            </w:pPr>
            <w:r w:rsidRPr="00641B5D">
              <w:rPr>
                <w:color w:val="000000"/>
                <w:sz w:val="18"/>
                <w:szCs w:val="18"/>
              </w:rPr>
              <w:t>0</w:t>
            </w:r>
          </w:p>
        </w:tc>
        <w:tc>
          <w:tcPr>
            <w:tcW w:w="540" w:type="dxa"/>
            <w:tcBorders>
              <w:top w:val="nil"/>
              <w:left w:val="nil"/>
              <w:bottom w:val="single" w:sz="8" w:space="0" w:color="auto"/>
              <w:right w:val="single" w:sz="12" w:space="0" w:color="auto"/>
            </w:tcBorders>
            <w:shd w:val="clear" w:color="auto" w:fill="auto"/>
            <w:vAlign w:val="center"/>
            <w:hideMark/>
          </w:tcPr>
          <w:p w14:paraId="3ED6910B" w14:textId="77777777" w:rsidR="00005C2A" w:rsidRPr="00641B5D" w:rsidRDefault="00005C2A" w:rsidP="0016453C">
            <w:pPr>
              <w:jc w:val="center"/>
              <w:rPr>
                <w:color w:val="000000"/>
                <w:sz w:val="18"/>
                <w:szCs w:val="18"/>
              </w:rPr>
            </w:pPr>
            <w:r w:rsidRPr="00641B5D">
              <w:rPr>
                <w:color w:val="000000"/>
                <w:sz w:val="18"/>
                <w:szCs w:val="18"/>
              </w:rPr>
              <w:t>0</w:t>
            </w:r>
          </w:p>
        </w:tc>
        <w:tc>
          <w:tcPr>
            <w:tcW w:w="360" w:type="dxa"/>
            <w:tcBorders>
              <w:top w:val="nil"/>
              <w:left w:val="nil"/>
              <w:bottom w:val="single" w:sz="8" w:space="0" w:color="auto"/>
              <w:right w:val="single" w:sz="8" w:space="0" w:color="auto"/>
            </w:tcBorders>
            <w:shd w:val="clear" w:color="auto" w:fill="auto"/>
            <w:vAlign w:val="center"/>
            <w:hideMark/>
          </w:tcPr>
          <w:p w14:paraId="488726FE" w14:textId="77777777" w:rsidR="00005C2A" w:rsidRPr="00641B5D" w:rsidRDefault="00005C2A" w:rsidP="0016453C">
            <w:pPr>
              <w:jc w:val="center"/>
              <w:rPr>
                <w:color w:val="000000"/>
                <w:sz w:val="18"/>
                <w:szCs w:val="18"/>
              </w:rPr>
            </w:pPr>
            <w:r w:rsidRPr="00641B5D">
              <w:rPr>
                <w:color w:val="000000"/>
                <w:sz w:val="18"/>
                <w:szCs w:val="18"/>
              </w:rPr>
              <w:t>0</w:t>
            </w:r>
          </w:p>
        </w:tc>
        <w:tc>
          <w:tcPr>
            <w:tcW w:w="540" w:type="dxa"/>
            <w:tcBorders>
              <w:top w:val="nil"/>
              <w:left w:val="nil"/>
              <w:bottom w:val="single" w:sz="8" w:space="0" w:color="auto"/>
              <w:right w:val="single" w:sz="12" w:space="0" w:color="auto"/>
            </w:tcBorders>
            <w:shd w:val="clear" w:color="auto" w:fill="auto"/>
            <w:vAlign w:val="center"/>
            <w:hideMark/>
          </w:tcPr>
          <w:p w14:paraId="03EFA981" w14:textId="77777777" w:rsidR="00005C2A" w:rsidRPr="00641B5D" w:rsidRDefault="00005C2A" w:rsidP="0016453C">
            <w:pPr>
              <w:jc w:val="center"/>
              <w:rPr>
                <w:color w:val="000000"/>
                <w:sz w:val="18"/>
                <w:szCs w:val="18"/>
              </w:rPr>
            </w:pPr>
            <w:r w:rsidRPr="00641B5D">
              <w:rPr>
                <w:color w:val="000000"/>
                <w:sz w:val="18"/>
                <w:szCs w:val="18"/>
              </w:rPr>
              <w:t>0</w:t>
            </w:r>
          </w:p>
        </w:tc>
        <w:tc>
          <w:tcPr>
            <w:tcW w:w="360" w:type="dxa"/>
            <w:tcBorders>
              <w:top w:val="nil"/>
              <w:left w:val="nil"/>
              <w:bottom w:val="single" w:sz="8" w:space="0" w:color="auto"/>
              <w:right w:val="single" w:sz="8" w:space="0" w:color="auto"/>
            </w:tcBorders>
            <w:shd w:val="clear" w:color="auto" w:fill="auto"/>
            <w:vAlign w:val="center"/>
            <w:hideMark/>
          </w:tcPr>
          <w:p w14:paraId="1C467B6E" w14:textId="77777777" w:rsidR="00005C2A" w:rsidRPr="00641B5D" w:rsidRDefault="00005C2A" w:rsidP="0016453C">
            <w:pPr>
              <w:jc w:val="center"/>
              <w:rPr>
                <w:color w:val="000000"/>
                <w:sz w:val="18"/>
                <w:szCs w:val="18"/>
              </w:rPr>
            </w:pPr>
            <w:r w:rsidRPr="00641B5D">
              <w:rPr>
                <w:color w:val="000000"/>
                <w:sz w:val="18"/>
                <w:szCs w:val="18"/>
              </w:rPr>
              <w:t>0</w:t>
            </w:r>
          </w:p>
        </w:tc>
        <w:tc>
          <w:tcPr>
            <w:tcW w:w="540" w:type="dxa"/>
            <w:tcBorders>
              <w:top w:val="nil"/>
              <w:left w:val="nil"/>
              <w:bottom w:val="single" w:sz="8" w:space="0" w:color="auto"/>
              <w:right w:val="single" w:sz="12" w:space="0" w:color="auto"/>
            </w:tcBorders>
            <w:shd w:val="clear" w:color="auto" w:fill="auto"/>
            <w:vAlign w:val="center"/>
            <w:hideMark/>
          </w:tcPr>
          <w:p w14:paraId="56F9DBF7" w14:textId="77777777" w:rsidR="00005C2A" w:rsidRPr="00641B5D" w:rsidRDefault="00005C2A" w:rsidP="0016453C">
            <w:pPr>
              <w:jc w:val="center"/>
              <w:rPr>
                <w:color w:val="000000"/>
                <w:sz w:val="18"/>
                <w:szCs w:val="18"/>
              </w:rPr>
            </w:pPr>
            <w:r w:rsidRPr="00641B5D">
              <w:rPr>
                <w:color w:val="000000"/>
                <w:sz w:val="18"/>
                <w:szCs w:val="18"/>
              </w:rPr>
              <w:t>0</w:t>
            </w:r>
          </w:p>
        </w:tc>
        <w:tc>
          <w:tcPr>
            <w:tcW w:w="360" w:type="dxa"/>
            <w:tcBorders>
              <w:top w:val="nil"/>
              <w:left w:val="nil"/>
              <w:bottom w:val="single" w:sz="8" w:space="0" w:color="auto"/>
              <w:right w:val="single" w:sz="8" w:space="0" w:color="auto"/>
            </w:tcBorders>
            <w:shd w:val="clear" w:color="auto" w:fill="auto"/>
            <w:vAlign w:val="center"/>
            <w:hideMark/>
          </w:tcPr>
          <w:p w14:paraId="4A7864A0" w14:textId="77777777" w:rsidR="00005C2A" w:rsidRPr="00641B5D" w:rsidRDefault="00005C2A" w:rsidP="0016453C">
            <w:pPr>
              <w:jc w:val="center"/>
              <w:rPr>
                <w:color w:val="000000"/>
                <w:sz w:val="18"/>
                <w:szCs w:val="18"/>
              </w:rPr>
            </w:pPr>
            <w:r w:rsidRPr="00641B5D">
              <w:rPr>
                <w:color w:val="000000" w:themeColor="text1"/>
                <w:sz w:val="18"/>
                <w:szCs w:val="18"/>
              </w:rPr>
              <w:t>0</w:t>
            </w:r>
          </w:p>
        </w:tc>
        <w:tc>
          <w:tcPr>
            <w:tcW w:w="540" w:type="dxa"/>
            <w:tcBorders>
              <w:top w:val="nil"/>
              <w:left w:val="nil"/>
              <w:bottom w:val="single" w:sz="8" w:space="0" w:color="auto"/>
              <w:right w:val="single" w:sz="12" w:space="0" w:color="auto"/>
            </w:tcBorders>
            <w:shd w:val="clear" w:color="auto" w:fill="auto"/>
            <w:vAlign w:val="center"/>
            <w:hideMark/>
          </w:tcPr>
          <w:p w14:paraId="07B93C6C" w14:textId="77777777" w:rsidR="00005C2A" w:rsidRPr="00641B5D" w:rsidRDefault="00005C2A" w:rsidP="0016453C">
            <w:pPr>
              <w:jc w:val="center"/>
              <w:rPr>
                <w:color w:val="000000"/>
                <w:sz w:val="18"/>
                <w:szCs w:val="18"/>
              </w:rPr>
            </w:pPr>
            <w:r w:rsidRPr="00641B5D">
              <w:rPr>
                <w:color w:val="000000"/>
                <w:sz w:val="18"/>
                <w:szCs w:val="18"/>
              </w:rPr>
              <w:t>0</w:t>
            </w:r>
          </w:p>
        </w:tc>
        <w:tc>
          <w:tcPr>
            <w:tcW w:w="360" w:type="dxa"/>
            <w:tcBorders>
              <w:top w:val="nil"/>
              <w:left w:val="nil"/>
              <w:bottom w:val="single" w:sz="8" w:space="0" w:color="auto"/>
              <w:right w:val="single" w:sz="8" w:space="0" w:color="auto"/>
            </w:tcBorders>
            <w:shd w:val="clear" w:color="auto" w:fill="auto"/>
            <w:vAlign w:val="center"/>
            <w:hideMark/>
          </w:tcPr>
          <w:p w14:paraId="684FBD18" w14:textId="77777777" w:rsidR="00005C2A" w:rsidRPr="00641B5D" w:rsidRDefault="00005C2A" w:rsidP="0016453C">
            <w:pPr>
              <w:jc w:val="center"/>
              <w:rPr>
                <w:color w:val="000000"/>
                <w:sz w:val="18"/>
                <w:szCs w:val="18"/>
              </w:rPr>
            </w:pPr>
            <w:r w:rsidRPr="00641B5D">
              <w:rPr>
                <w:color w:val="000000"/>
                <w:sz w:val="18"/>
                <w:szCs w:val="18"/>
              </w:rPr>
              <w:t>0</w:t>
            </w:r>
          </w:p>
        </w:tc>
        <w:tc>
          <w:tcPr>
            <w:tcW w:w="540" w:type="dxa"/>
            <w:tcBorders>
              <w:top w:val="nil"/>
              <w:left w:val="nil"/>
              <w:bottom w:val="single" w:sz="8" w:space="0" w:color="auto"/>
              <w:right w:val="single" w:sz="12" w:space="0" w:color="auto"/>
            </w:tcBorders>
            <w:shd w:val="clear" w:color="auto" w:fill="auto"/>
            <w:vAlign w:val="center"/>
            <w:hideMark/>
          </w:tcPr>
          <w:p w14:paraId="561634F5" w14:textId="77777777" w:rsidR="00005C2A" w:rsidRPr="00641B5D" w:rsidRDefault="00005C2A" w:rsidP="0016453C">
            <w:pPr>
              <w:jc w:val="center"/>
              <w:rPr>
                <w:color w:val="000000"/>
                <w:sz w:val="18"/>
                <w:szCs w:val="18"/>
              </w:rPr>
            </w:pPr>
            <w:r w:rsidRPr="00641B5D">
              <w:rPr>
                <w:color w:val="000000"/>
                <w:sz w:val="18"/>
                <w:szCs w:val="18"/>
              </w:rPr>
              <w:t>0</w:t>
            </w:r>
          </w:p>
        </w:tc>
      </w:tr>
      <w:tr w:rsidR="00005C2A" w:rsidRPr="00641B5D" w14:paraId="6170C200" w14:textId="77777777" w:rsidTr="0016453C">
        <w:trPr>
          <w:trHeight w:val="465"/>
          <w:jc w:val="center"/>
        </w:trPr>
        <w:tc>
          <w:tcPr>
            <w:tcW w:w="2593" w:type="dxa"/>
            <w:tcBorders>
              <w:top w:val="nil"/>
              <w:left w:val="single" w:sz="12" w:space="0" w:color="auto"/>
              <w:bottom w:val="nil"/>
              <w:right w:val="single" w:sz="12" w:space="0" w:color="auto"/>
            </w:tcBorders>
            <w:shd w:val="clear" w:color="auto" w:fill="auto"/>
            <w:vAlign w:val="center"/>
            <w:hideMark/>
          </w:tcPr>
          <w:p w14:paraId="2177FC17" w14:textId="77777777" w:rsidR="00005C2A" w:rsidRPr="00641B5D" w:rsidRDefault="00005C2A" w:rsidP="0016453C">
            <w:pPr>
              <w:rPr>
                <w:color w:val="000000"/>
                <w:sz w:val="16"/>
                <w:szCs w:val="16"/>
              </w:rPr>
            </w:pPr>
            <w:r w:rsidRPr="00641B5D">
              <w:rPr>
                <w:color w:val="000000"/>
                <w:sz w:val="16"/>
                <w:szCs w:val="16"/>
              </w:rPr>
              <w:t>Students who obtained internships conforming to CDSPP guidelines that were not APA/CPA-accredited</w:t>
            </w:r>
          </w:p>
        </w:tc>
        <w:tc>
          <w:tcPr>
            <w:tcW w:w="361" w:type="dxa"/>
            <w:tcBorders>
              <w:top w:val="nil"/>
              <w:left w:val="nil"/>
              <w:bottom w:val="nil"/>
              <w:right w:val="single" w:sz="8" w:space="0" w:color="auto"/>
            </w:tcBorders>
            <w:shd w:val="clear" w:color="auto" w:fill="auto"/>
            <w:vAlign w:val="center"/>
            <w:hideMark/>
          </w:tcPr>
          <w:p w14:paraId="130EB222" w14:textId="77777777" w:rsidR="00005C2A" w:rsidRPr="00641B5D" w:rsidRDefault="00005C2A" w:rsidP="0016453C">
            <w:pPr>
              <w:jc w:val="center"/>
              <w:rPr>
                <w:color w:val="000000"/>
                <w:sz w:val="18"/>
                <w:szCs w:val="18"/>
              </w:rPr>
            </w:pPr>
            <w:r w:rsidRPr="00641B5D">
              <w:rPr>
                <w:color w:val="000000" w:themeColor="text1"/>
                <w:sz w:val="18"/>
                <w:szCs w:val="18"/>
              </w:rPr>
              <w:t>6</w:t>
            </w:r>
          </w:p>
        </w:tc>
        <w:tc>
          <w:tcPr>
            <w:tcW w:w="556" w:type="dxa"/>
            <w:tcBorders>
              <w:top w:val="nil"/>
              <w:left w:val="nil"/>
              <w:bottom w:val="nil"/>
              <w:right w:val="single" w:sz="12" w:space="0" w:color="auto"/>
            </w:tcBorders>
            <w:shd w:val="clear" w:color="auto" w:fill="auto"/>
            <w:vAlign w:val="center"/>
            <w:hideMark/>
          </w:tcPr>
          <w:p w14:paraId="35D48989" w14:textId="77777777" w:rsidR="00005C2A" w:rsidRPr="00641B5D" w:rsidRDefault="00005C2A" w:rsidP="0016453C">
            <w:pPr>
              <w:jc w:val="center"/>
              <w:rPr>
                <w:color w:val="000000"/>
                <w:sz w:val="18"/>
                <w:szCs w:val="18"/>
              </w:rPr>
            </w:pPr>
            <w:r w:rsidRPr="00641B5D">
              <w:rPr>
                <w:color w:val="000000" w:themeColor="text1"/>
                <w:sz w:val="18"/>
                <w:szCs w:val="18"/>
              </w:rPr>
              <w:t>86</w:t>
            </w:r>
          </w:p>
        </w:tc>
        <w:tc>
          <w:tcPr>
            <w:tcW w:w="270" w:type="dxa"/>
            <w:tcBorders>
              <w:top w:val="nil"/>
              <w:left w:val="nil"/>
              <w:bottom w:val="nil"/>
              <w:right w:val="single" w:sz="8" w:space="0" w:color="auto"/>
            </w:tcBorders>
            <w:shd w:val="clear" w:color="auto" w:fill="auto"/>
            <w:vAlign w:val="center"/>
            <w:hideMark/>
          </w:tcPr>
          <w:p w14:paraId="35AD15AD" w14:textId="77777777" w:rsidR="00005C2A" w:rsidRPr="00641B5D" w:rsidRDefault="00005C2A" w:rsidP="0016453C">
            <w:pPr>
              <w:jc w:val="center"/>
              <w:rPr>
                <w:color w:val="000000"/>
                <w:sz w:val="18"/>
                <w:szCs w:val="18"/>
              </w:rPr>
            </w:pPr>
            <w:r w:rsidRPr="00641B5D">
              <w:rPr>
                <w:color w:val="000000" w:themeColor="text1"/>
                <w:sz w:val="18"/>
                <w:szCs w:val="18"/>
              </w:rPr>
              <w:t>3</w:t>
            </w:r>
          </w:p>
        </w:tc>
        <w:tc>
          <w:tcPr>
            <w:tcW w:w="540" w:type="dxa"/>
            <w:tcBorders>
              <w:top w:val="nil"/>
              <w:left w:val="nil"/>
              <w:bottom w:val="nil"/>
              <w:right w:val="single" w:sz="12" w:space="0" w:color="auto"/>
            </w:tcBorders>
            <w:shd w:val="clear" w:color="auto" w:fill="auto"/>
            <w:vAlign w:val="center"/>
            <w:hideMark/>
          </w:tcPr>
          <w:p w14:paraId="4C255D92" w14:textId="77777777" w:rsidR="00005C2A" w:rsidRPr="00641B5D" w:rsidRDefault="00005C2A" w:rsidP="0016453C">
            <w:pPr>
              <w:jc w:val="center"/>
              <w:rPr>
                <w:color w:val="000000"/>
                <w:sz w:val="18"/>
                <w:szCs w:val="18"/>
              </w:rPr>
            </w:pPr>
            <w:r w:rsidRPr="00641B5D">
              <w:rPr>
                <w:color w:val="000000" w:themeColor="text1"/>
                <w:sz w:val="18"/>
                <w:szCs w:val="18"/>
              </w:rPr>
              <w:t>100</w:t>
            </w:r>
          </w:p>
        </w:tc>
        <w:tc>
          <w:tcPr>
            <w:tcW w:w="360" w:type="dxa"/>
            <w:tcBorders>
              <w:top w:val="nil"/>
              <w:left w:val="nil"/>
              <w:bottom w:val="nil"/>
              <w:right w:val="single" w:sz="8" w:space="0" w:color="auto"/>
            </w:tcBorders>
            <w:shd w:val="clear" w:color="auto" w:fill="auto"/>
            <w:vAlign w:val="center"/>
            <w:hideMark/>
          </w:tcPr>
          <w:p w14:paraId="50838E11" w14:textId="77777777" w:rsidR="00005C2A" w:rsidRPr="00641B5D" w:rsidRDefault="00005C2A" w:rsidP="0016453C">
            <w:pPr>
              <w:jc w:val="center"/>
              <w:rPr>
                <w:color w:val="000000"/>
                <w:sz w:val="18"/>
                <w:szCs w:val="18"/>
              </w:rPr>
            </w:pPr>
            <w:r w:rsidRPr="00641B5D">
              <w:rPr>
                <w:color w:val="000000" w:themeColor="text1"/>
                <w:sz w:val="18"/>
                <w:szCs w:val="18"/>
              </w:rPr>
              <w:t>0</w:t>
            </w:r>
          </w:p>
        </w:tc>
        <w:tc>
          <w:tcPr>
            <w:tcW w:w="540" w:type="dxa"/>
            <w:tcBorders>
              <w:top w:val="nil"/>
              <w:left w:val="nil"/>
              <w:bottom w:val="nil"/>
              <w:right w:val="single" w:sz="12" w:space="0" w:color="auto"/>
            </w:tcBorders>
            <w:shd w:val="clear" w:color="auto" w:fill="auto"/>
            <w:vAlign w:val="center"/>
            <w:hideMark/>
          </w:tcPr>
          <w:p w14:paraId="61EE0ED2" w14:textId="77777777" w:rsidR="00005C2A" w:rsidRPr="00641B5D" w:rsidRDefault="00005C2A" w:rsidP="0016453C">
            <w:pPr>
              <w:jc w:val="center"/>
              <w:rPr>
                <w:color w:val="000000"/>
                <w:sz w:val="18"/>
                <w:szCs w:val="18"/>
              </w:rPr>
            </w:pPr>
            <w:r w:rsidRPr="00641B5D">
              <w:rPr>
                <w:color w:val="000000" w:themeColor="text1"/>
                <w:sz w:val="18"/>
                <w:szCs w:val="18"/>
              </w:rPr>
              <w:t>0</w:t>
            </w:r>
          </w:p>
        </w:tc>
        <w:tc>
          <w:tcPr>
            <w:tcW w:w="450" w:type="dxa"/>
            <w:tcBorders>
              <w:top w:val="nil"/>
              <w:left w:val="nil"/>
              <w:bottom w:val="nil"/>
              <w:right w:val="single" w:sz="8" w:space="0" w:color="auto"/>
            </w:tcBorders>
            <w:shd w:val="clear" w:color="auto" w:fill="auto"/>
            <w:vAlign w:val="center"/>
            <w:hideMark/>
          </w:tcPr>
          <w:p w14:paraId="04BB76AB" w14:textId="77777777" w:rsidR="00005C2A" w:rsidRPr="00641B5D" w:rsidRDefault="00005C2A" w:rsidP="0016453C">
            <w:pPr>
              <w:jc w:val="center"/>
              <w:rPr>
                <w:color w:val="000000"/>
                <w:sz w:val="18"/>
                <w:szCs w:val="18"/>
              </w:rPr>
            </w:pPr>
            <w:r w:rsidRPr="00641B5D">
              <w:rPr>
                <w:color w:val="000000" w:themeColor="text1"/>
                <w:sz w:val="18"/>
                <w:szCs w:val="18"/>
              </w:rPr>
              <w:t>2</w:t>
            </w:r>
          </w:p>
        </w:tc>
        <w:tc>
          <w:tcPr>
            <w:tcW w:w="540" w:type="dxa"/>
            <w:tcBorders>
              <w:top w:val="nil"/>
              <w:left w:val="nil"/>
              <w:bottom w:val="nil"/>
              <w:right w:val="single" w:sz="12" w:space="0" w:color="auto"/>
            </w:tcBorders>
            <w:shd w:val="clear" w:color="auto" w:fill="auto"/>
            <w:vAlign w:val="center"/>
            <w:hideMark/>
          </w:tcPr>
          <w:p w14:paraId="26C43293" w14:textId="77777777" w:rsidR="00005C2A" w:rsidRPr="00641B5D" w:rsidRDefault="00005C2A" w:rsidP="0016453C">
            <w:pPr>
              <w:jc w:val="center"/>
              <w:rPr>
                <w:color w:val="000000"/>
                <w:sz w:val="18"/>
                <w:szCs w:val="18"/>
              </w:rPr>
            </w:pPr>
            <w:r w:rsidRPr="00641B5D">
              <w:rPr>
                <w:color w:val="000000" w:themeColor="text1"/>
                <w:sz w:val="18"/>
                <w:szCs w:val="18"/>
              </w:rPr>
              <w:t>40</w:t>
            </w:r>
          </w:p>
        </w:tc>
        <w:tc>
          <w:tcPr>
            <w:tcW w:w="450" w:type="dxa"/>
            <w:tcBorders>
              <w:top w:val="nil"/>
              <w:left w:val="nil"/>
              <w:bottom w:val="nil"/>
              <w:right w:val="single" w:sz="8" w:space="0" w:color="auto"/>
            </w:tcBorders>
            <w:shd w:val="clear" w:color="auto" w:fill="auto"/>
            <w:vAlign w:val="center"/>
            <w:hideMark/>
          </w:tcPr>
          <w:p w14:paraId="4FD4EA92" w14:textId="77777777" w:rsidR="00005C2A" w:rsidRPr="00641B5D" w:rsidRDefault="00005C2A" w:rsidP="0016453C">
            <w:pPr>
              <w:jc w:val="center"/>
              <w:rPr>
                <w:color w:val="000000"/>
                <w:sz w:val="18"/>
                <w:szCs w:val="18"/>
              </w:rPr>
            </w:pPr>
            <w:r w:rsidRPr="00641B5D">
              <w:rPr>
                <w:color w:val="000000"/>
                <w:sz w:val="18"/>
                <w:szCs w:val="18"/>
              </w:rPr>
              <w:t>2</w:t>
            </w:r>
          </w:p>
        </w:tc>
        <w:tc>
          <w:tcPr>
            <w:tcW w:w="540" w:type="dxa"/>
            <w:tcBorders>
              <w:top w:val="nil"/>
              <w:left w:val="nil"/>
              <w:bottom w:val="nil"/>
              <w:right w:val="single" w:sz="12" w:space="0" w:color="auto"/>
            </w:tcBorders>
            <w:shd w:val="clear" w:color="auto" w:fill="auto"/>
            <w:vAlign w:val="center"/>
            <w:hideMark/>
          </w:tcPr>
          <w:p w14:paraId="3637D395" w14:textId="77777777" w:rsidR="00005C2A" w:rsidRPr="00641B5D" w:rsidRDefault="00005C2A" w:rsidP="0016453C">
            <w:pPr>
              <w:jc w:val="center"/>
              <w:rPr>
                <w:color w:val="000000"/>
                <w:sz w:val="18"/>
                <w:szCs w:val="18"/>
              </w:rPr>
            </w:pPr>
            <w:r w:rsidRPr="00641B5D">
              <w:rPr>
                <w:color w:val="000000"/>
                <w:sz w:val="18"/>
                <w:szCs w:val="18"/>
              </w:rPr>
              <w:t>40</w:t>
            </w:r>
          </w:p>
        </w:tc>
        <w:tc>
          <w:tcPr>
            <w:tcW w:w="360" w:type="dxa"/>
            <w:tcBorders>
              <w:top w:val="nil"/>
              <w:left w:val="nil"/>
              <w:bottom w:val="nil"/>
              <w:right w:val="single" w:sz="8" w:space="0" w:color="auto"/>
            </w:tcBorders>
            <w:shd w:val="clear" w:color="auto" w:fill="auto"/>
            <w:vAlign w:val="center"/>
            <w:hideMark/>
          </w:tcPr>
          <w:p w14:paraId="16BCCE3A" w14:textId="77777777" w:rsidR="00005C2A" w:rsidRPr="00641B5D" w:rsidRDefault="00005C2A" w:rsidP="0016453C">
            <w:pPr>
              <w:jc w:val="center"/>
              <w:rPr>
                <w:color w:val="000000"/>
                <w:sz w:val="18"/>
                <w:szCs w:val="18"/>
              </w:rPr>
            </w:pPr>
            <w:r w:rsidRPr="00641B5D">
              <w:rPr>
                <w:color w:val="000000"/>
                <w:sz w:val="18"/>
                <w:szCs w:val="18"/>
              </w:rPr>
              <w:t>4</w:t>
            </w:r>
          </w:p>
        </w:tc>
        <w:tc>
          <w:tcPr>
            <w:tcW w:w="540" w:type="dxa"/>
            <w:tcBorders>
              <w:top w:val="nil"/>
              <w:left w:val="nil"/>
              <w:bottom w:val="nil"/>
              <w:right w:val="single" w:sz="12" w:space="0" w:color="auto"/>
            </w:tcBorders>
            <w:shd w:val="clear" w:color="auto" w:fill="auto"/>
            <w:vAlign w:val="center"/>
            <w:hideMark/>
          </w:tcPr>
          <w:p w14:paraId="64404B67" w14:textId="77777777" w:rsidR="00005C2A" w:rsidRPr="00641B5D" w:rsidRDefault="00005C2A" w:rsidP="0016453C">
            <w:pPr>
              <w:jc w:val="center"/>
              <w:rPr>
                <w:color w:val="000000"/>
                <w:sz w:val="18"/>
                <w:szCs w:val="18"/>
              </w:rPr>
            </w:pPr>
            <w:r w:rsidRPr="00641B5D">
              <w:rPr>
                <w:color w:val="000000"/>
                <w:sz w:val="18"/>
                <w:szCs w:val="18"/>
              </w:rPr>
              <w:t>57</w:t>
            </w:r>
          </w:p>
        </w:tc>
        <w:tc>
          <w:tcPr>
            <w:tcW w:w="360" w:type="dxa"/>
            <w:tcBorders>
              <w:top w:val="nil"/>
              <w:left w:val="nil"/>
              <w:bottom w:val="nil"/>
              <w:right w:val="single" w:sz="8" w:space="0" w:color="auto"/>
            </w:tcBorders>
            <w:shd w:val="clear" w:color="auto" w:fill="auto"/>
            <w:vAlign w:val="center"/>
            <w:hideMark/>
          </w:tcPr>
          <w:p w14:paraId="1199A170" w14:textId="77777777" w:rsidR="00005C2A" w:rsidRPr="00641B5D" w:rsidRDefault="00005C2A" w:rsidP="0016453C">
            <w:pPr>
              <w:jc w:val="center"/>
              <w:rPr>
                <w:color w:val="000000"/>
                <w:sz w:val="18"/>
                <w:szCs w:val="18"/>
              </w:rPr>
            </w:pPr>
            <w:r w:rsidRPr="00641B5D">
              <w:rPr>
                <w:color w:val="000000"/>
                <w:sz w:val="18"/>
                <w:szCs w:val="18"/>
              </w:rPr>
              <w:t>1</w:t>
            </w:r>
          </w:p>
        </w:tc>
        <w:tc>
          <w:tcPr>
            <w:tcW w:w="540" w:type="dxa"/>
            <w:tcBorders>
              <w:top w:val="nil"/>
              <w:left w:val="nil"/>
              <w:bottom w:val="nil"/>
              <w:right w:val="single" w:sz="12" w:space="0" w:color="auto"/>
            </w:tcBorders>
            <w:shd w:val="clear" w:color="auto" w:fill="auto"/>
            <w:vAlign w:val="center"/>
            <w:hideMark/>
          </w:tcPr>
          <w:p w14:paraId="4DD2F232" w14:textId="77777777" w:rsidR="00005C2A" w:rsidRPr="00641B5D" w:rsidRDefault="00005C2A" w:rsidP="0016453C">
            <w:pPr>
              <w:jc w:val="center"/>
              <w:rPr>
                <w:color w:val="000000"/>
                <w:sz w:val="18"/>
                <w:szCs w:val="18"/>
              </w:rPr>
            </w:pPr>
            <w:r w:rsidRPr="00641B5D">
              <w:rPr>
                <w:color w:val="000000"/>
                <w:sz w:val="18"/>
                <w:szCs w:val="18"/>
              </w:rPr>
              <w:t>25</w:t>
            </w:r>
          </w:p>
        </w:tc>
        <w:tc>
          <w:tcPr>
            <w:tcW w:w="360" w:type="dxa"/>
            <w:tcBorders>
              <w:top w:val="nil"/>
              <w:left w:val="nil"/>
              <w:bottom w:val="nil"/>
              <w:right w:val="single" w:sz="8" w:space="0" w:color="auto"/>
            </w:tcBorders>
            <w:shd w:val="clear" w:color="auto" w:fill="auto"/>
            <w:vAlign w:val="center"/>
            <w:hideMark/>
          </w:tcPr>
          <w:p w14:paraId="30A23DF5" w14:textId="77777777" w:rsidR="00005C2A" w:rsidRPr="00641B5D" w:rsidRDefault="00005C2A" w:rsidP="0016453C">
            <w:pPr>
              <w:jc w:val="center"/>
              <w:rPr>
                <w:color w:val="000000"/>
                <w:sz w:val="18"/>
                <w:szCs w:val="18"/>
              </w:rPr>
            </w:pPr>
            <w:r w:rsidRPr="00641B5D">
              <w:rPr>
                <w:color w:val="000000" w:themeColor="text1"/>
                <w:sz w:val="18"/>
                <w:szCs w:val="18"/>
              </w:rPr>
              <w:t>5</w:t>
            </w:r>
          </w:p>
        </w:tc>
        <w:tc>
          <w:tcPr>
            <w:tcW w:w="540" w:type="dxa"/>
            <w:tcBorders>
              <w:top w:val="nil"/>
              <w:left w:val="nil"/>
              <w:bottom w:val="nil"/>
              <w:right w:val="single" w:sz="12" w:space="0" w:color="auto"/>
            </w:tcBorders>
            <w:shd w:val="clear" w:color="auto" w:fill="auto"/>
            <w:vAlign w:val="center"/>
            <w:hideMark/>
          </w:tcPr>
          <w:p w14:paraId="5B2FB904" w14:textId="77777777" w:rsidR="00005C2A" w:rsidRPr="00641B5D" w:rsidRDefault="00005C2A" w:rsidP="0016453C">
            <w:pPr>
              <w:jc w:val="center"/>
              <w:rPr>
                <w:color w:val="000000"/>
                <w:sz w:val="18"/>
                <w:szCs w:val="18"/>
              </w:rPr>
            </w:pPr>
            <w:r w:rsidRPr="00641B5D">
              <w:rPr>
                <w:color w:val="000000" w:themeColor="text1"/>
                <w:sz w:val="18"/>
                <w:szCs w:val="18"/>
              </w:rPr>
              <w:t>71</w:t>
            </w:r>
          </w:p>
        </w:tc>
        <w:tc>
          <w:tcPr>
            <w:tcW w:w="360" w:type="dxa"/>
            <w:tcBorders>
              <w:top w:val="nil"/>
              <w:left w:val="nil"/>
              <w:bottom w:val="nil"/>
              <w:right w:val="single" w:sz="8" w:space="0" w:color="auto"/>
            </w:tcBorders>
            <w:shd w:val="clear" w:color="auto" w:fill="auto"/>
            <w:vAlign w:val="center"/>
            <w:hideMark/>
          </w:tcPr>
          <w:p w14:paraId="50D9C690" w14:textId="77777777" w:rsidR="00005C2A" w:rsidRPr="00641B5D" w:rsidRDefault="00005C2A" w:rsidP="0016453C">
            <w:pPr>
              <w:jc w:val="center"/>
              <w:rPr>
                <w:color w:val="000000"/>
                <w:sz w:val="18"/>
                <w:szCs w:val="18"/>
              </w:rPr>
            </w:pPr>
            <w:r w:rsidRPr="00641B5D">
              <w:rPr>
                <w:color w:val="000000" w:themeColor="text1"/>
                <w:sz w:val="18"/>
                <w:szCs w:val="18"/>
              </w:rPr>
              <w:t>0</w:t>
            </w:r>
          </w:p>
        </w:tc>
        <w:tc>
          <w:tcPr>
            <w:tcW w:w="540" w:type="dxa"/>
            <w:tcBorders>
              <w:top w:val="nil"/>
              <w:left w:val="nil"/>
              <w:bottom w:val="nil"/>
              <w:right w:val="single" w:sz="12" w:space="0" w:color="auto"/>
            </w:tcBorders>
            <w:shd w:val="clear" w:color="auto" w:fill="auto"/>
            <w:vAlign w:val="center"/>
            <w:hideMark/>
          </w:tcPr>
          <w:p w14:paraId="4DA362AB" w14:textId="77777777" w:rsidR="00005C2A" w:rsidRPr="00641B5D" w:rsidRDefault="00005C2A" w:rsidP="0016453C">
            <w:pPr>
              <w:jc w:val="center"/>
              <w:rPr>
                <w:color w:val="000000"/>
                <w:sz w:val="18"/>
                <w:szCs w:val="18"/>
              </w:rPr>
            </w:pPr>
            <w:r w:rsidRPr="00641B5D">
              <w:rPr>
                <w:color w:val="000000" w:themeColor="text1"/>
                <w:sz w:val="18"/>
                <w:szCs w:val="18"/>
              </w:rPr>
              <w:t>0</w:t>
            </w:r>
          </w:p>
        </w:tc>
        <w:tc>
          <w:tcPr>
            <w:tcW w:w="360" w:type="dxa"/>
            <w:tcBorders>
              <w:top w:val="nil"/>
              <w:left w:val="nil"/>
              <w:bottom w:val="nil"/>
              <w:right w:val="single" w:sz="8" w:space="0" w:color="auto"/>
            </w:tcBorders>
            <w:shd w:val="clear" w:color="auto" w:fill="auto"/>
            <w:vAlign w:val="center"/>
            <w:hideMark/>
          </w:tcPr>
          <w:p w14:paraId="100D2A97" w14:textId="77777777" w:rsidR="00005C2A" w:rsidRPr="00641B5D" w:rsidRDefault="00005C2A" w:rsidP="0016453C">
            <w:pPr>
              <w:jc w:val="center"/>
              <w:rPr>
                <w:color w:val="000000"/>
                <w:sz w:val="18"/>
                <w:szCs w:val="18"/>
              </w:rPr>
            </w:pPr>
            <w:r w:rsidRPr="00641B5D">
              <w:rPr>
                <w:color w:val="000000"/>
                <w:sz w:val="18"/>
                <w:szCs w:val="18"/>
              </w:rPr>
              <w:t>0</w:t>
            </w:r>
          </w:p>
        </w:tc>
        <w:tc>
          <w:tcPr>
            <w:tcW w:w="540" w:type="dxa"/>
            <w:tcBorders>
              <w:top w:val="nil"/>
              <w:left w:val="nil"/>
              <w:bottom w:val="nil"/>
              <w:right w:val="single" w:sz="12" w:space="0" w:color="auto"/>
            </w:tcBorders>
            <w:shd w:val="clear" w:color="auto" w:fill="auto"/>
            <w:vAlign w:val="center"/>
            <w:hideMark/>
          </w:tcPr>
          <w:p w14:paraId="6427AEFB" w14:textId="77777777" w:rsidR="00005C2A" w:rsidRPr="00641B5D" w:rsidRDefault="00005C2A" w:rsidP="0016453C">
            <w:pPr>
              <w:jc w:val="center"/>
              <w:rPr>
                <w:color w:val="000000"/>
                <w:sz w:val="18"/>
                <w:szCs w:val="18"/>
              </w:rPr>
            </w:pPr>
            <w:r w:rsidRPr="00641B5D">
              <w:rPr>
                <w:color w:val="000000"/>
                <w:sz w:val="18"/>
                <w:szCs w:val="18"/>
              </w:rPr>
              <w:t>0</w:t>
            </w:r>
          </w:p>
        </w:tc>
      </w:tr>
      <w:tr w:rsidR="00005C2A" w:rsidRPr="00641B5D" w14:paraId="3C615A61" w14:textId="77777777" w:rsidTr="0016453C">
        <w:trPr>
          <w:trHeight w:val="315"/>
          <w:jc w:val="center"/>
        </w:trPr>
        <w:tc>
          <w:tcPr>
            <w:tcW w:w="2593" w:type="dxa"/>
            <w:tcBorders>
              <w:top w:val="single" w:sz="8" w:space="0" w:color="auto"/>
              <w:left w:val="single" w:sz="12" w:space="0" w:color="auto"/>
              <w:bottom w:val="single" w:sz="8" w:space="0" w:color="auto"/>
              <w:right w:val="single" w:sz="12" w:space="0" w:color="auto"/>
            </w:tcBorders>
            <w:shd w:val="clear" w:color="auto" w:fill="auto"/>
            <w:vAlign w:val="center"/>
            <w:hideMark/>
          </w:tcPr>
          <w:p w14:paraId="3DCF6CA4" w14:textId="77777777" w:rsidR="00005C2A" w:rsidRPr="00641B5D" w:rsidRDefault="00005C2A" w:rsidP="0016453C">
            <w:pPr>
              <w:rPr>
                <w:color w:val="000000"/>
                <w:sz w:val="16"/>
                <w:szCs w:val="16"/>
              </w:rPr>
            </w:pPr>
            <w:r w:rsidRPr="00641B5D">
              <w:rPr>
                <w:color w:val="000000"/>
                <w:sz w:val="16"/>
                <w:szCs w:val="16"/>
              </w:rPr>
              <w:t>Students who obtained other internships that were not APA/CPA-accredited</w:t>
            </w:r>
          </w:p>
        </w:tc>
        <w:tc>
          <w:tcPr>
            <w:tcW w:w="361" w:type="dxa"/>
            <w:tcBorders>
              <w:top w:val="single" w:sz="8" w:space="0" w:color="auto"/>
              <w:left w:val="nil"/>
              <w:bottom w:val="nil"/>
              <w:right w:val="single" w:sz="8" w:space="0" w:color="auto"/>
            </w:tcBorders>
            <w:shd w:val="clear" w:color="auto" w:fill="auto"/>
            <w:vAlign w:val="center"/>
            <w:hideMark/>
          </w:tcPr>
          <w:p w14:paraId="5987A5F8" w14:textId="77777777" w:rsidR="00005C2A" w:rsidRPr="00641B5D" w:rsidRDefault="00005C2A" w:rsidP="0016453C">
            <w:pPr>
              <w:jc w:val="center"/>
              <w:rPr>
                <w:color w:val="000000"/>
                <w:sz w:val="18"/>
                <w:szCs w:val="18"/>
              </w:rPr>
            </w:pPr>
            <w:r w:rsidRPr="00641B5D">
              <w:rPr>
                <w:color w:val="000000" w:themeColor="text1"/>
                <w:sz w:val="18"/>
                <w:szCs w:val="18"/>
              </w:rPr>
              <w:t>1</w:t>
            </w:r>
          </w:p>
        </w:tc>
        <w:tc>
          <w:tcPr>
            <w:tcW w:w="556" w:type="dxa"/>
            <w:tcBorders>
              <w:top w:val="single" w:sz="8" w:space="0" w:color="auto"/>
              <w:left w:val="nil"/>
              <w:bottom w:val="nil"/>
              <w:right w:val="single" w:sz="12" w:space="0" w:color="auto"/>
            </w:tcBorders>
            <w:shd w:val="clear" w:color="auto" w:fill="auto"/>
            <w:vAlign w:val="center"/>
            <w:hideMark/>
          </w:tcPr>
          <w:p w14:paraId="43F7057E" w14:textId="77777777" w:rsidR="00005C2A" w:rsidRPr="00641B5D" w:rsidRDefault="00005C2A" w:rsidP="0016453C">
            <w:pPr>
              <w:jc w:val="center"/>
              <w:rPr>
                <w:color w:val="000000"/>
                <w:sz w:val="18"/>
                <w:szCs w:val="18"/>
              </w:rPr>
            </w:pPr>
            <w:r w:rsidRPr="00641B5D">
              <w:rPr>
                <w:color w:val="000000" w:themeColor="text1"/>
                <w:sz w:val="18"/>
                <w:szCs w:val="18"/>
              </w:rPr>
              <w:t>14</w:t>
            </w:r>
          </w:p>
        </w:tc>
        <w:tc>
          <w:tcPr>
            <w:tcW w:w="270" w:type="dxa"/>
            <w:tcBorders>
              <w:top w:val="single" w:sz="8" w:space="0" w:color="auto"/>
              <w:left w:val="nil"/>
              <w:bottom w:val="nil"/>
              <w:right w:val="single" w:sz="8" w:space="0" w:color="auto"/>
            </w:tcBorders>
            <w:shd w:val="clear" w:color="auto" w:fill="auto"/>
            <w:vAlign w:val="center"/>
            <w:hideMark/>
          </w:tcPr>
          <w:p w14:paraId="769A89E9" w14:textId="77777777" w:rsidR="00005C2A" w:rsidRPr="00641B5D" w:rsidRDefault="00005C2A" w:rsidP="0016453C">
            <w:pPr>
              <w:jc w:val="center"/>
              <w:rPr>
                <w:color w:val="000000"/>
                <w:sz w:val="18"/>
                <w:szCs w:val="18"/>
              </w:rPr>
            </w:pPr>
            <w:r w:rsidRPr="00641B5D">
              <w:rPr>
                <w:color w:val="000000" w:themeColor="text1"/>
                <w:sz w:val="18"/>
                <w:szCs w:val="18"/>
              </w:rPr>
              <w:t>0</w:t>
            </w:r>
          </w:p>
        </w:tc>
        <w:tc>
          <w:tcPr>
            <w:tcW w:w="540" w:type="dxa"/>
            <w:tcBorders>
              <w:top w:val="single" w:sz="8" w:space="0" w:color="auto"/>
              <w:left w:val="nil"/>
              <w:bottom w:val="nil"/>
              <w:right w:val="single" w:sz="12" w:space="0" w:color="auto"/>
            </w:tcBorders>
            <w:shd w:val="clear" w:color="auto" w:fill="auto"/>
            <w:vAlign w:val="center"/>
            <w:hideMark/>
          </w:tcPr>
          <w:p w14:paraId="21A9B95D" w14:textId="77777777" w:rsidR="00005C2A" w:rsidRPr="00641B5D" w:rsidRDefault="00005C2A" w:rsidP="0016453C">
            <w:pPr>
              <w:jc w:val="center"/>
              <w:rPr>
                <w:color w:val="000000"/>
                <w:sz w:val="18"/>
                <w:szCs w:val="18"/>
              </w:rPr>
            </w:pPr>
            <w:r w:rsidRPr="00641B5D">
              <w:rPr>
                <w:color w:val="000000" w:themeColor="text1"/>
                <w:sz w:val="18"/>
                <w:szCs w:val="18"/>
              </w:rPr>
              <w:t>0</w:t>
            </w:r>
          </w:p>
        </w:tc>
        <w:tc>
          <w:tcPr>
            <w:tcW w:w="360" w:type="dxa"/>
            <w:tcBorders>
              <w:top w:val="single" w:sz="8" w:space="0" w:color="auto"/>
              <w:left w:val="nil"/>
              <w:bottom w:val="nil"/>
              <w:right w:val="single" w:sz="8" w:space="0" w:color="auto"/>
            </w:tcBorders>
            <w:shd w:val="clear" w:color="auto" w:fill="auto"/>
            <w:vAlign w:val="center"/>
            <w:hideMark/>
          </w:tcPr>
          <w:p w14:paraId="0738F93C" w14:textId="77777777" w:rsidR="00005C2A" w:rsidRPr="00641B5D" w:rsidRDefault="00005C2A" w:rsidP="0016453C">
            <w:pPr>
              <w:jc w:val="center"/>
              <w:rPr>
                <w:color w:val="000000"/>
                <w:sz w:val="18"/>
                <w:szCs w:val="18"/>
              </w:rPr>
            </w:pPr>
            <w:r w:rsidRPr="00641B5D">
              <w:rPr>
                <w:color w:val="000000" w:themeColor="text1"/>
                <w:sz w:val="18"/>
                <w:szCs w:val="18"/>
              </w:rPr>
              <w:t>1</w:t>
            </w:r>
          </w:p>
        </w:tc>
        <w:tc>
          <w:tcPr>
            <w:tcW w:w="540" w:type="dxa"/>
            <w:tcBorders>
              <w:top w:val="single" w:sz="8" w:space="0" w:color="auto"/>
              <w:left w:val="nil"/>
              <w:bottom w:val="nil"/>
              <w:right w:val="single" w:sz="12" w:space="0" w:color="auto"/>
            </w:tcBorders>
            <w:shd w:val="clear" w:color="auto" w:fill="auto"/>
            <w:vAlign w:val="center"/>
            <w:hideMark/>
          </w:tcPr>
          <w:p w14:paraId="2FBE1B1C" w14:textId="77777777" w:rsidR="00005C2A" w:rsidRPr="00641B5D" w:rsidRDefault="00005C2A" w:rsidP="0016453C">
            <w:pPr>
              <w:jc w:val="center"/>
              <w:rPr>
                <w:color w:val="000000"/>
                <w:sz w:val="18"/>
                <w:szCs w:val="18"/>
              </w:rPr>
            </w:pPr>
            <w:r w:rsidRPr="00641B5D">
              <w:rPr>
                <w:color w:val="000000" w:themeColor="text1"/>
                <w:sz w:val="18"/>
                <w:szCs w:val="18"/>
              </w:rPr>
              <w:t>100</w:t>
            </w:r>
          </w:p>
        </w:tc>
        <w:tc>
          <w:tcPr>
            <w:tcW w:w="450" w:type="dxa"/>
            <w:tcBorders>
              <w:top w:val="single" w:sz="8" w:space="0" w:color="auto"/>
              <w:left w:val="nil"/>
              <w:bottom w:val="nil"/>
              <w:right w:val="single" w:sz="8" w:space="0" w:color="auto"/>
            </w:tcBorders>
            <w:shd w:val="clear" w:color="auto" w:fill="auto"/>
            <w:vAlign w:val="center"/>
            <w:hideMark/>
          </w:tcPr>
          <w:p w14:paraId="2B22D05F" w14:textId="77777777" w:rsidR="00005C2A" w:rsidRPr="00641B5D" w:rsidRDefault="00005C2A" w:rsidP="0016453C">
            <w:pPr>
              <w:jc w:val="center"/>
              <w:rPr>
                <w:color w:val="000000"/>
                <w:sz w:val="18"/>
                <w:szCs w:val="18"/>
              </w:rPr>
            </w:pPr>
            <w:r w:rsidRPr="00641B5D">
              <w:rPr>
                <w:color w:val="000000" w:themeColor="text1"/>
                <w:sz w:val="18"/>
                <w:szCs w:val="18"/>
              </w:rPr>
              <w:t>0</w:t>
            </w:r>
          </w:p>
        </w:tc>
        <w:tc>
          <w:tcPr>
            <w:tcW w:w="540" w:type="dxa"/>
            <w:tcBorders>
              <w:top w:val="single" w:sz="8" w:space="0" w:color="auto"/>
              <w:left w:val="nil"/>
              <w:bottom w:val="nil"/>
              <w:right w:val="single" w:sz="12" w:space="0" w:color="auto"/>
            </w:tcBorders>
            <w:shd w:val="clear" w:color="auto" w:fill="auto"/>
            <w:vAlign w:val="center"/>
            <w:hideMark/>
          </w:tcPr>
          <w:p w14:paraId="71A0A620" w14:textId="77777777" w:rsidR="00005C2A" w:rsidRPr="00641B5D" w:rsidRDefault="00005C2A" w:rsidP="0016453C">
            <w:pPr>
              <w:jc w:val="center"/>
              <w:rPr>
                <w:color w:val="000000"/>
                <w:sz w:val="18"/>
                <w:szCs w:val="18"/>
              </w:rPr>
            </w:pPr>
            <w:r w:rsidRPr="00641B5D">
              <w:rPr>
                <w:color w:val="000000" w:themeColor="text1"/>
                <w:sz w:val="18"/>
                <w:szCs w:val="18"/>
              </w:rPr>
              <w:t>0</w:t>
            </w:r>
          </w:p>
        </w:tc>
        <w:tc>
          <w:tcPr>
            <w:tcW w:w="450" w:type="dxa"/>
            <w:tcBorders>
              <w:top w:val="single" w:sz="8" w:space="0" w:color="auto"/>
              <w:left w:val="nil"/>
              <w:bottom w:val="nil"/>
              <w:right w:val="single" w:sz="8" w:space="0" w:color="auto"/>
            </w:tcBorders>
            <w:shd w:val="clear" w:color="auto" w:fill="auto"/>
            <w:vAlign w:val="center"/>
            <w:hideMark/>
          </w:tcPr>
          <w:p w14:paraId="3B11FCC1" w14:textId="77777777" w:rsidR="00005C2A" w:rsidRPr="00641B5D" w:rsidRDefault="00005C2A" w:rsidP="0016453C">
            <w:pPr>
              <w:jc w:val="center"/>
              <w:rPr>
                <w:color w:val="000000"/>
                <w:sz w:val="18"/>
                <w:szCs w:val="18"/>
              </w:rPr>
            </w:pPr>
            <w:r w:rsidRPr="00641B5D">
              <w:rPr>
                <w:color w:val="000000"/>
                <w:sz w:val="18"/>
                <w:szCs w:val="18"/>
              </w:rPr>
              <w:t>0</w:t>
            </w:r>
          </w:p>
        </w:tc>
        <w:tc>
          <w:tcPr>
            <w:tcW w:w="540" w:type="dxa"/>
            <w:tcBorders>
              <w:top w:val="single" w:sz="8" w:space="0" w:color="auto"/>
              <w:left w:val="nil"/>
              <w:bottom w:val="nil"/>
              <w:right w:val="single" w:sz="12" w:space="0" w:color="auto"/>
            </w:tcBorders>
            <w:shd w:val="clear" w:color="auto" w:fill="auto"/>
            <w:vAlign w:val="center"/>
            <w:hideMark/>
          </w:tcPr>
          <w:p w14:paraId="3C1A5DF1" w14:textId="77777777" w:rsidR="00005C2A" w:rsidRPr="00641B5D" w:rsidRDefault="00005C2A" w:rsidP="0016453C">
            <w:pPr>
              <w:jc w:val="center"/>
              <w:rPr>
                <w:color w:val="000000"/>
                <w:sz w:val="18"/>
                <w:szCs w:val="18"/>
              </w:rPr>
            </w:pPr>
            <w:r w:rsidRPr="00641B5D">
              <w:rPr>
                <w:color w:val="000000"/>
                <w:sz w:val="18"/>
                <w:szCs w:val="18"/>
              </w:rPr>
              <w:t>0</w:t>
            </w:r>
          </w:p>
        </w:tc>
        <w:tc>
          <w:tcPr>
            <w:tcW w:w="360" w:type="dxa"/>
            <w:tcBorders>
              <w:top w:val="single" w:sz="8" w:space="0" w:color="auto"/>
              <w:left w:val="nil"/>
              <w:bottom w:val="nil"/>
              <w:right w:val="single" w:sz="8" w:space="0" w:color="auto"/>
            </w:tcBorders>
            <w:shd w:val="clear" w:color="auto" w:fill="auto"/>
            <w:vAlign w:val="center"/>
            <w:hideMark/>
          </w:tcPr>
          <w:p w14:paraId="5A92BA9E" w14:textId="77777777" w:rsidR="00005C2A" w:rsidRPr="00641B5D" w:rsidRDefault="00005C2A" w:rsidP="0016453C">
            <w:pPr>
              <w:jc w:val="center"/>
              <w:rPr>
                <w:color w:val="000000"/>
                <w:sz w:val="18"/>
                <w:szCs w:val="18"/>
              </w:rPr>
            </w:pPr>
            <w:r w:rsidRPr="00641B5D">
              <w:rPr>
                <w:color w:val="000000"/>
                <w:sz w:val="18"/>
                <w:szCs w:val="18"/>
              </w:rPr>
              <w:t>1</w:t>
            </w:r>
          </w:p>
        </w:tc>
        <w:tc>
          <w:tcPr>
            <w:tcW w:w="540" w:type="dxa"/>
            <w:tcBorders>
              <w:top w:val="single" w:sz="8" w:space="0" w:color="auto"/>
              <w:left w:val="nil"/>
              <w:bottom w:val="nil"/>
              <w:right w:val="single" w:sz="12" w:space="0" w:color="auto"/>
            </w:tcBorders>
            <w:shd w:val="clear" w:color="auto" w:fill="auto"/>
            <w:vAlign w:val="center"/>
            <w:hideMark/>
          </w:tcPr>
          <w:p w14:paraId="4A0E37F5" w14:textId="77777777" w:rsidR="00005C2A" w:rsidRPr="00641B5D" w:rsidRDefault="00005C2A" w:rsidP="0016453C">
            <w:pPr>
              <w:jc w:val="center"/>
              <w:rPr>
                <w:color w:val="000000"/>
                <w:sz w:val="18"/>
                <w:szCs w:val="18"/>
              </w:rPr>
            </w:pPr>
            <w:r w:rsidRPr="00641B5D">
              <w:rPr>
                <w:color w:val="000000"/>
                <w:sz w:val="18"/>
                <w:szCs w:val="18"/>
              </w:rPr>
              <w:t>14</w:t>
            </w:r>
          </w:p>
        </w:tc>
        <w:tc>
          <w:tcPr>
            <w:tcW w:w="360" w:type="dxa"/>
            <w:tcBorders>
              <w:top w:val="single" w:sz="8" w:space="0" w:color="auto"/>
              <w:left w:val="nil"/>
              <w:bottom w:val="nil"/>
              <w:right w:val="single" w:sz="8" w:space="0" w:color="auto"/>
            </w:tcBorders>
            <w:shd w:val="clear" w:color="auto" w:fill="auto"/>
            <w:vAlign w:val="center"/>
            <w:hideMark/>
          </w:tcPr>
          <w:p w14:paraId="1E8595D0" w14:textId="77777777" w:rsidR="00005C2A" w:rsidRPr="00641B5D" w:rsidRDefault="00005C2A" w:rsidP="0016453C">
            <w:pPr>
              <w:jc w:val="center"/>
              <w:rPr>
                <w:color w:val="000000"/>
                <w:sz w:val="18"/>
                <w:szCs w:val="18"/>
              </w:rPr>
            </w:pPr>
            <w:r w:rsidRPr="00641B5D">
              <w:rPr>
                <w:color w:val="000000"/>
                <w:sz w:val="18"/>
                <w:szCs w:val="18"/>
              </w:rPr>
              <w:t>1</w:t>
            </w:r>
          </w:p>
        </w:tc>
        <w:tc>
          <w:tcPr>
            <w:tcW w:w="540" w:type="dxa"/>
            <w:tcBorders>
              <w:top w:val="single" w:sz="8" w:space="0" w:color="auto"/>
              <w:left w:val="nil"/>
              <w:bottom w:val="nil"/>
              <w:right w:val="single" w:sz="12" w:space="0" w:color="auto"/>
            </w:tcBorders>
            <w:shd w:val="clear" w:color="auto" w:fill="auto"/>
            <w:vAlign w:val="center"/>
            <w:hideMark/>
          </w:tcPr>
          <w:p w14:paraId="05D0FDF2" w14:textId="77777777" w:rsidR="00005C2A" w:rsidRPr="00641B5D" w:rsidRDefault="00005C2A" w:rsidP="0016453C">
            <w:pPr>
              <w:jc w:val="center"/>
              <w:rPr>
                <w:color w:val="000000"/>
                <w:sz w:val="18"/>
                <w:szCs w:val="18"/>
              </w:rPr>
            </w:pPr>
            <w:r w:rsidRPr="00641B5D">
              <w:rPr>
                <w:color w:val="000000"/>
                <w:sz w:val="18"/>
                <w:szCs w:val="18"/>
              </w:rPr>
              <w:t>25</w:t>
            </w:r>
          </w:p>
        </w:tc>
        <w:tc>
          <w:tcPr>
            <w:tcW w:w="360" w:type="dxa"/>
            <w:tcBorders>
              <w:top w:val="single" w:sz="8" w:space="0" w:color="auto"/>
              <w:left w:val="nil"/>
              <w:bottom w:val="nil"/>
              <w:right w:val="single" w:sz="8" w:space="0" w:color="auto"/>
            </w:tcBorders>
            <w:shd w:val="clear" w:color="auto" w:fill="auto"/>
            <w:vAlign w:val="center"/>
            <w:hideMark/>
          </w:tcPr>
          <w:p w14:paraId="3DAAD4ED" w14:textId="77777777" w:rsidR="00005C2A" w:rsidRPr="00641B5D" w:rsidRDefault="00005C2A" w:rsidP="0016453C">
            <w:pPr>
              <w:jc w:val="center"/>
              <w:rPr>
                <w:color w:val="000000"/>
                <w:sz w:val="18"/>
                <w:szCs w:val="18"/>
              </w:rPr>
            </w:pPr>
            <w:r w:rsidRPr="00641B5D">
              <w:rPr>
                <w:color w:val="000000" w:themeColor="text1"/>
                <w:sz w:val="18"/>
                <w:szCs w:val="18"/>
              </w:rPr>
              <w:t>0</w:t>
            </w:r>
          </w:p>
        </w:tc>
        <w:tc>
          <w:tcPr>
            <w:tcW w:w="540" w:type="dxa"/>
            <w:tcBorders>
              <w:top w:val="single" w:sz="8" w:space="0" w:color="auto"/>
              <w:left w:val="nil"/>
              <w:bottom w:val="nil"/>
              <w:right w:val="single" w:sz="12" w:space="0" w:color="auto"/>
            </w:tcBorders>
            <w:shd w:val="clear" w:color="auto" w:fill="auto"/>
            <w:vAlign w:val="center"/>
            <w:hideMark/>
          </w:tcPr>
          <w:p w14:paraId="5DB761C9" w14:textId="77777777" w:rsidR="00005C2A" w:rsidRPr="00641B5D" w:rsidRDefault="00005C2A" w:rsidP="0016453C">
            <w:pPr>
              <w:jc w:val="center"/>
              <w:rPr>
                <w:color w:val="000000"/>
                <w:sz w:val="18"/>
                <w:szCs w:val="18"/>
              </w:rPr>
            </w:pPr>
            <w:r w:rsidRPr="00641B5D">
              <w:rPr>
                <w:color w:val="000000" w:themeColor="text1"/>
                <w:sz w:val="18"/>
                <w:szCs w:val="18"/>
              </w:rPr>
              <w:t>0</w:t>
            </w:r>
          </w:p>
        </w:tc>
        <w:tc>
          <w:tcPr>
            <w:tcW w:w="360" w:type="dxa"/>
            <w:tcBorders>
              <w:top w:val="single" w:sz="8" w:space="0" w:color="auto"/>
              <w:left w:val="nil"/>
              <w:bottom w:val="nil"/>
              <w:right w:val="single" w:sz="8" w:space="0" w:color="auto"/>
            </w:tcBorders>
            <w:shd w:val="clear" w:color="auto" w:fill="auto"/>
            <w:vAlign w:val="center"/>
            <w:hideMark/>
          </w:tcPr>
          <w:p w14:paraId="5F2F461E" w14:textId="77777777" w:rsidR="00005C2A" w:rsidRPr="00641B5D" w:rsidRDefault="00005C2A" w:rsidP="0016453C">
            <w:pPr>
              <w:jc w:val="center"/>
              <w:rPr>
                <w:color w:val="000000"/>
                <w:sz w:val="18"/>
                <w:szCs w:val="18"/>
              </w:rPr>
            </w:pPr>
            <w:r w:rsidRPr="00641B5D">
              <w:rPr>
                <w:color w:val="000000" w:themeColor="text1"/>
                <w:sz w:val="18"/>
                <w:szCs w:val="18"/>
              </w:rPr>
              <w:t>1</w:t>
            </w:r>
          </w:p>
        </w:tc>
        <w:tc>
          <w:tcPr>
            <w:tcW w:w="540" w:type="dxa"/>
            <w:tcBorders>
              <w:top w:val="single" w:sz="8" w:space="0" w:color="auto"/>
              <w:left w:val="nil"/>
              <w:bottom w:val="nil"/>
              <w:right w:val="single" w:sz="12" w:space="0" w:color="auto"/>
            </w:tcBorders>
            <w:shd w:val="clear" w:color="auto" w:fill="auto"/>
            <w:vAlign w:val="center"/>
            <w:hideMark/>
          </w:tcPr>
          <w:p w14:paraId="33A1CE88" w14:textId="77777777" w:rsidR="00005C2A" w:rsidRPr="00641B5D" w:rsidRDefault="00005C2A" w:rsidP="0016453C">
            <w:pPr>
              <w:jc w:val="center"/>
              <w:rPr>
                <w:color w:val="000000"/>
                <w:sz w:val="18"/>
                <w:szCs w:val="18"/>
              </w:rPr>
            </w:pPr>
            <w:r w:rsidRPr="00641B5D">
              <w:rPr>
                <w:color w:val="000000" w:themeColor="text1"/>
                <w:sz w:val="18"/>
                <w:szCs w:val="18"/>
              </w:rPr>
              <w:t>33</w:t>
            </w:r>
          </w:p>
        </w:tc>
        <w:tc>
          <w:tcPr>
            <w:tcW w:w="360" w:type="dxa"/>
            <w:tcBorders>
              <w:top w:val="single" w:sz="8" w:space="0" w:color="auto"/>
              <w:left w:val="nil"/>
              <w:bottom w:val="nil"/>
              <w:right w:val="single" w:sz="8" w:space="0" w:color="auto"/>
            </w:tcBorders>
            <w:shd w:val="clear" w:color="auto" w:fill="auto"/>
            <w:vAlign w:val="center"/>
            <w:hideMark/>
          </w:tcPr>
          <w:p w14:paraId="617D04E1" w14:textId="77777777" w:rsidR="00005C2A" w:rsidRPr="00641B5D" w:rsidRDefault="00005C2A" w:rsidP="0016453C">
            <w:pPr>
              <w:jc w:val="center"/>
              <w:rPr>
                <w:color w:val="000000"/>
                <w:sz w:val="18"/>
                <w:szCs w:val="18"/>
              </w:rPr>
            </w:pPr>
            <w:r w:rsidRPr="00641B5D">
              <w:rPr>
                <w:color w:val="000000"/>
                <w:sz w:val="18"/>
                <w:szCs w:val="18"/>
              </w:rPr>
              <w:t>4</w:t>
            </w:r>
          </w:p>
        </w:tc>
        <w:tc>
          <w:tcPr>
            <w:tcW w:w="540" w:type="dxa"/>
            <w:tcBorders>
              <w:top w:val="single" w:sz="8" w:space="0" w:color="auto"/>
              <w:left w:val="nil"/>
              <w:bottom w:val="nil"/>
              <w:right w:val="single" w:sz="12" w:space="0" w:color="auto"/>
            </w:tcBorders>
            <w:shd w:val="clear" w:color="auto" w:fill="auto"/>
            <w:vAlign w:val="center"/>
            <w:hideMark/>
          </w:tcPr>
          <w:p w14:paraId="143124E6" w14:textId="77777777" w:rsidR="00005C2A" w:rsidRPr="00641B5D" w:rsidRDefault="00005C2A" w:rsidP="0016453C">
            <w:pPr>
              <w:jc w:val="center"/>
              <w:rPr>
                <w:color w:val="000000"/>
                <w:sz w:val="18"/>
                <w:szCs w:val="18"/>
              </w:rPr>
            </w:pPr>
            <w:r w:rsidRPr="00641B5D">
              <w:rPr>
                <w:color w:val="000000"/>
                <w:sz w:val="18"/>
                <w:szCs w:val="18"/>
              </w:rPr>
              <w:t>80</w:t>
            </w:r>
          </w:p>
        </w:tc>
      </w:tr>
      <w:tr w:rsidR="00005C2A" w:rsidRPr="00641B5D" w14:paraId="075EB85C" w14:textId="77777777" w:rsidTr="0016453C">
        <w:trPr>
          <w:trHeight w:val="315"/>
          <w:jc w:val="center"/>
        </w:trPr>
        <w:tc>
          <w:tcPr>
            <w:tcW w:w="2593" w:type="dxa"/>
            <w:tcBorders>
              <w:top w:val="single" w:sz="8" w:space="0" w:color="auto"/>
              <w:left w:val="single" w:sz="12" w:space="0" w:color="auto"/>
              <w:bottom w:val="single" w:sz="8" w:space="0" w:color="auto"/>
              <w:right w:val="single" w:sz="12" w:space="0" w:color="auto"/>
            </w:tcBorders>
            <w:shd w:val="clear" w:color="auto" w:fill="auto"/>
            <w:vAlign w:val="center"/>
            <w:hideMark/>
          </w:tcPr>
          <w:p w14:paraId="7DD5185F" w14:textId="77777777" w:rsidR="00005C2A" w:rsidRPr="00641B5D" w:rsidRDefault="00005C2A" w:rsidP="0016453C">
            <w:pPr>
              <w:rPr>
                <w:color w:val="000000"/>
                <w:sz w:val="16"/>
                <w:szCs w:val="16"/>
              </w:rPr>
            </w:pPr>
            <w:r w:rsidRPr="00641B5D">
              <w:rPr>
                <w:color w:val="000000"/>
                <w:sz w:val="16"/>
                <w:szCs w:val="16"/>
              </w:rPr>
              <w:t>Students who obtained any internship</w:t>
            </w:r>
          </w:p>
        </w:tc>
        <w:tc>
          <w:tcPr>
            <w:tcW w:w="361" w:type="dxa"/>
            <w:tcBorders>
              <w:top w:val="single" w:sz="8" w:space="0" w:color="auto"/>
              <w:left w:val="nil"/>
              <w:bottom w:val="single" w:sz="8" w:space="0" w:color="auto"/>
              <w:right w:val="single" w:sz="8" w:space="0" w:color="auto"/>
            </w:tcBorders>
            <w:shd w:val="clear" w:color="auto" w:fill="auto"/>
            <w:vAlign w:val="center"/>
            <w:hideMark/>
          </w:tcPr>
          <w:p w14:paraId="7314EC3F" w14:textId="77777777" w:rsidR="00005C2A" w:rsidRPr="00641B5D" w:rsidRDefault="00005C2A" w:rsidP="0016453C">
            <w:pPr>
              <w:jc w:val="center"/>
              <w:rPr>
                <w:color w:val="000000"/>
                <w:sz w:val="18"/>
                <w:szCs w:val="18"/>
              </w:rPr>
            </w:pPr>
            <w:r w:rsidRPr="00641B5D">
              <w:rPr>
                <w:color w:val="000000" w:themeColor="text1"/>
                <w:sz w:val="18"/>
                <w:szCs w:val="18"/>
              </w:rPr>
              <w:t>7</w:t>
            </w:r>
          </w:p>
        </w:tc>
        <w:tc>
          <w:tcPr>
            <w:tcW w:w="556" w:type="dxa"/>
            <w:tcBorders>
              <w:top w:val="single" w:sz="8" w:space="0" w:color="auto"/>
              <w:left w:val="nil"/>
              <w:bottom w:val="single" w:sz="8" w:space="0" w:color="auto"/>
              <w:right w:val="single" w:sz="12" w:space="0" w:color="auto"/>
            </w:tcBorders>
            <w:shd w:val="clear" w:color="auto" w:fill="auto"/>
            <w:vAlign w:val="center"/>
            <w:hideMark/>
          </w:tcPr>
          <w:p w14:paraId="04B810EC" w14:textId="77777777" w:rsidR="00005C2A" w:rsidRPr="00641B5D" w:rsidRDefault="00005C2A" w:rsidP="0016453C">
            <w:pPr>
              <w:jc w:val="center"/>
              <w:rPr>
                <w:color w:val="000000"/>
                <w:sz w:val="18"/>
                <w:szCs w:val="18"/>
              </w:rPr>
            </w:pPr>
            <w:r w:rsidRPr="00641B5D">
              <w:rPr>
                <w:color w:val="000000" w:themeColor="text1"/>
                <w:sz w:val="18"/>
                <w:szCs w:val="18"/>
              </w:rPr>
              <w:t>100</w:t>
            </w:r>
          </w:p>
        </w:tc>
        <w:tc>
          <w:tcPr>
            <w:tcW w:w="270" w:type="dxa"/>
            <w:tcBorders>
              <w:top w:val="single" w:sz="8" w:space="0" w:color="auto"/>
              <w:left w:val="nil"/>
              <w:bottom w:val="single" w:sz="8" w:space="0" w:color="auto"/>
              <w:right w:val="single" w:sz="8" w:space="0" w:color="auto"/>
            </w:tcBorders>
            <w:shd w:val="clear" w:color="auto" w:fill="auto"/>
            <w:vAlign w:val="center"/>
            <w:hideMark/>
          </w:tcPr>
          <w:p w14:paraId="246DCDBB" w14:textId="77777777" w:rsidR="00005C2A" w:rsidRPr="00641B5D" w:rsidRDefault="00005C2A" w:rsidP="0016453C">
            <w:pPr>
              <w:jc w:val="center"/>
              <w:rPr>
                <w:color w:val="000000"/>
                <w:sz w:val="18"/>
                <w:szCs w:val="18"/>
              </w:rPr>
            </w:pPr>
            <w:r w:rsidRPr="00641B5D">
              <w:rPr>
                <w:color w:val="000000" w:themeColor="text1"/>
                <w:sz w:val="18"/>
                <w:szCs w:val="18"/>
              </w:rPr>
              <w:t>3</w:t>
            </w:r>
          </w:p>
        </w:tc>
        <w:tc>
          <w:tcPr>
            <w:tcW w:w="540" w:type="dxa"/>
            <w:tcBorders>
              <w:top w:val="single" w:sz="8" w:space="0" w:color="auto"/>
              <w:left w:val="nil"/>
              <w:bottom w:val="single" w:sz="8" w:space="0" w:color="auto"/>
              <w:right w:val="single" w:sz="12" w:space="0" w:color="auto"/>
            </w:tcBorders>
            <w:shd w:val="clear" w:color="auto" w:fill="auto"/>
            <w:vAlign w:val="center"/>
            <w:hideMark/>
          </w:tcPr>
          <w:p w14:paraId="237A47EA" w14:textId="77777777" w:rsidR="00005C2A" w:rsidRPr="00641B5D" w:rsidRDefault="00005C2A" w:rsidP="0016453C">
            <w:pPr>
              <w:jc w:val="center"/>
              <w:rPr>
                <w:color w:val="000000"/>
                <w:sz w:val="18"/>
                <w:szCs w:val="18"/>
              </w:rPr>
            </w:pPr>
            <w:r w:rsidRPr="00641B5D">
              <w:rPr>
                <w:color w:val="000000"/>
                <w:sz w:val="18"/>
                <w:szCs w:val="18"/>
              </w:rPr>
              <w:t>100</w:t>
            </w:r>
          </w:p>
        </w:tc>
        <w:tc>
          <w:tcPr>
            <w:tcW w:w="360" w:type="dxa"/>
            <w:tcBorders>
              <w:top w:val="single" w:sz="8" w:space="0" w:color="auto"/>
              <w:left w:val="nil"/>
              <w:bottom w:val="single" w:sz="8" w:space="0" w:color="auto"/>
              <w:right w:val="single" w:sz="8" w:space="0" w:color="auto"/>
            </w:tcBorders>
            <w:shd w:val="clear" w:color="auto" w:fill="auto"/>
            <w:vAlign w:val="center"/>
            <w:hideMark/>
          </w:tcPr>
          <w:p w14:paraId="2525B2B4" w14:textId="77777777" w:rsidR="00005C2A" w:rsidRPr="00641B5D" w:rsidRDefault="00005C2A" w:rsidP="0016453C">
            <w:pPr>
              <w:jc w:val="center"/>
              <w:rPr>
                <w:color w:val="000000"/>
                <w:sz w:val="18"/>
                <w:szCs w:val="18"/>
              </w:rPr>
            </w:pPr>
            <w:r w:rsidRPr="00641B5D">
              <w:rPr>
                <w:color w:val="000000" w:themeColor="text1"/>
                <w:sz w:val="18"/>
                <w:szCs w:val="18"/>
              </w:rPr>
              <w:t>1</w:t>
            </w:r>
          </w:p>
        </w:tc>
        <w:tc>
          <w:tcPr>
            <w:tcW w:w="540" w:type="dxa"/>
            <w:tcBorders>
              <w:top w:val="single" w:sz="8" w:space="0" w:color="auto"/>
              <w:left w:val="nil"/>
              <w:bottom w:val="single" w:sz="8" w:space="0" w:color="auto"/>
              <w:right w:val="single" w:sz="12" w:space="0" w:color="auto"/>
            </w:tcBorders>
            <w:shd w:val="clear" w:color="auto" w:fill="auto"/>
            <w:vAlign w:val="center"/>
            <w:hideMark/>
          </w:tcPr>
          <w:p w14:paraId="32455CF0" w14:textId="77777777" w:rsidR="00005C2A" w:rsidRPr="00641B5D" w:rsidRDefault="00005C2A" w:rsidP="0016453C">
            <w:pPr>
              <w:jc w:val="center"/>
              <w:rPr>
                <w:color w:val="000000"/>
                <w:sz w:val="18"/>
                <w:szCs w:val="18"/>
              </w:rPr>
            </w:pPr>
            <w:r w:rsidRPr="00641B5D">
              <w:rPr>
                <w:color w:val="000000"/>
                <w:sz w:val="18"/>
                <w:szCs w:val="18"/>
              </w:rPr>
              <w:t>100</w:t>
            </w:r>
          </w:p>
        </w:tc>
        <w:tc>
          <w:tcPr>
            <w:tcW w:w="450" w:type="dxa"/>
            <w:tcBorders>
              <w:top w:val="single" w:sz="8" w:space="0" w:color="auto"/>
              <w:left w:val="nil"/>
              <w:bottom w:val="single" w:sz="8" w:space="0" w:color="auto"/>
              <w:right w:val="single" w:sz="8" w:space="0" w:color="auto"/>
            </w:tcBorders>
            <w:shd w:val="clear" w:color="auto" w:fill="auto"/>
            <w:vAlign w:val="center"/>
            <w:hideMark/>
          </w:tcPr>
          <w:p w14:paraId="2A0B29D9" w14:textId="77777777" w:rsidR="00005C2A" w:rsidRPr="00641B5D" w:rsidRDefault="00005C2A" w:rsidP="0016453C">
            <w:pPr>
              <w:jc w:val="center"/>
              <w:rPr>
                <w:color w:val="000000"/>
                <w:sz w:val="18"/>
                <w:szCs w:val="18"/>
              </w:rPr>
            </w:pPr>
            <w:r w:rsidRPr="00641B5D">
              <w:rPr>
                <w:color w:val="000000" w:themeColor="text1"/>
                <w:sz w:val="18"/>
                <w:szCs w:val="18"/>
              </w:rPr>
              <w:t>5</w:t>
            </w:r>
          </w:p>
        </w:tc>
        <w:tc>
          <w:tcPr>
            <w:tcW w:w="540" w:type="dxa"/>
            <w:tcBorders>
              <w:top w:val="single" w:sz="8" w:space="0" w:color="auto"/>
              <w:left w:val="nil"/>
              <w:bottom w:val="single" w:sz="8" w:space="0" w:color="auto"/>
              <w:right w:val="single" w:sz="12" w:space="0" w:color="auto"/>
            </w:tcBorders>
            <w:shd w:val="clear" w:color="auto" w:fill="auto"/>
            <w:vAlign w:val="center"/>
            <w:hideMark/>
          </w:tcPr>
          <w:p w14:paraId="09512853" w14:textId="77777777" w:rsidR="00005C2A" w:rsidRPr="00641B5D" w:rsidRDefault="00005C2A" w:rsidP="0016453C">
            <w:pPr>
              <w:jc w:val="center"/>
              <w:rPr>
                <w:color w:val="000000"/>
                <w:sz w:val="18"/>
                <w:szCs w:val="18"/>
              </w:rPr>
            </w:pPr>
            <w:r w:rsidRPr="00641B5D">
              <w:rPr>
                <w:color w:val="000000"/>
                <w:sz w:val="18"/>
                <w:szCs w:val="18"/>
              </w:rPr>
              <w:t>100</w:t>
            </w:r>
          </w:p>
        </w:tc>
        <w:tc>
          <w:tcPr>
            <w:tcW w:w="450" w:type="dxa"/>
            <w:tcBorders>
              <w:top w:val="single" w:sz="8" w:space="0" w:color="auto"/>
              <w:left w:val="nil"/>
              <w:bottom w:val="single" w:sz="8" w:space="0" w:color="auto"/>
              <w:right w:val="single" w:sz="8" w:space="0" w:color="auto"/>
            </w:tcBorders>
            <w:shd w:val="clear" w:color="auto" w:fill="auto"/>
            <w:vAlign w:val="center"/>
            <w:hideMark/>
          </w:tcPr>
          <w:p w14:paraId="0984BE5D" w14:textId="77777777" w:rsidR="00005C2A" w:rsidRPr="00641B5D" w:rsidRDefault="00005C2A" w:rsidP="0016453C">
            <w:pPr>
              <w:jc w:val="center"/>
              <w:rPr>
                <w:color w:val="000000"/>
                <w:sz w:val="18"/>
                <w:szCs w:val="18"/>
              </w:rPr>
            </w:pPr>
            <w:r w:rsidRPr="00641B5D">
              <w:rPr>
                <w:color w:val="000000"/>
                <w:sz w:val="18"/>
                <w:szCs w:val="18"/>
              </w:rPr>
              <w:t>5</w:t>
            </w:r>
          </w:p>
        </w:tc>
        <w:tc>
          <w:tcPr>
            <w:tcW w:w="540" w:type="dxa"/>
            <w:tcBorders>
              <w:top w:val="single" w:sz="8" w:space="0" w:color="auto"/>
              <w:left w:val="nil"/>
              <w:bottom w:val="single" w:sz="8" w:space="0" w:color="auto"/>
              <w:right w:val="single" w:sz="12" w:space="0" w:color="auto"/>
            </w:tcBorders>
            <w:shd w:val="clear" w:color="auto" w:fill="auto"/>
            <w:vAlign w:val="center"/>
            <w:hideMark/>
          </w:tcPr>
          <w:p w14:paraId="4487B0D4" w14:textId="77777777" w:rsidR="00005C2A" w:rsidRPr="00641B5D" w:rsidRDefault="00005C2A" w:rsidP="0016453C">
            <w:pPr>
              <w:jc w:val="center"/>
              <w:rPr>
                <w:color w:val="000000"/>
                <w:sz w:val="18"/>
                <w:szCs w:val="18"/>
              </w:rPr>
            </w:pPr>
            <w:r w:rsidRPr="00641B5D">
              <w:rPr>
                <w:color w:val="000000"/>
                <w:sz w:val="18"/>
                <w:szCs w:val="18"/>
              </w:rPr>
              <w:t>100</w:t>
            </w:r>
          </w:p>
        </w:tc>
        <w:tc>
          <w:tcPr>
            <w:tcW w:w="360" w:type="dxa"/>
            <w:tcBorders>
              <w:top w:val="single" w:sz="8" w:space="0" w:color="auto"/>
              <w:left w:val="nil"/>
              <w:bottom w:val="single" w:sz="8" w:space="0" w:color="auto"/>
              <w:right w:val="single" w:sz="8" w:space="0" w:color="auto"/>
            </w:tcBorders>
            <w:shd w:val="clear" w:color="auto" w:fill="auto"/>
            <w:vAlign w:val="center"/>
            <w:hideMark/>
          </w:tcPr>
          <w:p w14:paraId="249793F4" w14:textId="77777777" w:rsidR="00005C2A" w:rsidRPr="00641B5D" w:rsidRDefault="00005C2A" w:rsidP="0016453C">
            <w:pPr>
              <w:jc w:val="center"/>
              <w:rPr>
                <w:color w:val="000000"/>
                <w:sz w:val="18"/>
                <w:szCs w:val="18"/>
              </w:rPr>
            </w:pPr>
            <w:r w:rsidRPr="00641B5D">
              <w:rPr>
                <w:color w:val="000000"/>
                <w:sz w:val="18"/>
                <w:szCs w:val="18"/>
              </w:rPr>
              <w:t>7</w:t>
            </w:r>
          </w:p>
        </w:tc>
        <w:tc>
          <w:tcPr>
            <w:tcW w:w="540" w:type="dxa"/>
            <w:tcBorders>
              <w:top w:val="single" w:sz="8" w:space="0" w:color="auto"/>
              <w:left w:val="nil"/>
              <w:bottom w:val="single" w:sz="8" w:space="0" w:color="auto"/>
              <w:right w:val="single" w:sz="12" w:space="0" w:color="auto"/>
            </w:tcBorders>
            <w:shd w:val="clear" w:color="auto" w:fill="auto"/>
            <w:vAlign w:val="center"/>
            <w:hideMark/>
          </w:tcPr>
          <w:p w14:paraId="6613B06F" w14:textId="77777777" w:rsidR="00005C2A" w:rsidRPr="00641B5D" w:rsidRDefault="00005C2A" w:rsidP="0016453C">
            <w:pPr>
              <w:jc w:val="center"/>
              <w:rPr>
                <w:color w:val="000000"/>
                <w:sz w:val="18"/>
                <w:szCs w:val="18"/>
              </w:rPr>
            </w:pPr>
            <w:r w:rsidRPr="00641B5D">
              <w:rPr>
                <w:color w:val="000000"/>
                <w:sz w:val="18"/>
                <w:szCs w:val="18"/>
              </w:rPr>
              <w:t>100</w:t>
            </w:r>
          </w:p>
        </w:tc>
        <w:tc>
          <w:tcPr>
            <w:tcW w:w="360" w:type="dxa"/>
            <w:tcBorders>
              <w:top w:val="single" w:sz="8" w:space="0" w:color="auto"/>
              <w:left w:val="nil"/>
              <w:bottom w:val="single" w:sz="8" w:space="0" w:color="auto"/>
              <w:right w:val="single" w:sz="8" w:space="0" w:color="auto"/>
            </w:tcBorders>
            <w:shd w:val="clear" w:color="auto" w:fill="auto"/>
            <w:vAlign w:val="center"/>
            <w:hideMark/>
          </w:tcPr>
          <w:p w14:paraId="1C648664" w14:textId="77777777" w:rsidR="00005C2A" w:rsidRPr="00641B5D" w:rsidRDefault="00005C2A" w:rsidP="0016453C">
            <w:pPr>
              <w:jc w:val="center"/>
              <w:rPr>
                <w:color w:val="000000"/>
                <w:sz w:val="18"/>
                <w:szCs w:val="18"/>
              </w:rPr>
            </w:pPr>
            <w:r w:rsidRPr="00641B5D">
              <w:rPr>
                <w:color w:val="000000"/>
                <w:sz w:val="18"/>
                <w:szCs w:val="18"/>
              </w:rPr>
              <w:t>4</w:t>
            </w:r>
          </w:p>
        </w:tc>
        <w:tc>
          <w:tcPr>
            <w:tcW w:w="540" w:type="dxa"/>
            <w:tcBorders>
              <w:top w:val="single" w:sz="8" w:space="0" w:color="auto"/>
              <w:left w:val="nil"/>
              <w:bottom w:val="single" w:sz="8" w:space="0" w:color="auto"/>
              <w:right w:val="single" w:sz="12" w:space="0" w:color="auto"/>
            </w:tcBorders>
            <w:shd w:val="clear" w:color="auto" w:fill="auto"/>
            <w:vAlign w:val="center"/>
            <w:hideMark/>
          </w:tcPr>
          <w:p w14:paraId="57846BAA" w14:textId="77777777" w:rsidR="00005C2A" w:rsidRPr="00641B5D" w:rsidRDefault="00005C2A" w:rsidP="0016453C">
            <w:pPr>
              <w:jc w:val="center"/>
              <w:rPr>
                <w:color w:val="000000"/>
                <w:sz w:val="18"/>
                <w:szCs w:val="18"/>
              </w:rPr>
            </w:pPr>
            <w:r w:rsidRPr="00641B5D">
              <w:rPr>
                <w:color w:val="000000"/>
                <w:sz w:val="18"/>
                <w:szCs w:val="18"/>
              </w:rPr>
              <w:t>100</w:t>
            </w:r>
          </w:p>
        </w:tc>
        <w:tc>
          <w:tcPr>
            <w:tcW w:w="360" w:type="dxa"/>
            <w:tcBorders>
              <w:top w:val="single" w:sz="8" w:space="0" w:color="auto"/>
              <w:left w:val="nil"/>
              <w:bottom w:val="single" w:sz="8" w:space="0" w:color="auto"/>
              <w:right w:val="single" w:sz="8" w:space="0" w:color="auto"/>
            </w:tcBorders>
            <w:shd w:val="clear" w:color="auto" w:fill="auto"/>
            <w:vAlign w:val="center"/>
            <w:hideMark/>
          </w:tcPr>
          <w:p w14:paraId="0E234196" w14:textId="77777777" w:rsidR="00005C2A" w:rsidRPr="00641B5D" w:rsidRDefault="00005C2A" w:rsidP="0016453C">
            <w:pPr>
              <w:jc w:val="center"/>
              <w:rPr>
                <w:color w:val="000000"/>
                <w:sz w:val="18"/>
                <w:szCs w:val="18"/>
              </w:rPr>
            </w:pPr>
            <w:r w:rsidRPr="00641B5D">
              <w:rPr>
                <w:color w:val="000000" w:themeColor="text1"/>
                <w:sz w:val="18"/>
                <w:szCs w:val="18"/>
              </w:rPr>
              <w:t>7</w:t>
            </w:r>
          </w:p>
        </w:tc>
        <w:tc>
          <w:tcPr>
            <w:tcW w:w="540" w:type="dxa"/>
            <w:tcBorders>
              <w:top w:val="single" w:sz="8" w:space="0" w:color="auto"/>
              <w:left w:val="nil"/>
              <w:bottom w:val="single" w:sz="8" w:space="0" w:color="auto"/>
              <w:right w:val="single" w:sz="12" w:space="0" w:color="auto"/>
            </w:tcBorders>
            <w:shd w:val="clear" w:color="auto" w:fill="auto"/>
            <w:vAlign w:val="center"/>
            <w:hideMark/>
          </w:tcPr>
          <w:p w14:paraId="7997CF63" w14:textId="77777777" w:rsidR="00005C2A" w:rsidRPr="00641B5D" w:rsidRDefault="00005C2A" w:rsidP="0016453C">
            <w:pPr>
              <w:jc w:val="center"/>
              <w:rPr>
                <w:color w:val="000000"/>
                <w:sz w:val="18"/>
                <w:szCs w:val="18"/>
              </w:rPr>
            </w:pPr>
            <w:r w:rsidRPr="00641B5D">
              <w:rPr>
                <w:color w:val="000000"/>
                <w:sz w:val="18"/>
                <w:szCs w:val="18"/>
              </w:rPr>
              <w:t>100</w:t>
            </w:r>
          </w:p>
        </w:tc>
        <w:tc>
          <w:tcPr>
            <w:tcW w:w="360" w:type="dxa"/>
            <w:tcBorders>
              <w:top w:val="single" w:sz="8" w:space="0" w:color="auto"/>
              <w:left w:val="nil"/>
              <w:bottom w:val="single" w:sz="8" w:space="0" w:color="auto"/>
              <w:right w:val="single" w:sz="8" w:space="0" w:color="auto"/>
            </w:tcBorders>
            <w:shd w:val="clear" w:color="auto" w:fill="auto"/>
            <w:vAlign w:val="center"/>
            <w:hideMark/>
          </w:tcPr>
          <w:p w14:paraId="4FFBF622" w14:textId="77777777" w:rsidR="00005C2A" w:rsidRPr="00641B5D" w:rsidRDefault="00005C2A" w:rsidP="0016453C">
            <w:pPr>
              <w:jc w:val="center"/>
              <w:rPr>
                <w:color w:val="000000"/>
                <w:sz w:val="18"/>
                <w:szCs w:val="18"/>
              </w:rPr>
            </w:pPr>
            <w:r w:rsidRPr="00641B5D">
              <w:rPr>
                <w:color w:val="000000" w:themeColor="text1"/>
                <w:sz w:val="18"/>
                <w:szCs w:val="18"/>
              </w:rPr>
              <w:t>3</w:t>
            </w:r>
          </w:p>
        </w:tc>
        <w:tc>
          <w:tcPr>
            <w:tcW w:w="540" w:type="dxa"/>
            <w:tcBorders>
              <w:top w:val="single" w:sz="8" w:space="0" w:color="auto"/>
              <w:left w:val="nil"/>
              <w:bottom w:val="single" w:sz="8" w:space="0" w:color="auto"/>
              <w:right w:val="single" w:sz="12" w:space="0" w:color="auto"/>
            </w:tcBorders>
            <w:shd w:val="clear" w:color="auto" w:fill="auto"/>
            <w:vAlign w:val="center"/>
            <w:hideMark/>
          </w:tcPr>
          <w:p w14:paraId="101E6938" w14:textId="77777777" w:rsidR="00005C2A" w:rsidRPr="00641B5D" w:rsidRDefault="00005C2A" w:rsidP="0016453C">
            <w:pPr>
              <w:jc w:val="center"/>
              <w:rPr>
                <w:color w:val="000000"/>
                <w:sz w:val="18"/>
                <w:szCs w:val="18"/>
              </w:rPr>
            </w:pPr>
            <w:r w:rsidRPr="00641B5D">
              <w:rPr>
                <w:color w:val="000000"/>
                <w:sz w:val="18"/>
                <w:szCs w:val="18"/>
              </w:rPr>
              <w:t>100</w:t>
            </w:r>
          </w:p>
        </w:tc>
        <w:tc>
          <w:tcPr>
            <w:tcW w:w="360" w:type="dxa"/>
            <w:tcBorders>
              <w:top w:val="single" w:sz="8" w:space="0" w:color="auto"/>
              <w:left w:val="nil"/>
              <w:bottom w:val="single" w:sz="8" w:space="0" w:color="auto"/>
              <w:right w:val="single" w:sz="8" w:space="0" w:color="auto"/>
            </w:tcBorders>
            <w:shd w:val="clear" w:color="auto" w:fill="auto"/>
            <w:vAlign w:val="center"/>
            <w:hideMark/>
          </w:tcPr>
          <w:p w14:paraId="79B74E46" w14:textId="77777777" w:rsidR="00005C2A" w:rsidRPr="00641B5D" w:rsidRDefault="00005C2A" w:rsidP="0016453C">
            <w:pPr>
              <w:jc w:val="center"/>
              <w:rPr>
                <w:color w:val="000000"/>
                <w:sz w:val="18"/>
                <w:szCs w:val="18"/>
              </w:rPr>
            </w:pPr>
            <w:r w:rsidRPr="00641B5D">
              <w:rPr>
                <w:color w:val="000000"/>
                <w:sz w:val="18"/>
                <w:szCs w:val="18"/>
              </w:rPr>
              <w:t>5</w:t>
            </w:r>
          </w:p>
        </w:tc>
        <w:tc>
          <w:tcPr>
            <w:tcW w:w="540" w:type="dxa"/>
            <w:tcBorders>
              <w:top w:val="single" w:sz="8" w:space="0" w:color="auto"/>
              <w:left w:val="nil"/>
              <w:bottom w:val="single" w:sz="8" w:space="0" w:color="auto"/>
              <w:right w:val="single" w:sz="12" w:space="0" w:color="auto"/>
            </w:tcBorders>
            <w:shd w:val="clear" w:color="auto" w:fill="auto"/>
            <w:vAlign w:val="center"/>
            <w:hideMark/>
          </w:tcPr>
          <w:p w14:paraId="0842D7D5" w14:textId="77777777" w:rsidR="00005C2A" w:rsidRPr="00641B5D" w:rsidRDefault="00005C2A" w:rsidP="0016453C">
            <w:pPr>
              <w:jc w:val="center"/>
              <w:rPr>
                <w:color w:val="000000"/>
                <w:sz w:val="18"/>
                <w:szCs w:val="18"/>
              </w:rPr>
            </w:pPr>
            <w:r w:rsidRPr="00641B5D">
              <w:rPr>
                <w:color w:val="000000"/>
                <w:sz w:val="18"/>
                <w:szCs w:val="18"/>
              </w:rPr>
              <w:t>100</w:t>
            </w:r>
          </w:p>
        </w:tc>
      </w:tr>
      <w:tr w:rsidR="00005C2A" w:rsidRPr="00641B5D" w14:paraId="3B928AD0" w14:textId="77777777" w:rsidTr="0016453C">
        <w:trPr>
          <w:trHeight w:val="465"/>
          <w:jc w:val="center"/>
        </w:trPr>
        <w:tc>
          <w:tcPr>
            <w:tcW w:w="2593" w:type="dxa"/>
            <w:tcBorders>
              <w:top w:val="single" w:sz="8" w:space="0" w:color="auto"/>
              <w:left w:val="single" w:sz="12" w:space="0" w:color="auto"/>
              <w:bottom w:val="single" w:sz="12" w:space="0" w:color="auto"/>
              <w:right w:val="single" w:sz="12" w:space="0" w:color="auto"/>
            </w:tcBorders>
            <w:shd w:val="clear" w:color="auto" w:fill="auto"/>
            <w:vAlign w:val="center"/>
            <w:hideMark/>
          </w:tcPr>
          <w:p w14:paraId="57D35AD1" w14:textId="77777777" w:rsidR="00005C2A" w:rsidRPr="00641B5D" w:rsidRDefault="00005C2A" w:rsidP="0016453C">
            <w:pPr>
              <w:rPr>
                <w:color w:val="000000"/>
                <w:sz w:val="16"/>
                <w:szCs w:val="16"/>
              </w:rPr>
            </w:pPr>
            <w:r w:rsidRPr="00641B5D">
              <w:rPr>
                <w:color w:val="000000"/>
                <w:sz w:val="16"/>
                <w:szCs w:val="16"/>
              </w:rPr>
              <w:t>Students who sought or applied for internships including those who withdrew from the application process</w:t>
            </w:r>
          </w:p>
        </w:tc>
        <w:tc>
          <w:tcPr>
            <w:tcW w:w="361" w:type="dxa"/>
            <w:tcBorders>
              <w:top w:val="nil"/>
              <w:left w:val="nil"/>
              <w:bottom w:val="single" w:sz="12" w:space="0" w:color="auto"/>
              <w:right w:val="single" w:sz="8" w:space="0" w:color="auto"/>
            </w:tcBorders>
            <w:shd w:val="clear" w:color="auto" w:fill="auto"/>
            <w:vAlign w:val="center"/>
            <w:hideMark/>
          </w:tcPr>
          <w:p w14:paraId="624FE302" w14:textId="77777777" w:rsidR="00005C2A" w:rsidRPr="00641B5D" w:rsidRDefault="00005C2A" w:rsidP="0016453C">
            <w:pPr>
              <w:jc w:val="center"/>
              <w:rPr>
                <w:color w:val="000000"/>
                <w:sz w:val="18"/>
                <w:szCs w:val="18"/>
              </w:rPr>
            </w:pPr>
            <w:r w:rsidRPr="00641B5D">
              <w:rPr>
                <w:color w:val="000000" w:themeColor="text1"/>
                <w:sz w:val="18"/>
                <w:szCs w:val="18"/>
              </w:rPr>
              <w:t>7</w:t>
            </w:r>
          </w:p>
        </w:tc>
        <w:tc>
          <w:tcPr>
            <w:tcW w:w="556" w:type="dxa"/>
            <w:tcBorders>
              <w:top w:val="nil"/>
              <w:left w:val="nil"/>
              <w:bottom w:val="single" w:sz="12" w:space="0" w:color="auto"/>
              <w:right w:val="single" w:sz="12" w:space="0" w:color="auto"/>
            </w:tcBorders>
            <w:shd w:val="clear" w:color="auto" w:fill="auto"/>
            <w:vAlign w:val="center"/>
            <w:hideMark/>
          </w:tcPr>
          <w:p w14:paraId="2DC4B0D3" w14:textId="77777777" w:rsidR="00005C2A" w:rsidRPr="00641B5D" w:rsidRDefault="00005C2A" w:rsidP="0016453C">
            <w:pPr>
              <w:jc w:val="center"/>
              <w:rPr>
                <w:color w:val="000000"/>
                <w:sz w:val="18"/>
                <w:szCs w:val="18"/>
              </w:rPr>
            </w:pPr>
            <w:r w:rsidRPr="00641B5D">
              <w:rPr>
                <w:color w:val="000000"/>
                <w:sz w:val="18"/>
                <w:szCs w:val="18"/>
              </w:rPr>
              <w:t>-</w:t>
            </w:r>
          </w:p>
        </w:tc>
        <w:tc>
          <w:tcPr>
            <w:tcW w:w="270" w:type="dxa"/>
            <w:tcBorders>
              <w:top w:val="nil"/>
              <w:left w:val="nil"/>
              <w:bottom w:val="single" w:sz="12" w:space="0" w:color="auto"/>
              <w:right w:val="single" w:sz="8" w:space="0" w:color="auto"/>
            </w:tcBorders>
            <w:shd w:val="clear" w:color="auto" w:fill="auto"/>
            <w:vAlign w:val="center"/>
            <w:hideMark/>
          </w:tcPr>
          <w:p w14:paraId="6DC0541C" w14:textId="77777777" w:rsidR="00005C2A" w:rsidRPr="00641B5D" w:rsidRDefault="00005C2A" w:rsidP="0016453C">
            <w:pPr>
              <w:jc w:val="center"/>
              <w:rPr>
                <w:color w:val="000000"/>
                <w:sz w:val="18"/>
                <w:szCs w:val="18"/>
              </w:rPr>
            </w:pPr>
            <w:r w:rsidRPr="00641B5D">
              <w:rPr>
                <w:color w:val="000000" w:themeColor="text1"/>
                <w:sz w:val="18"/>
                <w:szCs w:val="18"/>
              </w:rPr>
              <w:t>3</w:t>
            </w:r>
          </w:p>
        </w:tc>
        <w:tc>
          <w:tcPr>
            <w:tcW w:w="540" w:type="dxa"/>
            <w:tcBorders>
              <w:top w:val="nil"/>
              <w:left w:val="nil"/>
              <w:bottom w:val="single" w:sz="12" w:space="0" w:color="auto"/>
              <w:right w:val="single" w:sz="12" w:space="0" w:color="auto"/>
            </w:tcBorders>
            <w:shd w:val="clear" w:color="auto" w:fill="auto"/>
            <w:vAlign w:val="center"/>
            <w:hideMark/>
          </w:tcPr>
          <w:p w14:paraId="06679EA0" w14:textId="77777777" w:rsidR="00005C2A" w:rsidRPr="00641B5D" w:rsidRDefault="00005C2A" w:rsidP="0016453C">
            <w:pPr>
              <w:jc w:val="center"/>
              <w:rPr>
                <w:color w:val="000000"/>
                <w:sz w:val="18"/>
                <w:szCs w:val="18"/>
              </w:rPr>
            </w:pPr>
            <w:r w:rsidRPr="00641B5D">
              <w:rPr>
                <w:color w:val="000000"/>
                <w:sz w:val="18"/>
                <w:szCs w:val="18"/>
              </w:rPr>
              <w:t>-</w:t>
            </w:r>
          </w:p>
        </w:tc>
        <w:tc>
          <w:tcPr>
            <w:tcW w:w="360" w:type="dxa"/>
            <w:tcBorders>
              <w:top w:val="nil"/>
              <w:left w:val="nil"/>
              <w:bottom w:val="single" w:sz="12" w:space="0" w:color="auto"/>
              <w:right w:val="single" w:sz="8" w:space="0" w:color="auto"/>
            </w:tcBorders>
            <w:shd w:val="clear" w:color="auto" w:fill="auto"/>
            <w:vAlign w:val="center"/>
            <w:hideMark/>
          </w:tcPr>
          <w:p w14:paraId="503D1BB1" w14:textId="77777777" w:rsidR="00005C2A" w:rsidRPr="00641B5D" w:rsidRDefault="00005C2A" w:rsidP="0016453C">
            <w:pPr>
              <w:jc w:val="center"/>
              <w:rPr>
                <w:color w:val="000000"/>
                <w:sz w:val="18"/>
                <w:szCs w:val="18"/>
              </w:rPr>
            </w:pPr>
            <w:r w:rsidRPr="00641B5D">
              <w:rPr>
                <w:color w:val="000000" w:themeColor="text1"/>
                <w:sz w:val="18"/>
                <w:szCs w:val="18"/>
              </w:rPr>
              <w:t>1</w:t>
            </w:r>
          </w:p>
        </w:tc>
        <w:tc>
          <w:tcPr>
            <w:tcW w:w="540" w:type="dxa"/>
            <w:tcBorders>
              <w:top w:val="nil"/>
              <w:left w:val="nil"/>
              <w:bottom w:val="single" w:sz="12" w:space="0" w:color="auto"/>
              <w:right w:val="single" w:sz="12" w:space="0" w:color="auto"/>
            </w:tcBorders>
            <w:shd w:val="clear" w:color="auto" w:fill="auto"/>
            <w:vAlign w:val="center"/>
            <w:hideMark/>
          </w:tcPr>
          <w:p w14:paraId="535C3EA6" w14:textId="77777777" w:rsidR="00005C2A" w:rsidRPr="00641B5D" w:rsidRDefault="00005C2A" w:rsidP="0016453C">
            <w:pPr>
              <w:jc w:val="center"/>
              <w:rPr>
                <w:color w:val="000000"/>
                <w:sz w:val="18"/>
                <w:szCs w:val="18"/>
              </w:rPr>
            </w:pPr>
            <w:r w:rsidRPr="00641B5D">
              <w:rPr>
                <w:color w:val="000000"/>
                <w:sz w:val="18"/>
                <w:szCs w:val="18"/>
              </w:rPr>
              <w:t>-</w:t>
            </w:r>
          </w:p>
        </w:tc>
        <w:tc>
          <w:tcPr>
            <w:tcW w:w="450" w:type="dxa"/>
            <w:tcBorders>
              <w:top w:val="nil"/>
              <w:left w:val="nil"/>
              <w:bottom w:val="single" w:sz="12" w:space="0" w:color="auto"/>
              <w:right w:val="single" w:sz="8" w:space="0" w:color="auto"/>
            </w:tcBorders>
            <w:shd w:val="clear" w:color="auto" w:fill="auto"/>
            <w:vAlign w:val="center"/>
            <w:hideMark/>
          </w:tcPr>
          <w:p w14:paraId="14DC4EFC" w14:textId="77777777" w:rsidR="00005C2A" w:rsidRPr="00641B5D" w:rsidRDefault="00005C2A" w:rsidP="0016453C">
            <w:pPr>
              <w:jc w:val="center"/>
              <w:rPr>
                <w:color w:val="000000"/>
                <w:sz w:val="18"/>
                <w:szCs w:val="18"/>
              </w:rPr>
            </w:pPr>
            <w:r w:rsidRPr="00641B5D">
              <w:rPr>
                <w:color w:val="000000" w:themeColor="text1"/>
                <w:sz w:val="18"/>
                <w:szCs w:val="18"/>
              </w:rPr>
              <w:t>5</w:t>
            </w:r>
          </w:p>
        </w:tc>
        <w:tc>
          <w:tcPr>
            <w:tcW w:w="540" w:type="dxa"/>
            <w:tcBorders>
              <w:top w:val="nil"/>
              <w:left w:val="nil"/>
              <w:bottom w:val="single" w:sz="12" w:space="0" w:color="auto"/>
              <w:right w:val="single" w:sz="12" w:space="0" w:color="auto"/>
            </w:tcBorders>
            <w:shd w:val="clear" w:color="auto" w:fill="auto"/>
            <w:vAlign w:val="center"/>
            <w:hideMark/>
          </w:tcPr>
          <w:p w14:paraId="62CEC381" w14:textId="77777777" w:rsidR="00005C2A" w:rsidRPr="00641B5D" w:rsidRDefault="00005C2A" w:rsidP="0016453C">
            <w:pPr>
              <w:jc w:val="center"/>
              <w:rPr>
                <w:color w:val="000000"/>
                <w:sz w:val="18"/>
                <w:szCs w:val="18"/>
              </w:rPr>
            </w:pPr>
            <w:r w:rsidRPr="00641B5D">
              <w:rPr>
                <w:color w:val="000000"/>
                <w:sz w:val="18"/>
                <w:szCs w:val="18"/>
              </w:rPr>
              <w:t>-</w:t>
            </w:r>
          </w:p>
        </w:tc>
        <w:tc>
          <w:tcPr>
            <w:tcW w:w="450" w:type="dxa"/>
            <w:tcBorders>
              <w:top w:val="nil"/>
              <w:left w:val="nil"/>
              <w:bottom w:val="single" w:sz="12" w:space="0" w:color="auto"/>
              <w:right w:val="single" w:sz="8" w:space="0" w:color="auto"/>
            </w:tcBorders>
            <w:shd w:val="clear" w:color="auto" w:fill="auto"/>
            <w:vAlign w:val="center"/>
            <w:hideMark/>
          </w:tcPr>
          <w:p w14:paraId="312F2147" w14:textId="77777777" w:rsidR="00005C2A" w:rsidRPr="00641B5D" w:rsidRDefault="00005C2A" w:rsidP="0016453C">
            <w:pPr>
              <w:jc w:val="center"/>
              <w:rPr>
                <w:color w:val="000000"/>
                <w:sz w:val="18"/>
                <w:szCs w:val="18"/>
              </w:rPr>
            </w:pPr>
            <w:r w:rsidRPr="00641B5D">
              <w:rPr>
                <w:color w:val="000000"/>
                <w:sz w:val="18"/>
                <w:szCs w:val="18"/>
              </w:rPr>
              <w:t>5</w:t>
            </w:r>
          </w:p>
        </w:tc>
        <w:tc>
          <w:tcPr>
            <w:tcW w:w="540" w:type="dxa"/>
            <w:tcBorders>
              <w:top w:val="nil"/>
              <w:left w:val="nil"/>
              <w:bottom w:val="single" w:sz="12" w:space="0" w:color="auto"/>
              <w:right w:val="single" w:sz="12" w:space="0" w:color="auto"/>
            </w:tcBorders>
            <w:shd w:val="clear" w:color="auto" w:fill="auto"/>
            <w:vAlign w:val="center"/>
            <w:hideMark/>
          </w:tcPr>
          <w:p w14:paraId="781C6C78" w14:textId="77777777" w:rsidR="00005C2A" w:rsidRPr="00641B5D" w:rsidRDefault="00005C2A" w:rsidP="0016453C">
            <w:pPr>
              <w:jc w:val="center"/>
              <w:rPr>
                <w:color w:val="000000"/>
                <w:sz w:val="18"/>
                <w:szCs w:val="18"/>
              </w:rPr>
            </w:pPr>
            <w:r w:rsidRPr="00641B5D">
              <w:rPr>
                <w:color w:val="000000"/>
                <w:sz w:val="18"/>
                <w:szCs w:val="18"/>
              </w:rPr>
              <w:t>-</w:t>
            </w:r>
          </w:p>
        </w:tc>
        <w:tc>
          <w:tcPr>
            <w:tcW w:w="360" w:type="dxa"/>
            <w:tcBorders>
              <w:top w:val="nil"/>
              <w:left w:val="nil"/>
              <w:bottom w:val="single" w:sz="12" w:space="0" w:color="auto"/>
              <w:right w:val="single" w:sz="8" w:space="0" w:color="auto"/>
            </w:tcBorders>
            <w:shd w:val="clear" w:color="auto" w:fill="auto"/>
            <w:vAlign w:val="center"/>
            <w:hideMark/>
          </w:tcPr>
          <w:p w14:paraId="757A22F7" w14:textId="77777777" w:rsidR="00005C2A" w:rsidRPr="00641B5D" w:rsidRDefault="00005C2A" w:rsidP="0016453C">
            <w:pPr>
              <w:jc w:val="center"/>
              <w:rPr>
                <w:color w:val="000000"/>
                <w:sz w:val="18"/>
                <w:szCs w:val="18"/>
              </w:rPr>
            </w:pPr>
            <w:r w:rsidRPr="00641B5D">
              <w:rPr>
                <w:color w:val="000000"/>
                <w:sz w:val="18"/>
                <w:szCs w:val="18"/>
              </w:rPr>
              <w:t>7</w:t>
            </w:r>
          </w:p>
        </w:tc>
        <w:tc>
          <w:tcPr>
            <w:tcW w:w="540" w:type="dxa"/>
            <w:tcBorders>
              <w:top w:val="nil"/>
              <w:left w:val="nil"/>
              <w:bottom w:val="single" w:sz="12" w:space="0" w:color="auto"/>
              <w:right w:val="single" w:sz="12" w:space="0" w:color="auto"/>
            </w:tcBorders>
            <w:shd w:val="clear" w:color="auto" w:fill="auto"/>
            <w:vAlign w:val="center"/>
            <w:hideMark/>
          </w:tcPr>
          <w:p w14:paraId="699C42CE" w14:textId="77777777" w:rsidR="00005C2A" w:rsidRPr="00641B5D" w:rsidRDefault="00005C2A" w:rsidP="0016453C">
            <w:pPr>
              <w:jc w:val="center"/>
              <w:rPr>
                <w:color w:val="000000"/>
                <w:sz w:val="18"/>
                <w:szCs w:val="18"/>
              </w:rPr>
            </w:pPr>
            <w:r w:rsidRPr="00641B5D">
              <w:rPr>
                <w:color w:val="000000"/>
                <w:sz w:val="18"/>
                <w:szCs w:val="18"/>
              </w:rPr>
              <w:t>-</w:t>
            </w:r>
          </w:p>
        </w:tc>
        <w:tc>
          <w:tcPr>
            <w:tcW w:w="360" w:type="dxa"/>
            <w:tcBorders>
              <w:top w:val="nil"/>
              <w:left w:val="nil"/>
              <w:bottom w:val="single" w:sz="12" w:space="0" w:color="auto"/>
              <w:right w:val="single" w:sz="8" w:space="0" w:color="auto"/>
            </w:tcBorders>
            <w:shd w:val="clear" w:color="auto" w:fill="auto"/>
            <w:vAlign w:val="center"/>
            <w:hideMark/>
          </w:tcPr>
          <w:p w14:paraId="2ABBDA63" w14:textId="77777777" w:rsidR="00005C2A" w:rsidRPr="00641B5D" w:rsidRDefault="00005C2A" w:rsidP="0016453C">
            <w:pPr>
              <w:jc w:val="center"/>
              <w:rPr>
                <w:color w:val="000000"/>
                <w:sz w:val="18"/>
                <w:szCs w:val="18"/>
              </w:rPr>
            </w:pPr>
            <w:r w:rsidRPr="00641B5D">
              <w:rPr>
                <w:color w:val="000000"/>
                <w:sz w:val="18"/>
                <w:szCs w:val="18"/>
              </w:rPr>
              <w:t>4</w:t>
            </w:r>
          </w:p>
        </w:tc>
        <w:tc>
          <w:tcPr>
            <w:tcW w:w="540" w:type="dxa"/>
            <w:tcBorders>
              <w:top w:val="nil"/>
              <w:left w:val="nil"/>
              <w:bottom w:val="single" w:sz="12" w:space="0" w:color="auto"/>
              <w:right w:val="single" w:sz="12" w:space="0" w:color="auto"/>
            </w:tcBorders>
            <w:shd w:val="clear" w:color="auto" w:fill="auto"/>
            <w:vAlign w:val="center"/>
            <w:hideMark/>
          </w:tcPr>
          <w:p w14:paraId="03B5E3FB" w14:textId="77777777" w:rsidR="00005C2A" w:rsidRPr="00641B5D" w:rsidRDefault="00005C2A" w:rsidP="0016453C">
            <w:pPr>
              <w:jc w:val="center"/>
              <w:rPr>
                <w:color w:val="000000"/>
                <w:sz w:val="18"/>
                <w:szCs w:val="18"/>
              </w:rPr>
            </w:pPr>
            <w:r w:rsidRPr="00641B5D">
              <w:rPr>
                <w:color w:val="000000"/>
                <w:sz w:val="18"/>
                <w:szCs w:val="18"/>
              </w:rPr>
              <w:t>-</w:t>
            </w:r>
          </w:p>
        </w:tc>
        <w:tc>
          <w:tcPr>
            <w:tcW w:w="360" w:type="dxa"/>
            <w:tcBorders>
              <w:top w:val="nil"/>
              <w:left w:val="nil"/>
              <w:bottom w:val="single" w:sz="12" w:space="0" w:color="auto"/>
              <w:right w:val="single" w:sz="8" w:space="0" w:color="auto"/>
            </w:tcBorders>
            <w:shd w:val="clear" w:color="auto" w:fill="auto"/>
            <w:vAlign w:val="center"/>
            <w:hideMark/>
          </w:tcPr>
          <w:p w14:paraId="73F7C9C1" w14:textId="77777777" w:rsidR="00005C2A" w:rsidRPr="00641B5D" w:rsidRDefault="00005C2A" w:rsidP="0016453C">
            <w:pPr>
              <w:jc w:val="center"/>
              <w:rPr>
                <w:color w:val="000000"/>
                <w:sz w:val="18"/>
                <w:szCs w:val="18"/>
              </w:rPr>
            </w:pPr>
            <w:r w:rsidRPr="00641B5D">
              <w:rPr>
                <w:color w:val="000000" w:themeColor="text1"/>
                <w:sz w:val="18"/>
                <w:szCs w:val="18"/>
              </w:rPr>
              <w:t>7</w:t>
            </w:r>
          </w:p>
        </w:tc>
        <w:tc>
          <w:tcPr>
            <w:tcW w:w="540" w:type="dxa"/>
            <w:tcBorders>
              <w:top w:val="nil"/>
              <w:left w:val="nil"/>
              <w:bottom w:val="single" w:sz="12" w:space="0" w:color="auto"/>
              <w:right w:val="single" w:sz="12" w:space="0" w:color="auto"/>
            </w:tcBorders>
            <w:shd w:val="clear" w:color="auto" w:fill="auto"/>
            <w:vAlign w:val="center"/>
            <w:hideMark/>
          </w:tcPr>
          <w:p w14:paraId="0403EC73" w14:textId="77777777" w:rsidR="00005C2A" w:rsidRPr="00641B5D" w:rsidRDefault="00005C2A" w:rsidP="0016453C">
            <w:pPr>
              <w:jc w:val="center"/>
              <w:rPr>
                <w:color w:val="000000"/>
                <w:sz w:val="18"/>
                <w:szCs w:val="18"/>
              </w:rPr>
            </w:pPr>
            <w:r w:rsidRPr="00641B5D">
              <w:rPr>
                <w:color w:val="000000"/>
                <w:sz w:val="18"/>
                <w:szCs w:val="18"/>
              </w:rPr>
              <w:t>-</w:t>
            </w:r>
          </w:p>
        </w:tc>
        <w:tc>
          <w:tcPr>
            <w:tcW w:w="360" w:type="dxa"/>
            <w:tcBorders>
              <w:top w:val="nil"/>
              <w:left w:val="nil"/>
              <w:bottom w:val="single" w:sz="12" w:space="0" w:color="auto"/>
              <w:right w:val="single" w:sz="8" w:space="0" w:color="auto"/>
            </w:tcBorders>
            <w:shd w:val="clear" w:color="auto" w:fill="auto"/>
            <w:vAlign w:val="center"/>
            <w:hideMark/>
          </w:tcPr>
          <w:p w14:paraId="2592AAA8" w14:textId="77777777" w:rsidR="00005C2A" w:rsidRPr="00641B5D" w:rsidRDefault="00005C2A" w:rsidP="0016453C">
            <w:pPr>
              <w:jc w:val="center"/>
              <w:rPr>
                <w:color w:val="000000"/>
                <w:sz w:val="18"/>
                <w:szCs w:val="18"/>
              </w:rPr>
            </w:pPr>
            <w:r w:rsidRPr="00641B5D">
              <w:rPr>
                <w:color w:val="000000" w:themeColor="text1"/>
                <w:sz w:val="18"/>
                <w:szCs w:val="18"/>
              </w:rPr>
              <w:t>3</w:t>
            </w:r>
          </w:p>
        </w:tc>
        <w:tc>
          <w:tcPr>
            <w:tcW w:w="540" w:type="dxa"/>
            <w:tcBorders>
              <w:top w:val="nil"/>
              <w:left w:val="nil"/>
              <w:bottom w:val="single" w:sz="12" w:space="0" w:color="auto"/>
              <w:right w:val="single" w:sz="12" w:space="0" w:color="auto"/>
            </w:tcBorders>
            <w:shd w:val="clear" w:color="auto" w:fill="auto"/>
            <w:vAlign w:val="center"/>
            <w:hideMark/>
          </w:tcPr>
          <w:p w14:paraId="06A9AF53" w14:textId="77777777" w:rsidR="00005C2A" w:rsidRPr="00641B5D" w:rsidRDefault="00005C2A" w:rsidP="0016453C">
            <w:pPr>
              <w:jc w:val="center"/>
              <w:rPr>
                <w:color w:val="000000"/>
                <w:sz w:val="18"/>
                <w:szCs w:val="18"/>
              </w:rPr>
            </w:pPr>
            <w:r w:rsidRPr="00641B5D">
              <w:rPr>
                <w:color w:val="000000" w:themeColor="text1"/>
                <w:sz w:val="18"/>
                <w:szCs w:val="18"/>
              </w:rPr>
              <w:t>-</w:t>
            </w:r>
          </w:p>
        </w:tc>
        <w:tc>
          <w:tcPr>
            <w:tcW w:w="360" w:type="dxa"/>
            <w:tcBorders>
              <w:top w:val="nil"/>
              <w:left w:val="nil"/>
              <w:bottom w:val="single" w:sz="12" w:space="0" w:color="auto"/>
              <w:right w:val="single" w:sz="8" w:space="0" w:color="auto"/>
            </w:tcBorders>
            <w:shd w:val="clear" w:color="auto" w:fill="auto"/>
            <w:vAlign w:val="center"/>
            <w:hideMark/>
          </w:tcPr>
          <w:p w14:paraId="36B7B0C9" w14:textId="77777777" w:rsidR="00005C2A" w:rsidRPr="00641B5D" w:rsidRDefault="00005C2A" w:rsidP="0016453C">
            <w:pPr>
              <w:jc w:val="center"/>
              <w:rPr>
                <w:color w:val="000000"/>
                <w:sz w:val="18"/>
                <w:szCs w:val="18"/>
              </w:rPr>
            </w:pPr>
            <w:r w:rsidRPr="00641B5D">
              <w:rPr>
                <w:color w:val="000000"/>
                <w:sz w:val="18"/>
                <w:szCs w:val="18"/>
              </w:rPr>
              <w:t>5</w:t>
            </w:r>
          </w:p>
        </w:tc>
        <w:tc>
          <w:tcPr>
            <w:tcW w:w="540" w:type="dxa"/>
            <w:tcBorders>
              <w:top w:val="nil"/>
              <w:left w:val="nil"/>
              <w:bottom w:val="single" w:sz="12" w:space="0" w:color="auto"/>
              <w:right w:val="single" w:sz="12" w:space="0" w:color="auto"/>
            </w:tcBorders>
            <w:shd w:val="clear" w:color="auto" w:fill="auto"/>
            <w:vAlign w:val="center"/>
            <w:hideMark/>
          </w:tcPr>
          <w:p w14:paraId="4005DA3F" w14:textId="77777777" w:rsidR="00005C2A" w:rsidRPr="00641B5D" w:rsidRDefault="00005C2A" w:rsidP="0016453C">
            <w:pPr>
              <w:jc w:val="center"/>
              <w:rPr>
                <w:color w:val="000000"/>
                <w:sz w:val="18"/>
                <w:szCs w:val="18"/>
              </w:rPr>
            </w:pPr>
            <w:r w:rsidRPr="00641B5D">
              <w:rPr>
                <w:color w:val="000000"/>
                <w:sz w:val="18"/>
                <w:szCs w:val="18"/>
              </w:rPr>
              <w:t>-</w:t>
            </w:r>
          </w:p>
        </w:tc>
      </w:tr>
    </w:tbl>
    <w:p w14:paraId="7FE424ED" w14:textId="77777777" w:rsidR="00005C2A" w:rsidRDefault="00005C2A" w:rsidP="00005C2A">
      <w:pPr>
        <w:rPr>
          <w:b/>
          <w:sz w:val="20"/>
        </w:rPr>
      </w:pPr>
    </w:p>
    <w:p w14:paraId="6E69905B" w14:textId="77777777" w:rsidR="00005C2A" w:rsidRDefault="00005C2A" w:rsidP="00005C2A">
      <w:pPr>
        <w:rPr>
          <w:b/>
          <w:sz w:val="20"/>
        </w:rPr>
      </w:pPr>
    </w:p>
    <w:p w14:paraId="62D3E16D" w14:textId="77777777" w:rsidR="00005C2A" w:rsidRDefault="00005C2A" w:rsidP="00005C2A">
      <w:pPr>
        <w:rPr>
          <w:b/>
          <w:sz w:val="20"/>
        </w:rPr>
      </w:pPr>
    </w:p>
    <w:p w14:paraId="757C01DD" w14:textId="77777777" w:rsidR="00005C2A" w:rsidRDefault="00005C2A" w:rsidP="00005C2A">
      <w:pPr>
        <w:rPr>
          <w:b/>
          <w:sz w:val="20"/>
        </w:rPr>
      </w:pPr>
    </w:p>
    <w:p w14:paraId="31607160" w14:textId="77777777" w:rsidR="00005C2A" w:rsidRDefault="00005C2A" w:rsidP="00005C2A">
      <w:pPr>
        <w:spacing w:after="160" w:line="259" w:lineRule="auto"/>
        <w:rPr>
          <w:b/>
          <w:sz w:val="20"/>
        </w:rPr>
      </w:pPr>
      <w:r>
        <w:rPr>
          <w:b/>
          <w:sz w:val="20"/>
        </w:rPr>
        <w:br w:type="page"/>
      </w:r>
    </w:p>
    <w:p w14:paraId="5BEA2D8A" w14:textId="77777777" w:rsidR="00005C2A" w:rsidRDefault="00005C2A" w:rsidP="00005C2A">
      <w:pPr>
        <w:rPr>
          <w:sz w:val="20"/>
          <w:highlight w:val="magenta"/>
        </w:rPr>
      </w:pPr>
      <w:r w:rsidRPr="008B15A7">
        <w:rPr>
          <w:b/>
          <w:sz w:val="20"/>
        </w:rPr>
        <w:lastRenderedPageBreak/>
        <w:t xml:space="preserve">Internship Placement – Table </w:t>
      </w:r>
      <w:r>
        <w:rPr>
          <w:b/>
          <w:sz w:val="20"/>
        </w:rPr>
        <w:t>2</w:t>
      </w:r>
    </w:p>
    <w:p w14:paraId="41E1F3C7" w14:textId="77777777" w:rsidR="00005C2A" w:rsidRDefault="00005C2A" w:rsidP="00005C2A">
      <w:pPr>
        <w:rPr>
          <w:sz w:val="20"/>
          <w:highlight w:val="magenta"/>
        </w:rPr>
      </w:pPr>
    </w:p>
    <w:tbl>
      <w:tblPr>
        <w:tblW w:w="11610" w:type="dxa"/>
        <w:jc w:val="center"/>
        <w:tblLayout w:type="fixed"/>
        <w:tblLook w:val="04A0" w:firstRow="1" w:lastRow="0" w:firstColumn="1" w:lastColumn="0" w:noHBand="0" w:noVBand="1"/>
      </w:tblPr>
      <w:tblGrid>
        <w:gridCol w:w="2430"/>
        <w:gridCol w:w="360"/>
        <w:gridCol w:w="540"/>
        <w:gridCol w:w="360"/>
        <w:gridCol w:w="540"/>
        <w:gridCol w:w="360"/>
        <w:gridCol w:w="540"/>
        <w:gridCol w:w="360"/>
        <w:gridCol w:w="540"/>
        <w:gridCol w:w="450"/>
        <w:gridCol w:w="540"/>
        <w:gridCol w:w="360"/>
        <w:gridCol w:w="450"/>
        <w:gridCol w:w="450"/>
        <w:gridCol w:w="540"/>
        <w:gridCol w:w="450"/>
        <w:gridCol w:w="540"/>
        <w:gridCol w:w="450"/>
        <w:gridCol w:w="540"/>
        <w:gridCol w:w="360"/>
        <w:gridCol w:w="450"/>
      </w:tblGrid>
      <w:tr w:rsidR="00005C2A" w:rsidRPr="00A744D5" w14:paraId="6C66CB5B" w14:textId="77777777" w:rsidTr="0016453C">
        <w:trPr>
          <w:trHeight w:val="309"/>
          <w:jc w:val="center"/>
        </w:trPr>
        <w:tc>
          <w:tcPr>
            <w:tcW w:w="2430" w:type="dxa"/>
            <w:vMerge w:val="restart"/>
            <w:tcBorders>
              <w:top w:val="single" w:sz="12" w:space="0" w:color="auto"/>
              <w:left w:val="single" w:sz="12" w:space="0" w:color="auto"/>
              <w:bottom w:val="nil"/>
              <w:right w:val="single" w:sz="12" w:space="0" w:color="auto"/>
            </w:tcBorders>
            <w:shd w:val="clear" w:color="000000" w:fill="D9D9D9"/>
            <w:vAlign w:val="center"/>
            <w:hideMark/>
          </w:tcPr>
          <w:p w14:paraId="145201AC" w14:textId="77777777" w:rsidR="00005C2A" w:rsidRPr="00A744D5" w:rsidRDefault="00005C2A" w:rsidP="0016453C">
            <w:pPr>
              <w:jc w:val="center"/>
              <w:rPr>
                <w:b/>
                <w:bCs/>
                <w:color w:val="000000"/>
                <w:sz w:val="18"/>
                <w:szCs w:val="18"/>
              </w:rPr>
            </w:pPr>
            <w:r w:rsidRPr="00A744D5">
              <w:rPr>
                <w:b/>
                <w:bCs/>
                <w:sz w:val="18"/>
                <w:szCs w:val="18"/>
              </w:rPr>
              <w:t>Outcome</w:t>
            </w:r>
          </w:p>
        </w:tc>
        <w:tc>
          <w:tcPr>
            <w:tcW w:w="9180" w:type="dxa"/>
            <w:gridSpan w:val="20"/>
            <w:tcBorders>
              <w:top w:val="single" w:sz="12" w:space="0" w:color="auto"/>
              <w:left w:val="nil"/>
              <w:bottom w:val="single" w:sz="12" w:space="0" w:color="auto"/>
              <w:right w:val="single" w:sz="12" w:space="0" w:color="000000"/>
            </w:tcBorders>
            <w:shd w:val="clear" w:color="000000" w:fill="D9D9D9"/>
            <w:vAlign w:val="center"/>
            <w:hideMark/>
          </w:tcPr>
          <w:p w14:paraId="2916D7F0" w14:textId="77777777" w:rsidR="00005C2A" w:rsidRPr="00A744D5" w:rsidRDefault="00005C2A" w:rsidP="0016453C">
            <w:pPr>
              <w:jc w:val="center"/>
              <w:rPr>
                <w:b/>
                <w:bCs/>
                <w:color w:val="000000"/>
                <w:sz w:val="18"/>
                <w:szCs w:val="18"/>
              </w:rPr>
            </w:pPr>
            <w:r w:rsidRPr="00A744D5">
              <w:rPr>
                <w:b/>
                <w:bCs/>
                <w:sz w:val="18"/>
                <w:szCs w:val="18"/>
              </w:rPr>
              <w:t>Year Applied for Internship</w:t>
            </w:r>
          </w:p>
        </w:tc>
      </w:tr>
      <w:tr w:rsidR="00005C2A" w:rsidRPr="00A744D5" w14:paraId="3EB6CCBB" w14:textId="77777777" w:rsidTr="0016453C">
        <w:trPr>
          <w:trHeight w:val="309"/>
          <w:jc w:val="center"/>
        </w:trPr>
        <w:tc>
          <w:tcPr>
            <w:tcW w:w="2430" w:type="dxa"/>
            <w:vMerge/>
            <w:tcBorders>
              <w:top w:val="single" w:sz="12" w:space="0" w:color="auto"/>
              <w:left w:val="single" w:sz="12" w:space="0" w:color="auto"/>
              <w:bottom w:val="nil"/>
              <w:right w:val="single" w:sz="12" w:space="0" w:color="auto"/>
            </w:tcBorders>
            <w:vAlign w:val="center"/>
            <w:hideMark/>
          </w:tcPr>
          <w:p w14:paraId="3E94529A" w14:textId="77777777" w:rsidR="00005C2A" w:rsidRPr="00A744D5" w:rsidRDefault="00005C2A" w:rsidP="0016453C">
            <w:pPr>
              <w:rPr>
                <w:b/>
                <w:bCs/>
                <w:color w:val="000000"/>
                <w:sz w:val="18"/>
                <w:szCs w:val="18"/>
              </w:rPr>
            </w:pPr>
          </w:p>
        </w:tc>
        <w:tc>
          <w:tcPr>
            <w:tcW w:w="900" w:type="dxa"/>
            <w:gridSpan w:val="2"/>
            <w:tcBorders>
              <w:top w:val="single" w:sz="12" w:space="0" w:color="auto"/>
              <w:left w:val="single" w:sz="8" w:space="0" w:color="000000"/>
              <w:bottom w:val="single" w:sz="12" w:space="0" w:color="auto"/>
              <w:right w:val="single" w:sz="8" w:space="0" w:color="000000"/>
            </w:tcBorders>
            <w:shd w:val="clear" w:color="000000" w:fill="D9D9D9"/>
            <w:vAlign w:val="center"/>
            <w:hideMark/>
          </w:tcPr>
          <w:p w14:paraId="5B31B130" w14:textId="77777777" w:rsidR="00005C2A" w:rsidRPr="00A744D5" w:rsidRDefault="00005C2A" w:rsidP="0016453C">
            <w:pPr>
              <w:jc w:val="center"/>
              <w:rPr>
                <w:b/>
                <w:bCs/>
                <w:color w:val="000000"/>
                <w:sz w:val="18"/>
                <w:szCs w:val="18"/>
              </w:rPr>
            </w:pPr>
            <w:r w:rsidRPr="00A744D5">
              <w:rPr>
                <w:b/>
                <w:bCs/>
                <w:color w:val="000000" w:themeColor="text1"/>
                <w:sz w:val="18"/>
                <w:szCs w:val="18"/>
              </w:rPr>
              <w:t>2014-2015</w:t>
            </w:r>
          </w:p>
        </w:tc>
        <w:tc>
          <w:tcPr>
            <w:tcW w:w="900" w:type="dxa"/>
            <w:gridSpan w:val="2"/>
            <w:tcBorders>
              <w:top w:val="single" w:sz="12" w:space="0" w:color="auto"/>
              <w:left w:val="nil"/>
              <w:bottom w:val="single" w:sz="12" w:space="0" w:color="auto"/>
              <w:right w:val="single" w:sz="8" w:space="0" w:color="000000"/>
            </w:tcBorders>
            <w:shd w:val="clear" w:color="000000" w:fill="D9D9D9"/>
            <w:vAlign w:val="center"/>
            <w:hideMark/>
          </w:tcPr>
          <w:p w14:paraId="1C677713" w14:textId="77777777" w:rsidR="00005C2A" w:rsidRPr="00A744D5" w:rsidRDefault="00005C2A" w:rsidP="0016453C">
            <w:pPr>
              <w:jc w:val="center"/>
              <w:rPr>
                <w:b/>
                <w:bCs/>
                <w:color w:val="000000"/>
                <w:sz w:val="18"/>
                <w:szCs w:val="18"/>
              </w:rPr>
            </w:pPr>
            <w:r w:rsidRPr="00A744D5">
              <w:rPr>
                <w:b/>
                <w:bCs/>
                <w:color w:val="000000" w:themeColor="text1"/>
                <w:sz w:val="18"/>
                <w:szCs w:val="18"/>
              </w:rPr>
              <w:t>2015-2016</w:t>
            </w:r>
          </w:p>
        </w:tc>
        <w:tc>
          <w:tcPr>
            <w:tcW w:w="900" w:type="dxa"/>
            <w:gridSpan w:val="2"/>
            <w:tcBorders>
              <w:top w:val="single" w:sz="12" w:space="0" w:color="auto"/>
              <w:left w:val="nil"/>
              <w:bottom w:val="single" w:sz="12" w:space="0" w:color="auto"/>
              <w:right w:val="single" w:sz="8" w:space="0" w:color="000000"/>
            </w:tcBorders>
            <w:shd w:val="clear" w:color="000000" w:fill="D9D9D9"/>
            <w:vAlign w:val="center"/>
            <w:hideMark/>
          </w:tcPr>
          <w:p w14:paraId="484FD850" w14:textId="77777777" w:rsidR="00005C2A" w:rsidRPr="00A744D5" w:rsidRDefault="00005C2A" w:rsidP="0016453C">
            <w:pPr>
              <w:jc w:val="center"/>
              <w:rPr>
                <w:b/>
                <w:bCs/>
                <w:color w:val="000000"/>
                <w:sz w:val="18"/>
                <w:szCs w:val="18"/>
              </w:rPr>
            </w:pPr>
            <w:r w:rsidRPr="00A744D5">
              <w:rPr>
                <w:b/>
                <w:bCs/>
                <w:color w:val="000000" w:themeColor="text1"/>
                <w:sz w:val="18"/>
                <w:szCs w:val="18"/>
              </w:rPr>
              <w:t>2016-2017</w:t>
            </w:r>
          </w:p>
        </w:tc>
        <w:tc>
          <w:tcPr>
            <w:tcW w:w="900" w:type="dxa"/>
            <w:gridSpan w:val="2"/>
            <w:tcBorders>
              <w:top w:val="single" w:sz="12" w:space="0" w:color="auto"/>
              <w:left w:val="nil"/>
              <w:bottom w:val="single" w:sz="12" w:space="0" w:color="auto"/>
              <w:right w:val="single" w:sz="8" w:space="0" w:color="000000"/>
            </w:tcBorders>
            <w:shd w:val="clear" w:color="000000" w:fill="D9D9D9"/>
            <w:vAlign w:val="center"/>
            <w:hideMark/>
          </w:tcPr>
          <w:p w14:paraId="3A2A48AF" w14:textId="77777777" w:rsidR="00005C2A" w:rsidRPr="00A744D5" w:rsidRDefault="00005C2A" w:rsidP="0016453C">
            <w:pPr>
              <w:jc w:val="center"/>
              <w:rPr>
                <w:b/>
                <w:bCs/>
                <w:color w:val="000000"/>
                <w:sz w:val="18"/>
                <w:szCs w:val="18"/>
              </w:rPr>
            </w:pPr>
            <w:r w:rsidRPr="00A744D5">
              <w:rPr>
                <w:b/>
                <w:bCs/>
                <w:color w:val="000000" w:themeColor="text1"/>
                <w:sz w:val="18"/>
                <w:szCs w:val="18"/>
              </w:rPr>
              <w:t>2017-2018</w:t>
            </w:r>
          </w:p>
        </w:tc>
        <w:tc>
          <w:tcPr>
            <w:tcW w:w="990" w:type="dxa"/>
            <w:gridSpan w:val="2"/>
            <w:tcBorders>
              <w:top w:val="single" w:sz="12" w:space="0" w:color="auto"/>
              <w:left w:val="nil"/>
              <w:bottom w:val="single" w:sz="12" w:space="0" w:color="auto"/>
              <w:right w:val="single" w:sz="8" w:space="0" w:color="000000"/>
            </w:tcBorders>
            <w:shd w:val="clear" w:color="000000" w:fill="D9D9D9"/>
            <w:vAlign w:val="center"/>
            <w:hideMark/>
          </w:tcPr>
          <w:p w14:paraId="03333054" w14:textId="77777777" w:rsidR="00005C2A" w:rsidRPr="00A744D5" w:rsidRDefault="00005C2A" w:rsidP="0016453C">
            <w:pPr>
              <w:jc w:val="center"/>
              <w:rPr>
                <w:b/>
                <w:bCs/>
                <w:color w:val="000000"/>
                <w:sz w:val="18"/>
                <w:szCs w:val="18"/>
              </w:rPr>
            </w:pPr>
            <w:r w:rsidRPr="00A744D5">
              <w:rPr>
                <w:b/>
                <w:bCs/>
                <w:color w:val="000000" w:themeColor="text1"/>
                <w:sz w:val="18"/>
                <w:szCs w:val="18"/>
              </w:rPr>
              <w:t>2018-2019</w:t>
            </w:r>
          </w:p>
        </w:tc>
        <w:tc>
          <w:tcPr>
            <w:tcW w:w="810" w:type="dxa"/>
            <w:gridSpan w:val="2"/>
            <w:tcBorders>
              <w:top w:val="single" w:sz="12" w:space="0" w:color="auto"/>
              <w:left w:val="nil"/>
              <w:bottom w:val="single" w:sz="12" w:space="0" w:color="auto"/>
              <w:right w:val="single" w:sz="12" w:space="0" w:color="000000"/>
            </w:tcBorders>
            <w:shd w:val="clear" w:color="000000" w:fill="D9D9D9"/>
            <w:vAlign w:val="center"/>
            <w:hideMark/>
          </w:tcPr>
          <w:p w14:paraId="5DD1B652" w14:textId="77777777" w:rsidR="00005C2A" w:rsidRPr="00A744D5" w:rsidRDefault="00005C2A" w:rsidP="0016453C">
            <w:pPr>
              <w:jc w:val="center"/>
              <w:rPr>
                <w:b/>
                <w:bCs/>
                <w:color w:val="000000"/>
                <w:sz w:val="18"/>
                <w:szCs w:val="18"/>
              </w:rPr>
            </w:pPr>
            <w:r w:rsidRPr="00A744D5">
              <w:rPr>
                <w:b/>
                <w:bCs/>
                <w:sz w:val="18"/>
                <w:szCs w:val="18"/>
              </w:rPr>
              <w:t>2019-2020</w:t>
            </w:r>
          </w:p>
        </w:tc>
        <w:tc>
          <w:tcPr>
            <w:tcW w:w="990" w:type="dxa"/>
            <w:gridSpan w:val="2"/>
            <w:tcBorders>
              <w:top w:val="single" w:sz="12" w:space="0" w:color="auto"/>
              <w:left w:val="nil"/>
              <w:bottom w:val="single" w:sz="12" w:space="0" w:color="auto"/>
              <w:right w:val="single" w:sz="8" w:space="0" w:color="000000"/>
            </w:tcBorders>
            <w:shd w:val="clear" w:color="000000" w:fill="D9D9D9"/>
            <w:vAlign w:val="center"/>
            <w:hideMark/>
          </w:tcPr>
          <w:p w14:paraId="514C3D49" w14:textId="77777777" w:rsidR="00005C2A" w:rsidRPr="00A744D5" w:rsidRDefault="00005C2A" w:rsidP="0016453C">
            <w:pPr>
              <w:jc w:val="center"/>
              <w:rPr>
                <w:b/>
                <w:bCs/>
                <w:color w:val="000000"/>
                <w:sz w:val="18"/>
                <w:szCs w:val="18"/>
              </w:rPr>
            </w:pPr>
            <w:r w:rsidRPr="00A744D5">
              <w:rPr>
                <w:b/>
                <w:bCs/>
                <w:sz w:val="18"/>
                <w:szCs w:val="18"/>
              </w:rPr>
              <w:t>2020-2021</w:t>
            </w:r>
          </w:p>
        </w:tc>
        <w:tc>
          <w:tcPr>
            <w:tcW w:w="990" w:type="dxa"/>
            <w:gridSpan w:val="2"/>
            <w:tcBorders>
              <w:top w:val="single" w:sz="12" w:space="0" w:color="auto"/>
              <w:left w:val="nil"/>
              <w:bottom w:val="single" w:sz="12" w:space="0" w:color="auto"/>
              <w:right w:val="single" w:sz="12" w:space="0" w:color="000000"/>
            </w:tcBorders>
            <w:shd w:val="clear" w:color="000000" w:fill="D9D9D9"/>
            <w:vAlign w:val="center"/>
            <w:hideMark/>
          </w:tcPr>
          <w:p w14:paraId="74D7EDA9" w14:textId="77777777" w:rsidR="00005C2A" w:rsidRPr="00A744D5" w:rsidRDefault="00005C2A" w:rsidP="0016453C">
            <w:pPr>
              <w:jc w:val="center"/>
              <w:rPr>
                <w:b/>
                <w:bCs/>
                <w:color w:val="000000"/>
                <w:sz w:val="18"/>
                <w:szCs w:val="18"/>
              </w:rPr>
            </w:pPr>
            <w:r w:rsidRPr="00A744D5">
              <w:rPr>
                <w:b/>
                <w:bCs/>
                <w:sz w:val="18"/>
                <w:szCs w:val="18"/>
              </w:rPr>
              <w:t>2021-2022</w:t>
            </w:r>
          </w:p>
        </w:tc>
        <w:tc>
          <w:tcPr>
            <w:tcW w:w="990" w:type="dxa"/>
            <w:gridSpan w:val="2"/>
            <w:tcBorders>
              <w:top w:val="single" w:sz="12" w:space="0" w:color="auto"/>
              <w:left w:val="nil"/>
              <w:bottom w:val="single" w:sz="12" w:space="0" w:color="auto"/>
              <w:right w:val="single" w:sz="12" w:space="0" w:color="000000"/>
            </w:tcBorders>
            <w:shd w:val="clear" w:color="000000" w:fill="D9D9D9"/>
            <w:vAlign w:val="center"/>
            <w:hideMark/>
          </w:tcPr>
          <w:p w14:paraId="1AC56BED" w14:textId="77777777" w:rsidR="00005C2A" w:rsidRPr="00A744D5" w:rsidRDefault="00005C2A" w:rsidP="0016453C">
            <w:pPr>
              <w:jc w:val="center"/>
              <w:rPr>
                <w:b/>
                <w:bCs/>
                <w:color w:val="000000"/>
                <w:sz w:val="18"/>
                <w:szCs w:val="18"/>
              </w:rPr>
            </w:pPr>
            <w:r w:rsidRPr="00A744D5">
              <w:rPr>
                <w:b/>
                <w:bCs/>
                <w:sz w:val="18"/>
                <w:szCs w:val="18"/>
              </w:rPr>
              <w:t>2022-2023</w:t>
            </w:r>
          </w:p>
        </w:tc>
        <w:tc>
          <w:tcPr>
            <w:tcW w:w="810" w:type="dxa"/>
            <w:gridSpan w:val="2"/>
            <w:tcBorders>
              <w:top w:val="single" w:sz="12" w:space="0" w:color="auto"/>
              <w:left w:val="nil"/>
              <w:bottom w:val="single" w:sz="12" w:space="0" w:color="auto"/>
              <w:right w:val="single" w:sz="12" w:space="0" w:color="000000"/>
            </w:tcBorders>
            <w:shd w:val="clear" w:color="000000" w:fill="D9D9D9"/>
            <w:vAlign w:val="center"/>
            <w:hideMark/>
          </w:tcPr>
          <w:p w14:paraId="22CA1C92" w14:textId="77777777" w:rsidR="00005C2A" w:rsidRPr="00A744D5" w:rsidRDefault="00005C2A" w:rsidP="0016453C">
            <w:pPr>
              <w:jc w:val="center"/>
              <w:rPr>
                <w:b/>
                <w:bCs/>
                <w:color w:val="000000"/>
                <w:sz w:val="18"/>
                <w:szCs w:val="18"/>
              </w:rPr>
            </w:pPr>
            <w:r w:rsidRPr="00A744D5">
              <w:rPr>
                <w:b/>
                <w:bCs/>
                <w:sz w:val="18"/>
                <w:szCs w:val="18"/>
              </w:rPr>
              <w:t>2023-2024</w:t>
            </w:r>
          </w:p>
        </w:tc>
      </w:tr>
      <w:tr w:rsidR="00005C2A" w:rsidRPr="00A744D5" w14:paraId="5AAEC419" w14:textId="77777777" w:rsidTr="0016453C">
        <w:trPr>
          <w:trHeight w:val="309"/>
          <w:jc w:val="center"/>
        </w:trPr>
        <w:tc>
          <w:tcPr>
            <w:tcW w:w="2430" w:type="dxa"/>
            <w:vMerge/>
            <w:tcBorders>
              <w:top w:val="single" w:sz="12" w:space="0" w:color="auto"/>
              <w:left w:val="single" w:sz="12" w:space="0" w:color="auto"/>
              <w:bottom w:val="nil"/>
              <w:right w:val="single" w:sz="12" w:space="0" w:color="auto"/>
            </w:tcBorders>
            <w:vAlign w:val="center"/>
            <w:hideMark/>
          </w:tcPr>
          <w:p w14:paraId="05D8E48C" w14:textId="77777777" w:rsidR="00005C2A" w:rsidRPr="00A744D5" w:rsidRDefault="00005C2A" w:rsidP="0016453C">
            <w:pPr>
              <w:rPr>
                <w:b/>
                <w:bCs/>
                <w:color w:val="000000"/>
                <w:sz w:val="18"/>
                <w:szCs w:val="18"/>
              </w:rPr>
            </w:pPr>
          </w:p>
        </w:tc>
        <w:tc>
          <w:tcPr>
            <w:tcW w:w="360" w:type="dxa"/>
            <w:tcBorders>
              <w:top w:val="nil"/>
              <w:left w:val="nil"/>
              <w:bottom w:val="single" w:sz="12" w:space="0" w:color="auto"/>
              <w:right w:val="single" w:sz="8" w:space="0" w:color="auto"/>
            </w:tcBorders>
            <w:shd w:val="clear" w:color="000000" w:fill="D9D9D9"/>
            <w:vAlign w:val="center"/>
            <w:hideMark/>
          </w:tcPr>
          <w:p w14:paraId="6CC494B1" w14:textId="77777777" w:rsidR="00005C2A" w:rsidRPr="00A744D5" w:rsidRDefault="00005C2A" w:rsidP="0016453C">
            <w:pPr>
              <w:jc w:val="center"/>
              <w:rPr>
                <w:b/>
                <w:bCs/>
                <w:color w:val="000000"/>
                <w:sz w:val="18"/>
                <w:szCs w:val="18"/>
              </w:rPr>
            </w:pPr>
            <w:r w:rsidRPr="00A744D5">
              <w:rPr>
                <w:b/>
                <w:bCs/>
                <w:sz w:val="18"/>
                <w:szCs w:val="18"/>
              </w:rPr>
              <w:t>N</w:t>
            </w:r>
          </w:p>
        </w:tc>
        <w:tc>
          <w:tcPr>
            <w:tcW w:w="540" w:type="dxa"/>
            <w:tcBorders>
              <w:top w:val="nil"/>
              <w:left w:val="nil"/>
              <w:bottom w:val="single" w:sz="12" w:space="0" w:color="auto"/>
              <w:right w:val="single" w:sz="8" w:space="0" w:color="auto"/>
            </w:tcBorders>
            <w:shd w:val="clear" w:color="000000" w:fill="D9D9D9"/>
            <w:vAlign w:val="center"/>
            <w:hideMark/>
          </w:tcPr>
          <w:p w14:paraId="4C892F3B" w14:textId="77777777" w:rsidR="00005C2A" w:rsidRPr="00A744D5" w:rsidRDefault="00005C2A" w:rsidP="0016453C">
            <w:pPr>
              <w:jc w:val="center"/>
              <w:rPr>
                <w:b/>
                <w:bCs/>
                <w:color w:val="000000"/>
                <w:sz w:val="18"/>
                <w:szCs w:val="18"/>
              </w:rPr>
            </w:pPr>
            <w:r w:rsidRPr="00A744D5">
              <w:rPr>
                <w:b/>
                <w:bCs/>
                <w:sz w:val="18"/>
                <w:szCs w:val="18"/>
              </w:rPr>
              <w:t>%</w:t>
            </w:r>
          </w:p>
        </w:tc>
        <w:tc>
          <w:tcPr>
            <w:tcW w:w="360" w:type="dxa"/>
            <w:tcBorders>
              <w:top w:val="nil"/>
              <w:left w:val="nil"/>
              <w:bottom w:val="single" w:sz="12" w:space="0" w:color="auto"/>
              <w:right w:val="single" w:sz="8" w:space="0" w:color="auto"/>
            </w:tcBorders>
            <w:shd w:val="clear" w:color="000000" w:fill="D9D9D9"/>
            <w:vAlign w:val="center"/>
            <w:hideMark/>
          </w:tcPr>
          <w:p w14:paraId="45E5B7AF" w14:textId="77777777" w:rsidR="00005C2A" w:rsidRPr="00A744D5" w:rsidRDefault="00005C2A" w:rsidP="0016453C">
            <w:pPr>
              <w:jc w:val="center"/>
              <w:rPr>
                <w:b/>
                <w:bCs/>
                <w:color w:val="000000"/>
                <w:sz w:val="18"/>
                <w:szCs w:val="18"/>
              </w:rPr>
            </w:pPr>
            <w:r w:rsidRPr="00A744D5">
              <w:rPr>
                <w:b/>
                <w:bCs/>
                <w:sz w:val="18"/>
                <w:szCs w:val="18"/>
              </w:rPr>
              <w:t>N</w:t>
            </w:r>
          </w:p>
        </w:tc>
        <w:tc>
          <w:tcPr>
            <w:tcW w:w="540" w:type="dxa"/>
            <w:tcBorders>
              <w:top w:val="nil"/>
              <w:left w:val="nil"/>
              <w:bottom w:val="single" w:sz="12" w:space="0" w:color="auto"/>
              <w:right w:val="single" w:sz="8" w:space="0" w:color="auto"/>
            </w:tcBorders>
            <w:shd w:val="clear" w:color="000000" w:fill="D9D9D9"/>
            <w:vAlign w:val="center"/>
            <w:hideMark/>
          </w:tcPr>
          <w:p w14:paraId="18C498D5" w14:textId="77777777" w:rsidR="00005C2A" w:rsidRPr="00A744D5" w:rsidRDefault="00005C2A" w:rsidP="0016453C">
            <w:pPr>
              <w:jc w:val="center"/>
              <w:rPr>
                <w:b/>
                <w:bCs/>
                <w:color w:val="000000"/>
                <w:sz w:val="18"/>
                <w:szCs w:val="18"/>
              </w:rPr>
            </w:pPr>
            <w:r w:rsidRPr="00A744D5">
              <w:rPr>
                <w:b/>
                <w:bCs/>
                <w:sz w:val="18"/>
                <w:szCs w:val="18"/>
              </w:rPr>
              <w:t>%</w:t>
            </w:r>
          </w:p>
        </w:tc>
        <w:tc>
          <w:tcPr>
            <w:tcW w:w="360" w:type="dxa"/>
            <w:tcBorders>
              <w:top w:val="nil"/>
              <w:left w:val="nil"/>
              <w:bottom w:val="single" w:sz="12" w:space="0" w:color="auto"/>
              <w:right w:val="single" w:sz="8" w:space="0" w:color="auto"/>
            </w:tcBorders>
            <w:shd w:val="clear" w:color="000000" w:fill="D9D9D9"/>
            <w:vAlign w:val="center"/>
            <w:hideMark/>
          </w:tcPr>
          <w:p w14:paraId="4927D834" w14:textId="77777777" w:rsidR="00005C2A" w:rsidRPr="00A744D5" w:rsidRDefault="00005C2A" w:rsidP="0016453C">
            <w:pPr>
              <w:jc w:val="center"/>
              <w:rPr>
                <w:b/>
                <w:bCs/>
                <w:color w:val="000000"/>
                <w:sz w:val="18"/>
                <w:szCs w:val="18"/>
              </w:rPr>
            </w:pPr>
            <w:r w:rsidRPr="00A744D5">
              <w:rPr>
                <w:b/>
                <w:bCs/>
                <w:sz w:val="18"/>
                <w:szCs w:val="18"/>
              </w:rPr>
              <w:t>N</w:t>
            </w:r>
          </w:p>
        </w:tc>
        <w:tc>
          <w:tcPr>
            <w:tcW w:w="540" w:type="dxa"/>
            <w:tcBorders>
              <w:top w:val="nil"/>
              <w:left w:val="nil"/>
              <w:bottom w:val="single" w:sz="12" w:space="0" w:color="auto"/>
              <w:right w:val="single" w:sz="8" w:space="0" w:color="auto"/>
            </w:tcBorders>
            <w:shd w:val="clear" w:color="000000" w:fill="D9D9D9"/>
            <w:vAlign w:val="center"/>
            <w:hideMark/>
          </w:tcPr>
          <w:p w14:paraId="189E1EE8" w14:textId="77777777" w:rsidR="00005C2A" w:rsidRPr="00A744D5" w:rsidRDefault="00005C2A" w:rsidP="0016453C">
            <w:pPr>
              <w:jc w:val="center"/>
              <w:rPr>
                <w:b/>
                <w:bCs/>
                <w:color w:val="000000"/>
                <w:sz w:val="18"/>
                <w:szCs w:val="18"/>
              </w:rPr>
            </w:pPr>
            <w:r w:rsidRPr="00A744D5">
              <w:rPr>
                <w:b/>
                <w:bCs/>
                <w:sz w:val="18"/>
                <w:szCs w:val="18"/>
              </w:rPr>
              <w:t>%</w:t>
            </w:r>
          </w:p>
        </w:tc>
        <w:tc>
          <w:tcPr>
            <w:tcW w:w="360" w:type="dxa"/>
            <w:tcBorders>
              <w:top w:val="nil"/>
              <w:left w:val="nil"/>
              <w:bottom w:val="single" w:sz="12" w:space="0" w:color="auto"/>
              <w:right w:val="single" w:sz="8" w:space="0" w:color="auto"/>
            </w:tcBorders>
            <w:shd w:val="clear" w:color="000000" w:fill="D9D9D9"/>
            <w:vAlign w:val="center"/>
            <w:hideMark/>
          </w:tcPr>
          <w:p w14:paraId="05145FDC" w14:textId="77777777" w:rsidR="00005C2A" w:rsidRPr="00A744D5" w:rsidRDefault="00005C2A" w:rsidP="0016453C">
            <w:pPr>
              <w:jc w:val="center"/>
              <w:rPr>
                <w:b/>
                <w:bCs/>
                <w:color w:val="000000"/>
                <w:sz w:val="18"/>
                <w:szCs w:val="18"/>
              </w:rPr>
            </w:pPr>
            <w:r w:rsidRPr="00A744D5">
              <w:rPr>
                <w:b/>
                <w:bCs/>
                <w:sz w:val="18"/>
                <w:szCs w:val="18"/>
              </w:rPr>
              <w:t>N</w:t>
            </w:r>
          </w:p>
        </w:tc>
        <w:tc>
          <w:tcPr>
            <w:tcW w:w="540" w:type="dxa"/>
            <w:tcBorders>
              <w:top w:val="nil"/>
              <w:left w:val="nil"/>
              <w:bottom w:val="single" w:sz="12" w:space="0" w:color="auto"/>
              <w:right w:val="single" w:sz="8" w:space="0" w:color="auto"/>
            </w:tcBorders>
            <w:shd w:val="clear" w:color="000000" w:fill="D9D9D9"/>
            <w:vAlign w:val="center"/>
            <w:hideMark/>
          </w:tcPr>
          <w:p w14:paraId="79AE2986" w14:textId="77777777" w:rsidR="00005C2A" w:rsidRPr="00A744D5" w:rsidRDefault="00005C2A" w:rsidP="0016453C">
            <w:pPr>
              <w:jc w:val="center"/>
              <w:rPr>
                <w:b/>
                <w:bCs/>
                <w:color w:val="000000"/>
                <w:sz w:val="18"/>
                <w:szCs w:val="18"/>
              </w:rPr>
            </w:pPr>
            <w:r w:rsidRPr="00A744D5">
              <w:rPr>
                <w:b/>
                <w:bCs/>
                <w:sz w:val="18"/>
                <w:szCs w:val="18"/>
              </w:rPr>
              <w:t>%</w:t>
            </w:r>
          </w:p>
        </w:tc>
        <w:tc>
          <w:tcPr>
            <w:tcW w:w="450" w:type="dxa"/>
            <w:tcBorders>
              <w:top w:val="nil"/>
              <w:left w:val="nil"/>
              <w:bottom w:val="single" w:sz="12" w:space="0" w:color="auto"/>
              <w:right w:val="single" w:sz="8" w:space="0" w:color="auto"/>
            </w:tcBorders>
            <w:shd w:val="clear" w:color="000000" w:fill="D9D9D9"/>
            <w:vAlign w:val="center"/>
            <w:hideMark/>
          </w:tcPr>
          <w:p w14:paraId="297BF922" w14:textId="77777777" w:rsidR="00005C2A" w:rsidRPr="00A744D5" w:rsidRDefault="00005C2A" w:rsidP="0016453C">
            <w:pPr>
              <w:jc w:val="center"/>
              <w:rPr>
                <w:b/>
                <w:bCs/>
                <w:color w:val="000000"/>
                <w:sz w:val="18"/>
                <w:szCs w:val="18"/>
              </w:rPr>
            </w:pPr>
            <w:r w:rsidRPr="00A744D5">
              <w:rPr>
                <w:b/>
                <w:bCs/>
                <w:sz w:val="18"/>
                <w:szCs w:val="18"/>
              </w:rPr>
              <w:t>N</w:t>
            </w:r>
          </w:p>
        </w:tc>
        <w:tc>
          <w:tcPr>
            <w:tcW w:w="540" w:type="dxa"/>
            <w:tcBorders>
              <w:top w:val="nil"/>
              <w:left w:val="nil"/>
              <w:bottom w:val="single" w:sz="12" w:space="0" w:color="auto"/>
              <w:right w:val="single" w:sz="8" w:space="0" w:color="auto"/>
            </w:tcBorders>
            <w:shd w:val="clear" w:color="000000" w:fill="D9D9D9"/>
            <w:vAlign w:val="center"/>
            <w:hideMark/>
          </w:tcPr>
          <w:p w14:paraId="14116625" w14:textId="77777777" w:rsidR="00005C2A" w:rsidRPr="00A744D5" w:rsidRDefault="00005C2A" w:rsidP="0016453C">
            <w:pPr>
              <w:jc w:val="center"/>
              <w:rPr>
                <w:b/>
                <w:bCs/>
                <w:color w:val="000000"/>
                <w:sz w:val="18"/>
                <w:szCs w:val="18"/>
              </w:rPr>
            </w:pPr>
            <w:r w:rsidRPr="00A744D5">
              <w:rPr>
                <w:b/>
                <w:bCs/>
                <w:sz w:val="18"/>
                <w:szCs w:val="18"/>
              </w:rPr>
              <w:t>%</w:t>
            </w:r>
          </w:p>
        </w:tc>
        <w:tc>
          <w:tcPr>
            <w:tcW w:w="360" w:type="dxa"/>
            <w:tcBorders>
              <w:top w:val="nil"/>
              <w:left w:val="nil"/>
              <w:bottom w:val="single" w:sz="12" w:space="0" w:color="auto"/>
              <w:right w:val="single" w:sz="8" w:space="0" w:color="auto"/>
            </w:tcBorders>
            <w:shd w:val="clear" w:color="000000" w:fill="D9D9D9"/>
            <w:vAlign w:val="center"/>
            <w:hideMark/>
          </w:tcPr>
          <w:p w14:paraId="7A885648" w14:textId="77777777" w:rsidR="00005C2A" w:rsidRPr="00A744D5" w:rsidRDefault="00005C2A" w:rsidP="0016453C">
            <w:pPr>
              <w:jc w:val="center"/>
              <w:rPr>
                <w:b/>
                <w:bCs/>
                <w:color w:val="000000"/>
                <w:sz w:val="18"/>
                <w:szCs w:val="18"/>
              </w:rPr>
            </w:pPr>
            <w:r w:rsidRPr="00A744D5">
              <w:rPr>
                <w:b/>
                <w:bCs/>
                <w:sz w:val="18"/>
                <w:szCs w:val="18"/>
              </w:rPr>
              <w:t>N</w:t>
            </w:r>
          </w:p>
        </w:tc>
        <w:tc>
          <w:tcPr>
            <w:tcW w:w="450" w:type="dxa"/>
            <w:tcBorders>
              <w:top w:val="nil"/>
              <w:left w:val="nil"/>
              <w:bottom w:val="single" w:sz="12" w:space="0" w:color="auto"/>
              <w:right w:val="single" w:sz="12" w:space="0" w:color="auto"/>
            </w:tcBorders>
            <w:shd w:val="clear" w:color="000000" w:fill="D9D9D9"/>
            <w:vAlign w:val="center"/>
            <w:hideMark/>
          </w:tcPr>
          <w:p w14:paraId="5B62F4E0" w14:textId="77777777" w:rsidR="00005C2A" w:rsidRPr="00A744D5" w:rsidRDefault="00005C2A" w:rsidP="0016453C">
            <w:pPr>
              <w:jc w:val="center"/>
              <w:rPr>
                <w:b/>
                <w:bCs/>
                <w:color w:val="000000"/>
                <w:sz w:val="18"/>
                <w:szCs w:val="18"/>
              </w:rPr>
            </w:pPr>
            <w:r w:rsidRPr="00A744D5">
              <w:rPr>
                <w:b/>
                <w:bCs/>
                <w:sz w:val="18"/>
                <w:szCs w:val="18"/>
              </w:rPr>
              <w:t>%</w:t>
            </w:r>
          </w:p>
        </w:tc>
        <w:tc>
          <w:tcPr>
            <w:tcW w:w="450" w:type="dxa"/>
            <w:tcBorders>
              <w:top w:val="nil"/>
              <w:left w:val="nil"/>
              <w:bottom w:val="single" w:sz="12" w:space="0" w:color="auto"/>
              <w:right w:val="single" w:sz="8" w:space="0" w:color="auto"/>
            </w:tcBorders>
            <w:shd w:val="clear" w:color="000000" w:fill="D9D9D9"/>
            <w:vAlign w:val="center"/>
            <w:hideMark/>
          </w:tcPr>
          <w:p w14:paraId="7E5924CA" w14:textId="77777777" w:rsidR="00005C2A" w:rsidRPr="00A744D5" w:rsidRDefault="00005C2A" w:rsidP="0016453C">
            <w:pPr>
              <w:jc w:val="center"/>
              <w:rPr>
                <w:b/>
                <w:bCs/>
                <w:color w:val="000000"/>
                <w:sz w:val="18"/>
                <w:szCs w:val="18"/>
              </w:rPr>
            </w:pPr>
            <w:r w:rsidRPr="00A744D5">
              <w:rPr>
                <w:b/>
                <w:bCs/>
                <w:sz w:val="18"/>
                <w:szCs w:val="18"/>
              </w:rPr>
              <w:t>N</w:t>
            </w:r>
          </w:p>
        </w:tc>
        <w:tc>
          <w:tcPr>
            <w:tcW w:w="540" w:type="dxa"/>
            <w:tcBorders>
              <w:top w:val="nil"/>
              <w:left w:val="nil"/>
              <w:bottom w:val="single" w:sz="12" w:space="0" w:color="auto"/>
              <w:right w:val="single" w:sz="8" w:space="0" w:color="auto"/>
            </w:tcBorders>
            <w:shd w:val="clear" w:color="000000" w:fill="D9D9D9"/>
            <w:vAlign w:val="center"/>
            <w:hideMark/>
          </w:tcPr>
          <w:p w14:paraId="3CE55D68" w14:textId="77777777" w:rsidR="00005C2A" w:rsidRPr="00A744D5" w:rsidRDefault="00005C2A" w:rsidP="0016453C">
            <w:pPr>
              <w:jc w:val="center"/>
              <w:rPr>
                <w:b/>
                <w:bCs/>
                <w:color w:val="000000"/>
                <w:sz w:val="18"/>
                <w:szCs w:val="18"/>
              </w:rPr>
            </w:pPr>
            <w:r w:rsidRPr="00A744D5">
              <w:rPr>
                <w:b/>
                <w:bCs/>
                <w:sz w:val="18"/>
                <w:szCs w:val="18"/>
              </w:rPr>
              <w:t>%</w:t>
            </w:r>
          </w:p>
        </w:tc>
        <w:tc>
          <w:tcPr>
            <w:tcW w:w="450" w:type="dxa"/>
            <w:tcBorders>
              <w:top w:val="nil"/>
              <w:left w:val="nil"/>
              <w:bottom w:val="single" w:sz="12" w:space="0" w:color="auto"/>
              <w:right w:val="single" w:sz="8" w:space="0" w:color="auto"/>
            </w:tcBorders>
            <w:shd w:val="clear" w:color="000000" w:fill="D9D9D9"/>
            <w:vAlign w:val="center"/>
            <w:hideMark/>
          </w:tcPr>
          <w:p w14:paraId="463D3AB8" w14:textId="77777777" w:rsidR="00005C2A" w:rsidRPr="00A744D5" w:rsidRDefault="00005C2A" w:rsidP="0016453C">
            <w:pPr>
              <w:jc w:val="center"/>
              <w:rPr>
                <w:b/>
                <w:bCs/>
                <w:color w:val="000000"/>
                <w:sz w:val="18"/>
                <w:szCs w:val="18"/>
              </w:rPr>
            </w:pPr>
            <w:r w:rsidRPr="00A744D5">
              <w:rPr>
                <w:b/>
                <w:bCs/>
                <w:sz w:val="18"/>
                <w:szCs w:val="18"/>
              </w:rPr>
              <w:t>N</w:t>
            </w:r>
          </w:p>
        </w:tc>
        <w:tc>
          <w:tcPr>
            <w:tcW w:w="540" w:type="dxa"/>
            <w:tcBorders>
              <w:top w:val="nil"/>
              <w:left w:val="nil"/>
              <w:bottom w:val="single" w:sz="12" w:space="0" w:color="auto"/>
              <w:right w:val="single" w:sz="12" w:space="0" w:color="auto"/>
            </w:tcBorders>
            <w:shd w:val="clear" w:color="000000" w:fill="D9D9D9"/>
            <w:vAlign w:val="center"/>
            <w:hideMark/>
          </w:tcPr>
          <w:p w14:paraId="360279D0" w14:textId="77777777" w:rsidR="00005C2A" w:rsidRPr="00A744D5" w:rsidRDefault="00005C2A" w:rsidP="0016453C">
            <w:pPr>
              <w:jc w:val="center"/>
              <w:rPr>
                <w:b/>
                <w:bCs/>
                <w:color w:val="000000"/>
                <w:sz w:val="18"/>
                <w:szCs w:val="18"/>
              </w:rPr>
            </w:pPr>
            <w:r w:rsidRPr="00A744D5">
              <w:rPr>
                <w:b/>
                <w:bCs/>
                <w:sz w:val="18"/>
                <w:szCs w:val="18"/>
              </w:rPr>
              <w:t>%</w:t>
            </w:r>
          </w:p>
        </w:tc>
        <w:tc>
          <w:tcPr>
            <w:tcW w:w="450" w:type="dxa"/>
            <w:tcBorders>
              <w:top w:val="nil"/>
              <w:left w:val="nil"/>
              <w:bottom w:val="single" w:sz="12" w:space="0" w:color="auto"/>
              <w:right w:val="single" w:sz="8" w:space="0" w:color="auto"/>
            </w:tcBorders>
            <w:shd w:val="clear" w:color="000000" w:fill="D9D9D9"/>
            <w:vAlign w:val="center"/>
            <w:hideMark/>
          </w:tcPr>
          <w:p w14:paraId="1807F9A8" w14:textId="77777777" w:rsidR="00005C2A" w:rsidRPr="00A744D5" w:rsidRDefault="00005C2A" w:rsidP="0016453C">
            <w:pPr>
              <w:jc w:val="center"/>
              <w:rPr>
                <w:b/>
                <w:bCs/>
                <w:color w:val="000000"/>
                <w:sz w:val="18"/>
                <w:szCs w:val="18"/>
              </w:rPr>
            </w:pPr>
            <w:r w:rsidRPr="00A744D5">
              <w:rPr>
                <w:b/>
                <w:bCs/>
                <w:sz w:val="18"/>
                <w:szCs w:val="18"/>
              </w:rPr>
              <w:t>N</w:t>
            </w:r>
          </w:p>
        </w:tc>
        <w:tc>
          <w:tcPr>
            <w:tcW w:w="540" w:type="dxa"/>
            <w:tcBorders>
              <w:top w:val="nil"/>
              <w:left w:val="nil"/>
              <w:bottom w:val="single" w:sz="12" w:space="0" w:color="auto"/>
              <w:right w:val="single" w:sz="12" w:space="0" w:color="auto"/>
            </w:tcBorders>
            <w:shd w:val="clear" w:color="000000" w:fill="D9D9D9"/>
            <w:vAlign w:val="center"/>
            <w:hideMark/>
          </w:tcPr>
          <w:p w14:paraId="05015463" w14:textId="77777777" w:rsidR="00005C2A" w:rsidRPr="00A744D5" w:rsidRDefault="00005C2A" w:rsidP="0016453C">
            <w:pPr>
              <w:jc w:val="center"/>
              <w:rPr>
                <w:b/>
                <w:bCs/>
                <w:color w:val="000000"/>
                <w:sz w:val="18"/>
                <w:szCs w:val="18"/>
              </w:rPr>
            </w:pPr>
            <w:r w:rsidRPr="00A744D5">
              <w:rPr>
                <w:b/>
                <w:bCs/>
                <w:sz w:val="18"/>
                <w:szCs w:val="18"/>
              </w:rPr>
              <w:t>%</w:t>
            </w:r>
          </w:p>
        </w:tc>
        <w:tc>
          <w:tcPr>
            <w:tcW w:w="360" w:type="dxa"/>
            <w:tcBorders>
              <w:top w:val="nil"/>
              <w:left w:val="nil"/>
              <w:bottom w:val="single" w:sz="12" w:space="0" w:color="auto"/>
              <w:right w:val="single" w:sz="8" w:space="0" w:color="auto"/>
            </w:tcBorders>
            <w:shd w:val="clear" w:color="000000" w:fill="D9D9D9"/>
            <w:vAlign w:val="center"/>
            <w:hideMark/>
          </w:tcPr>
          <w:p w14:paraId="1F0F0FD7" w14:textId="77777777" w:rsidR="00005C2A" w:rsidRPr="00A744D5" w:rsidRDefault="00005C2A" w:rsidP="0016453C">
            <w:pPr>
              <w:jc w:val="center"/>
              <w:rPr>
                <w:b/>
                <w:bCs/>
                <w:color w:val="000000"/>
                <w:sz w:val="18"/>
                <w:szCs w:val="18"/>
              </w:rPr>
            </w:pPr>
            <w:r w:rsidRPr="00A744D5">
              <w:rPr>
                <w:b/>
                <w:bCs/>
                <w:sz w:val="18"/>
                <w:szCs w:val="18"/>
              </w:rPr>
              <w:t>N</w:t>
            </w:r>
          </w:p>
        </w:tc>
        <w:tc>
          <w:tcPr>
            <w:tcW w:w="450" w:type="dxa"/>
            <w:tcBorders>
              <w:top w:val="nil"/>
              <w:left w:val="nil"/>
              <w:bottom w:val="single" w:sz="12" w:space="0" w:color="auto"/>
              <w:right w:val="single" w:sz="12" w:space="0" w:color="auto"/>
            </w:tcBorders>
            <w:shd w:val="clear" w:color="000000" w:fill="D9D9D9"/>
            <w:vAlign w:val="center"/>
            <w:hideMark/>
          </w:tcPr>
          <w:p w14:paraId="1FDF7596" w14:textId="77777777" w:rsidR="00005C2A" w:rsidRPr="00A744D5" w:rsidRDefault="00005C2A" w:rsidP="0016453C">
            <w:pPr>
              <w:jc w:val="center"/>
              <w:rPr>
                <w:b/>
                <w:bCs/>
                <w:color w:val="000000"/>
                <w:sz w:val="18"/>
                <w:szCs w:val="18"/>
              </w:rPr>
            </w:pPr>
            <w:r w:rsidRPr="00A744D5">
              <w:rPr>
                <w:b/>
                <w:bCs/>
                <w:sz w:val="18"/>
                <w:szCs w:val="18"/>
              </w:rPr>
              <w:t>%</w:t>
            </w:r>
          </w:p>
        </w:tc>
      </w:tr>
      <w:tr w:rsidR="00005C2A" w:rsidRPr="00A744D5" w14:paraId="01839F47" w14:textId="77777777" w:rsidTr="0016453C">
        <w:trPr>
          <w:trHeight w:val="477"/>
          <w:jc w:val="center"/>
        </w:trPr>
        <w:tc>
          <w:tcPr>
            <w:tcW w:w="2430" w:type="dxa"/>
            <w:tcBorders>
              <w:top w:val="nil"/>
              <w:left w:val="single" w:sz="12" w:space="0" w:color="auto"/>
              <w:bottom w:val="single" w:sz="8" w:space="0" w:color="auto"/>
              <w:right w:val="single" w:sz="12" w:space="0" w:color="auto"/>
            </w:tcBorders>
            <w:shd w:val="clear" w:color="auto" w:fill="auto"/>
            <w:vAlign w:val="center"/>
            <w:hideMark/>
          </w:tcPr>
          <w:p w14:paraId="7DA5CD4B" w14:textId="77777777" w:rsidR="00005C2A" w:rsidRPr="00A744D5" w:rsidRDefault="00005C2A" w:rsidP="0016453C">
            <w:pPr>
              <w:rPr>
                <w:color w:val="000000"/>
                <w:sz w:val="18"/>
                <w:szCs w:val="18"/>
              </w:rPr>
            </w:pPr>
            <w:r w:rsidRPr="00A744D5">
              <w:rPr>
                <w:color w:val="000000"/>
                <w:sz w:val="18"/>
                <w:szCs w:val="18"/>
              </w:rPr>
              <w:t>Students who sought or applied for internships including those who withdrew from the application process</w:t>
            </w:r>
          </w:p>
        </w:tc>
        <w:tc>
          <w:tcPr>
            <w:tcW w:w="360" w:type="dxa"/>
            <w:tcBorders>
              <w:top w:val="nil"/>
              <w:left w:val="nil"/>
              <w:bottom w:val="single" w:sz="8" w:space="0" w:color="auto"/>
              <w:right w:val="single" w:sz="8" w:space="0" w:color="auto"/>
            </w:tcBorders>
            <w:shd w:val="clear" w:color="auto" w:fill="auto"/>
            <w:vAlign w:val="center"/>
            <w:hideMark/>
          </w:tcPr>
          <w:p w14:paraId="5CC1AAC2" w14:textId="77777777" w:rsidR="00005C2A" w:rsidRPr="00A744D5" w:rsidRDefault="00005C2A" w:rsidP="0016453C">
            <w:pPr>
              <w:jc w:val="center"/>
              <w:rPr>
                <w:color w:val="000000"/>
                <w:sz w:val="18"/>
                <w:szCs w:val="18"/>
              </w:rPr>
            </w:pPr>
            <w:r w:rsidRPr="00A744D5">
              <w:rPr>
                <w:color w:val="000000"/>
                <w:sz w:val="18"/>
                <w:szCs w:val="18"/>
              </w:rPr>
              <w:t>7</w:t>
            </w:r>
          </w:p>
        </w:tc>
        <w:tc>
          <w:tcPr>
            <w:tcW w:w="540" w:type="dxa"/>
            <w:tcBorders>
              <w:top w:val="nil"/>
              <w:left w:val="nil"/>
              <w:bottom w:val="single" w:sz="8" w:space="0" w:color="auto"/>
              <w:right w:val="single" w:sz="12" w:space="0" w:color="auto"/>
            </w:tcBorders>
            <w:shd w:val="clear" w:color="auto" w:fill="auto"/>
            <w:vAlign w:val="center"/>
            <w:hideMark/>
          </w:tcPr>
          <w:p w14:paraId="0CC0BFB4" w14:textId="77777777" w:rsidR="00005C2A" w:rsidRPr="00A744D5" w:rsidRDefault="00005C2A" w:rsidP="0016453C">
            <w:pPr>
              <w:jc w:val="center"/>
              <w:rPr>
                <w:color w:val="000000"/>
                <w:sz w:val="18"/>
                <w:szCs w:val="18"/>
              </w:rPr>
            </w:pPr>
            <w:r w:rsidRPr="00A744D5">
              <w:rPr>
                <w:color w:val="000000"/>
                <w:sz w:val="18"/>
                <w:szCs w:val="18"/>
              </w:rPr>
              <w:t>-</w:t>
            </w:r>
          </w:p>
        </w:tc>
        <w:tc>
          <w:tcPr>
            <w:tcW w:w="360" w:type="dxa"/>
            <w:tcBorders>
              <w:top w:val="nil"/>
              <w:left w:val="nil"/>
              <w:bottom w:val="single" w:sz="8" w:space="0" w:color="auto"/>
              <w:right w:val="single" w:sz="8" w:space="0" w:color="auto"/>
            </w:tcBorders>
            <w:shd w:val="clear" w:color="auto" w:fill="auto"/>
            <w:vAlign w:val="center"/>
            <w:hideMark/>
          </w:tcPr>
          <w:p w14:paraId="59870D18" w14:textId="77777777" w:rsidR="00005C2A" w:rsidRPr="00A744D5" w:rsidRDefault="00005C2A" w:rsidP="0016453C">
            <w:pPr>
              <w:jc w:val="center"/>
              <w:rPr>
                <w:color w:val="000000"/>
                <w:sz w:val="18"/>
                <w:szCs w:val="18"/>
              </w:rPr>
            </w:pPr>
            <w:r w:rsidRPr="00A744D5">
              <w:rPr>
                <w:color w:val="000000"/>
                <w:sz w:val="18"/>
                <w:szCs w:val="18"/>
              </w:rPr>
              <w:t>3</w:t>
            </w:r>
          </w:p>
        </w:tc>
        <w:tc>
          <w:tcPr>
            <w:tcW w:w="540" w:type="dxa"/>
            <w:tcBorders>
              <w:top w:val="nil"/>
              <w:left w:val="nil"/>
              <w:bottom w:val="single" w:sz="8" w:space="0" w:color="auto"/>
              <w:right w:val="single" w:sz="12" w:space="0" w:color="auto"/>
            </w:tcBorders>
            <w:shd w:val="clear" w:color="auto" w:fill="auto"/>
            <w:vAlign w:val="center"/>
            <w:hideMark/>
          </w:tcPr>
          <w:p w14:paraId="2D0E2E1B" w14:textId="77777777" w:rsidR="00005C2A" w:rsidRPr="00A744D5" w:rsidRDefault="00005C2A" w:rsidP="0016453C">
            <w:pPr>
              <w:jc w:val="center"/>
              <w:rPr>
                <w:color w:val="000000"/>
                <w:sz w:val="18"/>
                <w:szCs w:val="18"/>
              </w:rPr>
            </w:pPr>
            <w:r w:rsidRPr="00A744D5">
              <w:rPr>
                <w:color w:val="000000"/>
                <w:sz w:val="18"/>
                <w:szCs w:val="18"/>
              </w:rPr>
              <w:t>-</w:t>
            </w:r>
          </w:p>
        </w:tc>
        <w:tc>
          <w:tcPr>
            <w:tcW w:w="360" w:type="dxa"/>
            <w:tcBorders>
              <w:top w:val="nil"/>
              <w:left w:val="nil"/>
              <w:bottom w:val="single" w:sz="8" w:space="0" w:color="auto"/>
              <w:right w:val="single" w:sz="8" w:space="0" w:color="auto"/>
            </w:tcBorders>
            <w:shd w:val="clear" w:color="auto" w:fill="auto"/>
            <w:vAlign w:val="center"/>
            <w:hideMark/>
          </w:tcPr>
          <w:p w14:paraId="140B9A3A" w14:textId="77777777" w:rsidR="00005C2A" w:rsidRPr="00A744D5" w:rsidRDefault="00005C2A" w:rsidP="0016453C">
            <w:pPr>
              <w:jc w:val="center"/>
              <w:rPr>
                <w:color w:val="000000"/>
                <w:sz w:val="18"/>
                <w:szCs w:val="18"/>
              </w:rPr>
            </w:pPr>
            <w:r w:rsidRPr="00A744D5">
              <w:rPr>
                <w:color w:val="000000" w:themeColor="text1"/>
                <w:sz w:val="18"/>
                <w:szCs w:val="18"/>
              </w:rPr>
              <w:t>1</w:t>
            </w:r>
          </w:p>
        </w:tc>
        <w:tc>
          <w:tcPr>
            <w:tcW w:w="540" w:type="dxa"/>
            <w:tcBorders>
              <w:top w:val="nil"/>
              <w:left w:val="nil"/>
              <w:bottom w:val="single" w:sz="8" w:space="0" w:color="auto"/>
              <w:right w:val="single" w:sz="12" w:space="0" w:color="auto"/>
            </w:tcBorders>
            <w:shd w:val="clear" w:color="auto" w:fill="auto"/>
            <w:vAlign w:val="center"/>
            <w:hideMark/>
          </w:tcPr>
          <w:p w14:paraId="1C286370" w14:textId="77777777" w:rsidR="00005C2A" w:rsidRPr="00A744D5" w:rsidRDefault="00005C2A" w:rsidP="0016453C">
            <w:pPr>
              <w:jc w:val="center"/>
              <w:rPr>
                <w:color w:val="000000"/>
                <w:sz w:val="18"/>
                <w:szCs w:val="18"/>
              </w:rPr>
            </w:pPr>
            <w:r w:rsidRPr="00A744D5">
              <w:rPr>
                <w:color w:val="000000"/>
                <w:sz w:val="18"/>
                <w:szCs w:val="18"/>
              </w:rPr>
              <w:t>-</w:t>
            </w:r>
          </w:p>
        </w:tc>
        <w:tc>
          <w:tcPr>
            <w:tcW w:w="360" w:type="dxa"/>
            <w:tcBorders>
              <w:top w:val="nil"/>
              <w:left w:val="nil"/>
              <w:bottom w:val="single" w:sz="8" w:space="0" w:color="auto"/>
              <w:right w:val="single" w:sz="8" w:space="0" w:color="auto"/>
            </w:tcBorders>
            <w:shd w:val="clear" w:color="auto" w:fill="auto"/>
            <w:vAlign w:val="center"/>
            <w:hideMark/>
          </w:tcPr>
          <w:p w14:paraId="547B7449" w14:textId="77777777" w:rsidR="00005C2A" w:rsidRPr="00A744D5" w:rsidRDefault="00005C2A" w:rsidP="0016453C">
            <w:pPr>
              <w:jc w:val="center"/>
              <w:rPr>
                <w:color w:val="000000"/>
                <w:sz w:val="18"/>
                <w:szCs w:val="18"/>
              </w:rPr>
            </w:pPr>
            <w:r w:rsidRPr="00A744D5">
              <w:rPr>
                <w:color w:val="000000" w:themeColor="text1"/>
                <w:sz w:val="18"/>
                <w:szCs w:val="18"/>
              </w:rPr>
              <w:t>5</w:t>
            </w:r>
          </w:p>
        </w:tc>
        <w:tc>
          <w:tcPr>
            <w:tcW w:w="540" w:type="dxa"/>
            <w:tcBorders>
              <w:top w:val="nil"/>
              <w:left w:val="nil"/>
              <w:bottom w:val="single" w:sz="8" w:space="0" w:color="auto"/>
              <w:right w:val="single" w:sz="12" w:space="0" w:color="auto"/>
            </w:tcBorders>
            <w:shd w:val="clear" w:color="auto" w:fill="auto"/>
            <w:vAlign w:val="center"/>
            <w:hideMark/>
          </w:tcPr>
          <w:p w14:paraId="1F2901FE" w14:textId="77777777" w:rsidR="00005C2A" w:rsidRPr="00A744D5" w:rsidRDefault="00005C2A" w:rsidP="0016453C">
            <w:pPr>
              <w:jc w:val="center"/>
              <w:rPr>
                <w:color w:val="000000"/>
                <w:sz w:val="18"/>
                <w:szCs w:val="18"/>
              </w:rPr>
            </w:pPr>
            <w:r w:rsidRPr="00A744D5">
              <w:rPr>
                <w:color w:val="000000"/>
                <w:sz w:val="18"/>
                <w:szCs w:val="18"/>
              </w:rPr>
              <w:t>-</w:t>
            </w:r>
          </w:p>
        </w:tc>
        <w:tc>
          <w:tcPr>
            <w:tcW w:w="450" w:type="dxa"/>
            <w:tcBorders>
              <w:top w:val="nil"/>
              <w:left w:val="nil"/>
              <w:bottom w:val="single" w:sz="8" w:space="0" w:color="auto"/>
              <w:right w:val="single" w:sz="8" w:space="0" w:color="auto"/>
            </w:tcBorders>
            <w:shd w:val="clear" w:color="auto" w:fill="auto"/>
            <w:vAlign w:val="center"/>
            <w:hideMark/>
          </w:tcPr>
          <w:p w14:paraId="033E2F37" w14:textId="77777777" w:rsidR="00005C2A" w:rsidRPr="00A744D5" w:rsidRDefault="00005C2A" w:rsidP="0016453C">
            <w:pPr>
              <w:jc w:val="center"/>
              <w:rPr>
                <w:color w:val="000000"/>
                <w:sz w:val="18"/>
                <w:szCs w:val="18"/>
              </w:rPr>
            </w:pPr>
            <w:r w:rsidRPr="00A744D5">
              <w:rPr>
                <w:color w:val="000000" w:themeColor="text1"/>
                <w:sz w:val="18"/>
                <w:szCs w:val="18"/>
              </w:rPr>
              <w:t>7</w:t>
            </w:r>
          </w:p>
        </w:tc>
        <w:tc>
          <w:tcPr>
            <w:tcW w:w="540" w:type="dxa"/>
            <w:tcBorders>
              <w:top w:val="nil"/>
              <w:left w:val="nil"/>
              <w:bottom w:val="single" w:sz="8" w:space="0" w:color="auto"/>
              <w:right w:val="single" w:sz="12" w:space="0" w:color="auto"/>
            </w:tcBorders>
            <w:shd w:val="clear" w:color="auto" w:fill="auto"/>
            <w:vAlign w:val="center"/>
            <w:hideMark/>
          </w:tcPr>
          <w:p w14:paraId="03A5FE77" w14:textId="77777777" w:rsidR="00005C2A" w:rsidRPr="00A744D5" w:rsidRDefault="00005C2A" w:rsidP="0016453C">
            <w:pPr>
              <w:jc w:val="center"/>
              <w:rPr>
                <w:color w:val="000000"/>
                <w:sz w:val="18"/>
                <w:szCs w:val="18"/>
              </w:rPr>
            </w:pPr>
            <w:r w:rsidRPr="00A744D5">
              <w:rPr>
                <w:color w:val="000000"/>
                <w:sz w:val="18"/>
                <w:szCs w:val="18"/>
              </w:rPr>
              <w:t>-</w:t>
            </w:r>
          </w:p>
        </w:tc>
        <w:tc>
          <w:tcPr>
            <w:tcW w:w="360" w:type="dxa"/>
            <w:tcBorders>
              <w:top w:val="nil"/>
              <w:left w:val="nil"/>
              <w:bottom w:val="single" w:sz="8" w:space="0" w:color="auto"/>
              <w:right w:val="single" w:sz="8" w:space="0" w:color="auto"/>
            </w:tcBorders>
            <w:shd w:val="clear" w:color="auto" w:fill="auto"/>
            <w:vAlign w:val="center"/>
            <w:hideMark/>
          </w:tcPr>
          <w:p w14:paraId="121FD887" w14:textId="77777777" w:rsidR="00005C2A" w:rsidRPr="00A744D5" w:rsidRDefault="00005C2A" w:rsidP="0016453C">
            <w:pPr>
              <w:jc w:val="center"/>
              <w:rPr>
                <w:color w:val="000000"/>
                <w:sz w:val="18"/>
                <w:szCs w:val="18"/>
              </w:rPr>
            </w:pPr>
            <w:r w:rsidRPr="00A744D5">
              <w:rPr>
                <w:color w:val="000000"/>
                <w:sz w:val="18"/>
                <w:szCs w:val="18"/>
              </w:rPr>
              <w:t>4</w:t>
            </w:r>
          </w:p>
        </w:tc>
        <w:tc>
          <w:tcPr>
            <w:tcW w:w="450" w:type="dxa"/>
            <w:tcBorders>
              <w:top w:val="nil"/>
              <w:left w:val="nil"/>
              <w:bottom w:val="single" w:sz="8" w:space="0" w:color="auto"/>
              <w:right w:val="single" w:sz="12" w:space="0" w:color="auto"/>
            </w:tcBorders>
            <w:shd w:val="clear" w:color="auto" w:fill="auto"/>
            <w:vAlign w:val="center"/>
            <w:hideMark/>
          </w:tcPr>
          <w:p w14:paraId="6AC26D7A" w14:textId="77777777" w:rsidR="00005C2A" w:rsidRPr="00A744D5" w:rsidRDefault="00005C2A" w:rsidP="0016453C">
            <w:pPr>
              <w:jc w:val="center"/>
              <w:rPr>
                <w:color w:val="000000"/>
                <w:sz w:val="18"/>
                <w:szCs w:val="18"/>
              </w:rPr>
            </w:pPr>
            <w:r w:rsidRPr="00A744D5">
              <w:rPr>
                <w:color w:val="000000"/>
                <w:sz w:val="18"/>
                <w:szCs w:val="18"/>
              </w:rPr>
              <w:t>-</w:t>
            </w:r>
          </w:p>
        </w:tc>
        <w:tc>
          <w:tcPr>
            <w:tcW w:w="450" w:type="dxa"/>
            <w:tcBorders>
              <w:top w:val="nil"/>
              <w:left w:val="nil"/>
              <w:bottom w:val="single" w:sz="8" w:space="0" w:color="auto"/>
              <w:right w:val="single" w:sz="8" w:space="0" w:color="auto"/>
            </w:tcBorders>
            <w:shd w:val="clear" w:color="auto" w:fill="auto"/>
            <w:vAlign w:val="center"/>
            <w:hideMark/>
          </w:tcPr>
          <w:p w14:paraId="3FEEC5FD" w14:textId="77777777" w:rsidR="00005C2A" w:rsidRPr="00A744D5" w:rsidRDefault="00005C2A" w:rsidP="0016453C">
            <w:pPr>
              <w:jc w:val="center"/>
              <w:rPr>
                <w:color w:val="000000"/>
                <w:sz w:val="18"/>
                <w:szCs w:val="18"/>
              </w:rPr>
            </w:pPr>
            <w:r w:rsidRPr="00A744D5">
              <w:rPr>
                <w:color w:val="000000"/>
                <w:sz w:val="18"/>
                <w:szCs w:val="18"/>
              </w:rPr>
              <w:t>4</w:t>
            </w:r>
          </w:p>
        </w:tc>
        <w:tc>
          <w:tcPr>
            <w:tcW w:w="540" w:type="dxa"/>
            <w:tcBorders>
              <w:top w:val="nil"/>
              <w:left w:val="nil"/>
              <w:bottom w:val="single" w:sz="8" w:space="0" w:color="auto"/>
              <w:right w:val="single" w:sz="12" w:space="0" w:color="auto"/>
            </w:tcBorders>
            <w:shd w:val="clear" w:color="auto" w:fill="auto"/>
            <w:vAlign w:val="center"/>
            <w:hideMark/>
          </w:tcPr>
          <w:p w14:paraId="462E42D7" w14:textId="77777777" w:rsidR="00005C2A" w:rsidRPr="00A744D5" w:rsidRDefault="00005C2A" w:rsidP="0016453C">
            <w:pPr>
              <w:jc w:val="center"/>
              <w:rPr>
                <w:color w:val="000000"/>
                <w:sz w:val="18"/>
                <w:szCs w:val="18"/>
              </w:rPr>
            </w:pPr>
            <w:r w:rsidRPr="00A744D5">
              <w:rPr>
                <w:color w:val="000000"/>
                <w:sz w:val="18"/>
                <w:szCs w:val="18"/>
              </w:rPr>
              <w:t>-</w:t>
            </w:r>
          </w:p>
        </w:tc>
        <w:tc>
          <w:tcPr>
            <w:tcW w:w="450" w:type="dxa"/>
            <w:tcBorders>
              <w:top w:val="nil"/>
              <w:left w:val="nil"/>
              <w:bottom w:val="single" w:sz="8" w:space="0" w:color="auto"/>
              <w:right w:val="single" w:sz="8" w:space="0" w:color="auto"/>
            </w:tcBorders>
            <w:shd w:val="clear" w:color="auto" w:fill="auto"/>
            <w:vAlign w:val="center"/>
            <w:hideMark/>
          </w:tcPr>
          <w:p w14:paraId="77C71A54" w14:textId="77777777" w:rsidR="00005C2A" w:rsidRPr="00A744D5" w:rsidRDefault="00005C2A" w:rsidP="0016453C">
            <w:pPr>
              <w:jc w:val="center"/>
              <w:rPr>
                <w:color w:val="000000"/>
                <w:sz w:val="18"/>
                <w:szCs w:val="18"/>
              </w:rPr>
            </w:pPr>
            <w:r w:rsidRPr="00A744D5">
              <w:rPr>
                <w:color w:val="000000"/>
                <w:sz w:val="18"/>
                <w:szCs w:val="18"/>
              </w:rPr>
              <w:t>7</w:t>
            </w:r>
          </w:p>
        </w:tc>
        <w:tc>
          <w:tcPr>
            <w:tcW w:w="540" w:type="dxa"/>
            <w:tcBorders>
              <w:top w:val="nil"/>
              <w:left w:val="nil"/>
              <w:bottom w:val="single" w:sz="8" w:space="0" w:color="auto"/>
              <w:right w:val="single" w:sz="12" w:space="0" w:color="auto"/>
            </w:tcBorders>
            <w:shd w:val="clear" w:color="auto" w:fill="auto"/>
            <w:vAlign w:val="center"/>
            <w:hideMark/>
          </w:tcPr>
          <w:p w14:paraId="2C49FBC2" w14:textId="77777777" w:rsidR="00005C2A" w:rsidRPr="00A744D5" w:rsidRDefault="00005C2A" w:rsidP="0016453C">
            <w:pPr>
              <w:jc w:val="center"/>
              <w:rPr>
                <w:color w:val="000000"/>
                <w:sz w:val="18"/>
                <w:szCs w:val="18"/>
              </w:rPr>
            </w:pPr>
            <w:r w:rsidRPr="00A744D5">
              <w:rPr>
                <w:color w:val="000000"/>
                <w:sz w:val="18"/>
                <w:szCs w:val="18"/>
              </w:rPr>
              <w:t>-</w:t>
            </w:r>
          </w:p>
        </w:tc>
        <w:tc>
          <w:tcPr>
            <w:tcW w:w="450" w:type="dxa"/>
            <w:tcBorders>
              <w:top w:val="nil"/>
              <w:left w:val="nil"/>
              <w:bottom w:val="single" w:sz="8" w:space="0" w:color="auto"/>
              <w:right w:val="single" w:sz="8" w:space="0" w:color="auto"/>
            </w:tcBorders>
            <w:shd w:val="clear" w:color="auto" w:fill="auto"/>
            <w:vAlign w:val="center"/>
            <w:hideMark/>
          </w:tcPr>
          <w:p w14:paraId="2D4C030A" w14:textId="77777777" w:rsidR="00005C2A" w:rsidRPr="00A744D5" w:rsidRDefault="00005C2A" w:rsidP="0016453C">
            <w:pPr>
              <w:jc w:val="center"/>
              <w:rPr>
                <w:color w:val="000000"/>
                <w:sz w:val="18"/>
                <w:szCs w:val="18"/>
              </w:rPr>
            </w:pPr>
            <w:r w:rsidRPr="00A744D5">
              <w:rPr>
                <w:color w:val="000000"/>
                <w:sz w:val="18"/>
                <w:szCs w:val="18"/>
              </w:rPr>
              <w:t>3</w:t>
            </w:r>
          </w:p>
        </w:tc>
        <w:tc>
          <w:tcPr>
            <w:tcW w:w="540" w:type="dxa"/>
            <w:tcBorders>
              <w:top w:val="nil"/>
              <w:left w:val="nil"/>
              <w:bottom w:val="single" w:sz="8" w:space="0" w:color="auto"/>
              <w:right w:val="single" w:sz="12" w:space="0" w:color="auto"/>
            </w:tcBorders>
            <w:shd w:val="clear" w:color="auto" w:fill="auto"/>
            <w:vAlign w:val="center"/>
            <w:hideMark/>
          </w:tcPr>
          <w:p w14:paraId="581D6E00" w14:textId="77777777" w:rsidR="00005C2A" w:rsidRPr="00A744D5" w:rsidRDefault="00005C2A" w:rsidP="0016453C">
            <w:pPr>
              <w:jc w:val="center"/>
              <w:rPr>
                <w:color w:val="000000"/>
                <w:sz w:val="18"/>
                <w:szCs w:val="18"/>
              </w:rPr>
            </w:pPr>
            <w:r w:rsidRPr="00A744D5">
              <w:rPr>
                <w:color w:val="000000"/>
                <w:sz w:val="18"/>
                <w:szCs w:val="18"/>
              </w:rPr>
              <w:t>-</w:t>
            </w:r>
          </w:p>
        </w:tc>
        <w:tc>
          <w:tcPr>
            <w:tcW w:w="360" w:type="dxa"/>
            <w:tcBorders>
              <w:top w:val="nil"/>
              <w:left w:val="nil"/>
              <w:bottom w:val="single" w:sz="8" w:space="0" w:color="auto"/>
              <w:right w:val="single" w:sz="8" w:space="0" w:color="auto"/>
            </w:tcBorders>
            <w:shd w:val="clear" w:color="auto" w:fill="auto"/>
            <w:vAlign w:val="center"/>
            <w:hideMark/>
          </w:tcPr>
          <w:p w14:paraId="7C11C7E5" w14:textId="77777777" w:rsidR="00005C2A" w:rsidRPr="00A744D5" w:rsidRDefault="00005C2A" w:rsidP="0016453C">
            <w:pPr>
              <w:jc w:val="center"/>
              <w:rPr>
                <w:color w:val="000000"/>
                <w:sz w:val="18"/>
                <w:szCs w:val="18"/>
              </w:rPr>
            </w:pPr>
            <w:r w:rsidRPr="00A744D5">
              <w:rPr>
                <w:color w:val="000000"/>
                <w:sz w:val="18"/>
                <w:szCs w:val="18"/>
              </w:rPr>
              <w:t>5</w:t>
            </w:r>
          </w:p>
        </w:tc>
        <w:tc>
          <w:tcPr>
            <w:tcW w:w="450" w:type="dxa"/>
            <w:tcBorders>
              <w:top w:val="nil"/>
              <w:left w:val="nil"/>
              <w:bottom w:val="single" w:sz="8" w:space="0" w:color="auto"/>
              <w:right w:val="single" w:sz="12" w:space="0" w:color="auto"/>
            </w:tcBorders>
            <w:shd w:val="clear" w:color="auto" w:fill="auto"/>
            <w:vAlign w:val="center"/>
            <w:hideMark/>
          </w:tcPr>
          <w:p w14:paraId="512E8A7C" w14:textId="77777777" w:rsidR="00005C2A" w:rsidRPr="00A744D5" w:rsidRDefault="00005C2A" w:rsidP="0016453C">
            <w:pPr>
              <w:jc w:val="center"/>
              <w:rPr>
                <w:color w:val="000000"/>
                <w:sz w:val="18"/>
                <w:szCs w:val="18"/>
              </w:rPr>
            </w:pPr>
            <w:r w:rsidRPr="00A744D5">
              <w:rPr>
                <w:color w:val="000000"/>
                <w:sz w:val="18"/>
                <w:szCs w:val="18"/>
              </w:rPr>
              <w:t>-</w:t>
            </w:r>
          </w:p>
        </w:tc>
      </w:tr>
      <w:tr w:rsidR="00005C2A" w:rsidRPr="00A744D5" w14:paraId="486E9CF2" w14:textId="77777777" w:rsidTr="0016453C">
        <w:trPr>
          <w:trHeight w:val="295"/>
          <w:jc w:val="center"/>
        </w:trPr>
        <w:tc>
          <w:tcPr>
            <w:tcW w:w="2430" w:type="dxa"/>
            <w:tcBorders>
              <w:top w:val="nil"/>
              <w:left w:val="single" w:sz="12" w:space="0" w:color="auto"/>
              <w:bottom w:val="single" w:sz="8" w:space="0" w:color="auto"/>
              <w:right w:val="single" w:sz="12" w:space="0" w:color="auto"/>
            </w:tcBorders>
            <w:shd w:val="clear" w:color="auto" w:fill="auto"/>
            <w:vAlign w:val="center"/>
            <w:hideMark/>
          </w:tcPr>
          <w:p w14:paraId="31820D4F" w14:textId="77777777" w:rsidR="00005C2A" w:rsidRPr="00A744D5" w:rsidRDefault="00005C2A" w:rsidP="0016453C">
            <w:pPr>
              <w:rPr>
                <w:color w:val="000000"/>
                <w:sz w:val="18"/>
                <w:szCs w:val="18"/>
              </w:rPr>
            </w:pPr>
            <w:r w:rsidRPr="00A744D5">
              <w:rPr>
                <w:color w:val="000000"/>
                <w:sz w:val="18"/>
                <w:szCs w:val="18"/>
              </w:rPr>
              <w:t>Students who obtained paid internships</w:t>
            </w:r>
          </w:p>
        </w:tc>
        <w:tc>
          <w:tcPr>
            <w:tcW w:w="360" w:type="dxa"/>
            <w:tcBorders>
              <w:top w:val="nil"/>
              <w:left w:val="nil"/>
              <w:bottom w:val="single" w:sz="8" w:space="0" w:color="auto"/>
              <w:right w:val="single" w:sz="8" w:space="0" w:color="auto"/>
            </w:tcBorders>
            <w:shd w:val="clear" w:color="auto" w:fill="auto"/>
            <w:vAlign w:val="center"/>
            <w:hideMark/>
          </w:tcPr>
          <w:p w14:paraId="6545511C" w14:textId="77777777" w:rsidR="00005C2A" w:rsidRPr="00A744D5" w:rsidRDefault="00005C2A" w:rsidP="0016453C">
            <w:pPr>
              <w:jc w:val="center"/>
              <w:rPr>
                <w:color w:val="000000"/>
                <w:sz w:val="18"/>
                <w:szCs w:val="18"/>
              </w:rPr>
            </w:pPr>
            <w:r w:rsidRPr="00A744D5">
              <w:rPr>
                <w:color w:val="000000"/>
                <w:sz w:val="18"/>
                <w:szCs w:val="18"/>
              </w:rPr>
              <w:t>7</w:t>
            </w:r>
          </w:p>
        </w:tc>
        <w:tc>
          <w:tcPr>
            <w:tcW w:w="540" w:type="dxa"/>
            <w:tcBorders>
              <w:top w:val="nil"/>
              <w:left w:val="nil"/>
              <w:bottom w:val="single" w:sz="8" w:space="0" w:color="auto"/>
              <w:right w:val="single" w:sz="12" w:space="0" w:color="auto"/>
            </w:tcBorders>
            <w:shd w:val="clear" w:color="auto" w:fill="auto"/>
            <w:vAlign w:val="center"/>
            <w:hideMark/>
          </w:tcPr>
          <w:p w14:paraId="2F459A78" w14:textId="77777777" w:rsidR="00005C2A" w:rsidRPr="00A744D5" w:rsidRDefault="00005C2A" w:rsidP="0016453C">
            <w:pPr>
              <w:jc w:val="center"/>
              <w:rPr>
                <w:color w:val="000000"/>
                <w:sz w:val="18"/>
                <w:szCs w:val="18"/>
              </w:rPr>
            </w:pPr>
            <w:r w:rsidRPr="00A744D5">
              <w:rPr>
                <w:color w:val="000000"/>
                <w:sz w:val="18"/>
                <w:szCs w:val="18"/>
              </w:rPr>
              <w:t>100</w:t>
            </w:r>
          </w:p>
        </w:tc>
        <w:tc>
          <w:tcPr>
            <w:tcW w:w="360" w:type="dxa"/>
            <w:tcBorders>
              <w:top w:val="nil"/>
              <w:left w:val="nil"/>
              <w:bottom w:val="single" w:sz="8" w:space="0" w:color="auto"/>
              <w:right w:val="single" w:sz="8" w:space="0" w:color="auto"/>
            </w:tcBorders>
            <w:shd w:val="clear" w:color="auto" w:fill="auto"/>
            <w:vAlign w:val="center"/>
            <w:hideMark/>
          </w:tcPr>
          <w:p w14:paraId="1C43AFFC" w14:textId="77777777" w:rsidR="00005C2A" w:rsidRPr="00A744D5" w:rsidRDefault="00005C2A" w:rsidP="0016453C">
            <w:pPr>
              <w:jc w:val="center"/>
              <w:rPr>
                <w:color w:val="000000"/>
                <w:sz w:val="18"/>
                <w:szCs w:val="18"/>
              </w:rPr>
            </w:pPr>
            <w:r w:rsidRPr="00A744D5">
              <w:rPr>
                <w:color w:val="000000"/>
                <w:sz w:val="18"/>
                <w:szCs w:val="18"/>
              </w:rPr>
              <w:t>3</w:t>
            </w:r>
          </w:p>
        </w:tc>
        <w:tc>
          <w:tcPr>
            <w:tcW w:w="540" w:type="dxa"/>
            <w:tcBorders>
              <w:top w:val="nil"/>
              <w:left w:val="nil"/>
              <w:bottom w:val="single" w:sz="8" w:space="0" w:color="auto"/>
              <w:right w:val="single" w:sz="12" w:space="0" w:color="auto"/>
            </w:tcBorders>
            <w:shd w:val="clear" w:color="auto" w:fill="auto"/>
            <w:vAlign w:val="center"/>
            <w:hideMark/>
          </w:tcPr>
          <w:p w14:paraId="6BC30779" w14:textId="77777777" w:rsidR="00005C2A" w:rsidRPr="00A744D5" w:rsidRDefault="00005C2A" w:rsidP="0016453C">
            <w:pPr>
              <w:jc w:val="center"/>
              <w:rPr>
                <w:color w:val="000000"/>
                <w:sz w:val="18"/>
                <w:szCs w:val="18"/>
              </w:rPr>
            </w:pPr>
            <w:r w:rsidRPr="00A744D5">
              <w:rPr>
                <w:color w:val="000000"/>
                <w:sz w:val="18"/>
                <w:szCs w:val="18"/>
              </w:rPr>
              <w:t>100</w:t>
            </w:r>
          </w:p>
        </w:tc>
        <w:tc>
          <w:tcPr>
            <w:tcW w:w="360" w:type="dxa"/>
            <w:tcBorders>
              <w:top w:val="nil"/>
              <w:left w:val="nil"/>
              <w:bottom w:val="single" w:sz="8" w:space="0" w:color="auto"/>
              <w:right w:val="single" w:sz="8" w:space="0" w:color="auto"/>
            </w:tcBorders>
            <w:shd w:val="clear" w:color="auto" w:fill="auto"/>
            <w:vAlign w:val="center"/>
            <w:hideMark/>
          </w:tcPr>
          <w:p w14:paraId="34029E40" w14:textId="77777777" w:rsidR="00005C2A" w:rsidRPr="00A744D5" w:rsidRDefault="00005C2A" w:rsidP="0016453C">
            <w:pPr>
              <w:jc w:val="center"/>
              <w:rPr>
                <w:color w:val="000000"/>
                <w:sz w:val="18"/>
                <w:szCs w:val="18"/>
              </w:rPr>
            </w:pPr>
            <w:r w:rsidRPr="00A744D5">
              <w:rPr>
                <w:color w:val="000000"/>
                <w:sz w:val="18"/>
                <w:szCs w:val="18"/>
              </w:rPr>
              <w:t>1</w:t>
            </w:r>
          </w:p>
        </w:tc>
        <w:tc>
          <w:tcPr>
            <w:tcW w:w="540" w:type="dxa"/>
            <w:tcBorders>
              <w:top w:val="nil"/>
              <w:left w:val="nil"/>
              <w:bottom w:val="single" w:sz="8" w:space="0" w:color="auto"/>
              <w:right w:val="single" w:sz="12" w:space="0" w:color="auto"/>
            </w:tcBorders>
            <w:shd w:val="clear" w:color="auto" w:fill="auto"/>
            <w:vAlign w:val="center"/>
            <w:hideMark/>
          </w:tcPr>
          <w:p w14:paraId="637DC94D" w14:textId="77777777" w:rsidR="00005C2A" w:rsidRPr="00A744D5" w:rsidRDefault="00005C2A" w:rsidP="0016453C">
            <w:pPr>
              <w:jc w:val="center"/>
              <w:rPr>
                <w:color w:val="000000"/>
                <w:sz w:val="18"/>
                <w:szCs w:val="18"/>
              </w:rPr>
            </w:pPr>
            <w:r w:rsidRPr="00A744D5">
              <w:rPr>
                <w:color w:val="000000"/>
                <w:sz w:val="18"/>
                <w:szCs w:val="18"/>
              </w:rPr>
              <w:t>100</w:t>
            </w:r>
          </w:p>
        </w:tc>
        <w:tc>
          <w:tcPr>
            <w:tcW w:w="360" w:type="dxa"/>
            <w:tcBorders>
              <w:top w:val="nil"/>
              <w:left w:val="nil"/>
              <w:bottom w:val="single" w:sz="8" w:space="0" w:color="auto"/>
              <w:right w:val="single" w:sz="8" w:space="0" w:color="auto"/>
            </w:tcBorders>
            <w:shd w:val="clear" w:color="auto" w:fill="auto"/>
            <w:vAlign w:val="center"/>
            <w:hideMark/>
          </w:tcPr>
          <w:p w14:paraId="6BA076D2" w14:textId="77777777" w:rsidR="00005C2A" w:rsidRPr="00A744D5" w:rsidRDefault="00005C2A" w:rsidP="0016453C">
            <w:pPr>
              <w:jc w:val="center"/>
              <w:rPr>
                <w:color w:val="000000"/>
                <w:sz w:val="18"/>
                <w:szCs w:val="18"/>
              </w:rPr>
            </w:pPr>
            <w:r w:rsidRPr="00A744D5">
              <w:rPr>
                <w:color w:val="000000" w:themeColor="text1"/>
                <w:sz w:val="18"/>
                <w:szCs w:val="18"/>
              </w:rPr>
              <w:t>5</w:t>
            </w:r>
          </w:p>
        </w:tc>
        <w:tc>
          <w:tcPr>
            <w:tcW w:w="540" w:type="dxa"/>
            <w:tcBorders>
              <w:top w:val="nil"/>
              <w:left w:val="nil"/>
              <w:bottom w:val="single" w:sz="8" w:space="0" w:color="auto"/>
              <w:right w:val="single" w:sz="12" w:space="0" w:color="auto"/>
            </w:tcBorders>
            <w:shd w:val="clear" w:color="auto" w:fill="auto"/>
            <w:vAlign w:val="center"/>
            <w:hideMark/>
          </w:tcPr>
          <w:p w14:paraId="05FB4D0E" w14:textId="77777777" w:rsidR="00005C2A" w:rsidRPr="00A744D5" w:rsidRDefault="00005C2A" w:rsidP="0016453C">
            <w:pPr>
              <w:jc w:val="center"/>
              <w:rPr>
                <w:color w:val="000000"/>
                <w:sz w:val="18"/>
                <w:szCs w:val="18"/>
              </w:rPr>
            </w:pPr>
            <w:r w:rsidRPr="00A744D5">
              <w:rPr>
                <w:color w:val="000000"/>
                <w:sz w:val="18"/>
                <w:szCs w:val="18"/>
              </w:rPr>
              <w:t>100</w:t>
            </w:r>
          </w:p>
        </w:tc>
        <w:tc>
          <w:tcPr>
            <w:tcW w:w="450" w:type="dxa"/>
            <w:tcBorders>
              <w:top w:val="nil"/>
              <w:left w:val="nil"/>
              <w:bottom w:val="single" w:sz="8" w:space="0" w:color="auto"/>
              <w:right w:val="single" w:sz="8" w:space="0" w:color="auto"/>
            </w:tcBorders>
            <w:shd w:val="clear" w:color="auto" w:fill="auto"/>
            <w:vAlign w:val="center"/>
            <w:hideMark/>
          </w:tcPr>
          <w:p w14:paraId="14C7C1D1" w14:textId="77777777" w:rsidR="00005C2A" w:rsidRPr="00A744D5" w:rsidRDefault="00005C2A" w:rsidP="0016453C">
            <w:pPr>
              <w:jc w:val="center"/>
              <w:rPr>
                <w:color w:val="000000"/>
                <w:sz w:val="18"/>
                <w:szCs w:val="18"/>
              </w:rPr>
            </w:pPr>
            <w:r w:rsidRPr="00A744D5">
              <w:rPr>
                <w:color w:val="000000" w:themeColor="text1"/>
                <w:sz w:val="18"/>
                <w:szCs w:val="18"/>
              </w:rPr>
              <w:t>7</w:t>
            </w:r>
          </w:p>
        </w:tc>
        <w:tc>
          <w:tcPr>
            <w:tcW w:w="540" w:type="dxa"/>
            <w:tcBorders>
              <w:top w:val="nil"/>
              <w:left w:val="nil"/>
              <w:bottom w:val="single" w:sz="8" w:space="0" w:color="auto"/>
              <w:right w:val="single" w:sz="12" w:space="0" w:color="auto"/>
            </w:tcBorders>
            <w:shd w:val="clear" w:color="auto" w:fill="auto"/>
            <w:vAlign w:val="center"/>
            <w:hideMark/>
          </w:tcPr>
          <w:p w14:paraId="4E633D73" w14:textId="77777777" w:rsidR="00005C2A" w:rsidRPr="00A744D5" w:rsidRDefault="00005C2A" w:rsidP="0016453C">
            <w:pPr>
              <w:jc w:val="center"/>
              <w:rPr>
                <w:color w:val="000000"/>
                <w:sz w:val="18"/>
                <w:szCs w:val="18"/>
              </w:rPr>
            </w:pPr>
            <w:r w:rsidRPr="00A744D5">
              <w:rPr>
                <w:color w:val="000000"/>
                <w:sz w:val="18"/>
                <w:szCs w:val="18"/>
              </w:rPr>
              <w:t>100</w:t>
            </w:r>
          </w:p>
        </w:tc>
        <w:tc>
          <w:tcPr>
            <w:tcW w:w="360" w:type="dxa"/>
            <w:tcBorders>
              <w:top w:val="nil"/>
              <w:left w:val="nil"/>
              <w:bottom w:val="single" w:sz="8" w:space="0" w:color="auto"/>
              <w:right w:val="single" w:sz="8" w:space="0" w:color="auto"/>
            </w:tcBorders>
            <w:shd w:val="clear" w:color="auto" w:fill="auto"/>
            <w:vAlign w:val="center"/>
            <w:hideMark/>
          </w:tcPr>
          <w:p w14:paraId="50394C67" w14:textId="77777777" w:rsidR="00005C2A" w:rsidRPr="00A744D5" w:rsidRDefault="00005C2A" w:rsidP="0016453C">
            <w:pPr>
              <w:jc w:val="center"/>
              <w:rPr>
                <w:color w:val="000000"/>
                <w:sz w:val="18"/>
                <w:szCs w:val="18"/>
              </w:rPr>
            </w:pPr>
            <w:r w:rsidRPr="00A744D5">
              <w:rPr>
                <w:color w:val="000000"/>
                <w:sz w:val="18"/>
                <w:szCs w:val="18"/>
              </w:rPr>
              <w:t>3</w:t>
            </w:r>
          </w:p>
        </w:tc>
        <w:tc>
          <w:tcPr>
            <w:tcW w:w="450" w:type="dxa"/>
            <w:tcBorders>
              <w:top w:val="nil"/>
              <w:left w:val="nil"/>
              <w:bottom w:val="single" w:sz="8" w:space="0" w:color="auto"/>
              <w:right w:val="single" w:sz="12" w:space="0" w:color="auto"/>
            </w:tcBorders>
            <w:shd w:val="clear" w:color="auto" w:fill="auto"/>
            <w:vAlign w:val="center"/>
            <w:hideMark/>
          </w:tcPr>
          <w:p w14:paraId="4134ED46" w14:textId="77777777" w:rsidR="00005C2A" w:rsidRPr="00A744D5" w:rsidRDefault="00005C2A" w:rsidP="0016453C">
            <w:pPr>
              <w:jc w:val="center"/>
              <w:rPr>
                <w:color w:val="000000"/>
                <w:sz w:val="18"/>
                <w:szCs w:val="18"/>
              </w:rPr>
            </w:pPr>
            <w:r w:rsidRPr="00A744D5">
              <w:rPr>
                <w:color w:val="000000"/>
                <w:sz w:val="18"/>
                <w:szCs w:val="18"/>
              </w:rPr>
              <w:t>75</w:t>
            </w:r>
          </w:p>
        </w:tc>
        <w:tc>
          <w:tcPr>
            <w:tcW w:w="450" w:type="dxa"/>
            <w:tcBorders>
              <w:top w:val="nil"/>
              <w:left w:val="nil"/>
              <w:bottom w:val="single" w:sz="8" w:space="0" w:color="auto"/>
              <w:right w:val="single" w:sz="8" w:space="0" w:color="auto"/>
            </w:tcBorders>
            <w:shd w:val="clear" w:color="auto" w:fill="auto"/>
            <w:vAlign w:val="center"/>
            <w:hideMark/>
          </w:tcPr>
          <w:p w14:paraId="267F78D0" w14:textId="77777777" w:rsidR="00005C2A" w:rsidRPr="00A744D5" w:rsidRDefault="00005C2A" w:rsidP="0016453C">
            <w:pPr>
              <w:jc w:val="center"/>
              <w:rPr>
                <w:color w:val="000000"/>
                <w:sz w:val="18"/>
                <w:szCs w:val="18"/>
              </w:rPr>
            </w:pPr>
            <w:r w:rsidRPr="00A744D5">
              <w:rPr>
                <w:color w:val="000000"/>
                <w:sz w:val="18"/>
                <w:szCs w:val="18"/>
              </w:rPr>
              <w:t>4</w:t>
            </w:r>
          </w:p>
        </w:tc>
        <w:tc>
          <w:tcPr>
            <w:tcW w:w="540" w:type="dxa"/>
            <w:tcBorders>
              <w:top w:val="nil"/>
              <w:left w:val="nil"/>
              <w:bottom w:val="single" w:sz="8" w:space="0" w:color="auto"/>
              <w:right w:val="single" w:sz="12" w:space="0" w:color="auto"/>
            </w:tcBorders>
            <w:shd w:val="clear" w:color="auto" w:fill="auto"/>
            <w:vAlign w:val="center"/>
            <w:hideMark/>
          </w:tcPr>
          <w:p w14:paraId="034A8A00" w14:textId="77777777" w:rsidR="00005C2A" w:rsidRPr="00A744D5" w:rsidRDefault="00005C2A" w:rsidP="0016453C">
            <w:pPr>
              <w:jc w:val="center"/>
              <w:rPr>
                <w:color w:val="000000"/>
                <w:sz w:val="18"/>
                <w:szCs w:val="18"/>
              </w:rPr>
            </w:pPr>
            <w:r w:rsidRPr="00A744D5">
              <w:rPr>
                <w:color w:val="000000"/>
                <w:sz w:val="18"/>
                <w:szCs w:val="18"/>
              </w:rPr>
              <w:t>100</w:t>
            </w:r>
          </w:p>
        </w:tc>
        <w:tc>
          <w:tcPr>
            <w:tcW w:w="450" w:type="dxa"/>
            <w:tcBorders>
              <w:top w:val="nil"/>
              <w:left w:val="nil"/>
              <w:bottom w:val="single" w:sz="8" w:space="0" w:color="auto"/>
              <w:right w:val="single" w:sz="8" w:space="0" w:color="auto"/>
            </w:tcBorders>
            <w:shd w:val="clear" w:color="auto" w:fill="auto"/>
            <w:vAlign w:val="center"/>
            <w:hideMark/>
          </w:tcPr>
          <w:p w14:paraId="5D9CCB95" w14:textId="77777777" w:rsidR="00005C2A" w:rsidRPr="00A744D5" w:rsidRDefault="00005C2A" w:rsidP="0016453C">
            <w:pPr>
              <w:jc w:val="center"/>
              <w:rPr>
                <w:color w:val="000000"/>
                <w:sz w:val="18"/>
                <w:szCs w:val="18"/>
              </w:rPr>
            </w:pPr>
            <w:r w:rsidRPr="00A744D5">
              <w:rPr>
                <w:color w:val="000000"/>
                <w:sz w:val="18"/>
                <w:szCs w:val="18"/>
              </w:rPr>
              <w:t>5</w:t>
            </w:r>
          </w:p>
        </w:tc>
        <w:tc>
          <w:tcPr>
            <w:tcW w:w="540" w:type="dxa"/>
            <w:tcBorders>
              <w:top w:val="nil"/>
              <w:left w:val="nil"/>
              <w:bottom w:val="single" w:sz="8" w:space="0" w:color="auto"/>
              <w:right w:val="single" w:sz="12" w:space="0" w:color="auto"/>
            </w:tcBorders>
            <w:shd w:val="clear" w:color="auto" w:fill="auto"/>
            <w:vAlign w:val="center"/>
            <w:hideMark/>
          </w:tcPr>
          <w:p w14:paraId="633B0C10" w14:textId="77777777" w:rsidR="00005C2A" w:rsidRPr="00A744D5" w:rsidRDefault="00005C2A" w:rsidP="0016453C">
            <w:pPr>
              <w:jc w:val="center"/>
              <w:rPr>
                <w:color w:val="000000"/>
                <w:sz w:val="18"/>
                <w:szCs w:val="18"/>
              </w:rPr>
            </w:pPr>
            <w:r w:rsidRPr="00A744D5">
              <w:rPr>
                <w:color w:val="000000"/>
                <w:sz w:val="18"/>
                <w:szCs w:val="18"/>
              </w:rPr>
              <w:t>71</w:t>
            </w:r>
          </w:p>
        </w:tc>
        <w:tc>
          <w:tcPr>
            <w:tcW w:w="450" w:type="dxa"/>
            <w:tcBorders>
              <w:top w:val="nil"/>
              <w:left w:val="nil"/>
              <w:bottom w:val="single" w:sz="8" w:space="0" w:color="auto"/>
              <w:right w:val="single" w:sz="8" w:space="0" w:color="auto"/>
            </w:tcBorders>
            <w:shd w:val="clear" w:color="auto" w:fill="auto"/>
            <w:vAlign w:val="center"/>
            <w:hideMark/>
          </w:tcPr>
          <w:p w14:paraId="6B4AB919" w14:textId="77777777" w:rsidR="00005C2A" w:rsidRPr="00A744D5" w:rsidRDefault="00005C2A" w:rsidP="0016453C">
            <w:pPr>
              <w:jc w:val="center"/>
              <w:rPr>
                <w:color w:val="000000"/>
                <w:sz w:val="18"/>
                <w:szCs w:val="18"/>
              </w:rPr>
            </w:pPr>
            <w:r w:rsidRPr="00A744D5">
              <w:rPr>
                <w:color w:val="000000"/>
                <w:sz w:val="18"/>
                <w:szCs w:val="18"/>
              </w:rPr>
              <w:t>3</w:t>
            </w:r>
          </w:p>
        </w:tc>
        <w:tc>
          <w:tcPr>
            <w:tcW w:w="540" w:type="dxa"/>
            <w:tcBorders>
              <w:top w:val="nil"/>
              <w:left w:val="nil"/>
              <w:bottom w:val="single" w:sz="8" w:space="0" w:color="auto"/>
              <w:right w:val="single" w:sz="12" w:space="0" w:color="auto"/>
            </w:tcBorders>
            <w:shd w:val="clear" w:color="auto" w:fill="auto"/>
            <w:vAlign w:val="center"/>
            <w:hideMark/>
          </w:tcPr>
          <w:p w14:paraId="2CABD484" w14:textId="77777777" w:rsidR="00005C2A" w:rsidRPr="00A744D5" w:rsidRDefault="00005C2A" w:rsidP="0016453C">
            <w:pPr>
              <w:jc w:val="center"/>
              <w:rPr>
                <w:color w:val="000000"/>
                <w:sz w:val="18"/>
                <w:szCs w:val="18"/>
              </w:rPr>
            </w:pPr>
            <w:r w:rsidRPr="00A744D5">
              <w:rPr>
                <w:color w:val="000000" w:themeColor="text1"/>
                <w:sz w:val="18"/>
                <w:szCs w:val="18"/>
              </w:rPr>
              <w:t>100</w:t>
            </w:r>
          </w:p>
        </w:tc>
        <w:tc>
          <w:tcPr>
            <w:tcW w:w="360" w:type="dxa"/>
            <w:tcBorders>
              <w:top w:val="nil"/>
              <w:left w:val="nil"/>
              <w:bottom w:val="single" w:sz="8" w:space="0" w:color="auto"/>
              <w:right w:val="single" w:sz="8" w:space="0" w:color="auto"/>
            </w:tcBorders>
            <w:shd w:val="clear" w:color="auto" w:fill="auto"/>
            <w:vAlign w:val="center"/>
            <w:hideMark/>
          </w:tcPr>
          <w:p w14:paraId="57049D19" w14:textId="77777777" w:rsidR="00005C2A" w:rsidRPr="00A744D5" w:rsidRDefault="00005C2A" w:rsidP="0016453C">
            <w:pPr>
              <w:jc w:val="center"/>
              <w:rPr>
                <w:color w:val="000000"/>
                <w:sz w:val="18"/>
                <w:szCs w:val="18"/>
              </w:rPr>
            </w:pPr>
            <w:r w:rsidRPr="00A744D5">
              <w:rPr>
                <w:color w:val="000000"/>
                <w:sz w:val="18"/>
                <w:szCs w:val="18"/>
              </w:rPr>
              <w:t>4</w:t>
            </w:r>
          </w:p>
        </w:tc>
        <w:tc>
          <w:tcPr>
            <w:tcW w:w="450" w:type="dxa"/>
            <w:tcBorders>
              <w:top w:val="nil"/>
              <w:left w:val="nil"/>
              <w:bottom w:val="single" w:sz="8" w:space="0" w:color="auto"/>
              <w:right w:val="single" w:sz="12" w:space="0" w:color="auto"/>
            </w:tcBorders>
            <w:shd w:val="clear" w:color="auto" w:fill="auto"/>
            <w:vAlign w:val="center"/>
            <w:hideMark/>
          </w:tcPr>
          <w:p w14:paraId="670BBD6B" w14:textId="77777777" w:rsidR="00005C2A" w:rsidRPr="00A744D5" w:rsidRDefault="00005C2A" w:rsidP="0016453C">
            <w:pPr>
              <w:jc w:val="center"/>
              <w:rPr>
                <w:color w:val="000000"/>
                <w:sz w:val="18"/>
                <w:szCs w:val="18"/>
              </w:rPr>
            </w:pPr>
            <w:r w:rsidRPr="00A744D5">
              <w:rPr>
                <w:color w:val="000000"/>
                <w:sz w:val="18"/>
                <w:szCs w:val="18"/>
              </w:rPr>
              <w:t>80</w:t>
            </w:r>
          </w:p>
        </w:tc>
      </w:tr>
      <w:tr w:rsidR="00005C2A" w:rsidRPr="00A744D5" w14:paraId="5EF59D23" w14:textId="77777777" w:rsidTr="0016453C">
        <w:trPr>
          <w:trHeight w:val="295"/>
          <w:jc w:val="center"/>
        </w:trPr>
        <w:tc>
          <w:tcPr>
            <w:tcW w:w="2430" w:type="dxa"/>
            <w:tcBorders>
              <w:top w:val="nil"/>
              <w:left w:val="single" w:sz="12" w:space="0" w:color="auto"/>
              <w:bottom w:val="single" w:sz="12" w:space="0" w:color="auto"/>
              <w:right w:val="single" w:sz="12" w:space="0" w:color="auto"/>
            </w:tcBorders>
            <w:shd w:val="clear" w:color="auto" w:fill="auto"/>
            <w:vAlign w:val="center"/>
            <w:hideMark/>
          </w:tcPr>
          <w:p w14:paraId="5687B90B" w14:textId="77777777" w:rsidR="00005C2A" w:rsidRPr="00A744D5" w:rsidRDefault="00005C2A" w:rsidP="0016453C">
            <w:pPr>
              <w:rPr>
                <w:color w:val="000000"/>
                <w:sz w:val="18"/>
                <w:szCs w:val="18"/>
              </w:rPr>
            </w:pPr>
            <w:r w:rsidRPr="00A744D5">
              <w:rPr>
                <w:color w:val="000000"/>
                <w:sz w:val="18"/>
                <w:szCs w:val="18"/>
              </w:rPr>
              <w:t>Students who obtained half-time internships</w:t>
            </w:r>
          </w:p>
        </w:tc>
        <w:tc>
          <w:tcPr>
            <w:tcW w:w="360" w:type="dxa"/>
            <w:tcBorders>
              <w:top w:val="nil"/>
              <w:left w:val="nil"/>
              <w:bottom w:val="single" w:sz="12" w:space="0" w:color="auto"/>
              <w:right w:val="single" w:sz="8" w:space="0" w:color="auto"/>
            </w:tcBorders>
            <w:shd w:val="clear" w:color="auto" w:fill="auto"/>
            <w:vAlign w:val="center"/>
            <w:hideMark/>
          </w:tcPr>
          <w:p w14:paraId="2FD2BFA0" w14:textId="77777777" w:rsidR="00005C2A" w:rsidRPr="00A744D5" w:rsidRDefault="00005C2A" w:rsidP="0016453C">
            <w:pPr>
              <w:jc w:val="center"/>
              <w:rPr>
                <w:color w:val="000000"/>
                <w:sz w:val="18"/>
                <w:szCs w:val="18"/>
              </w:rPr>
            </w:pPr>
            <w:r w:rsidRPr="00A744D5">
              <w:rPr>
                <w:color w:val="000000"/>
                <w:sz w:val="18"/>
                <w:szCs w:val="18"/>
              </w:rPr>
              <w:t>0</w:t>
            </w:r>
          </w:p>
        </w:tc>
        <w:tc>
          <w:tcPr>
            <w:tcW w:w="540" w:type="dxa"/>
            <w:tcBorders>
              <w:top w:val="nil"/>
              <w:left w:val="nil"/>
              <w:bottom w:val="single" w:sz="12" w:space="0" w:color="auto"/>
              <w:right w:val="single" w:sz="12" w:space="0" w:color="auto"/>
            </w:tcBorders>
            <w:shd w:val="clear" w:color="auto" w:fill="auto"/>
            <w:vAlign w:val="center"/>
            <w:hideMark/>
          </w:tcPr>
          <w:p w14:paraId="430E34CB" w14:textId="77777777" w:rsidR="00005C2A" w:rsidRPr="00A744D5" w:rsidRDefault="00005C2A" w:rsidP="0016453C">
            <w:pPr>
              <w:jc w:val="center"/>
              <w:rPr>
                <w:color w:val="000000"/>
                <w:sz w:val="18"/>
                <w:szCs w:val="18"/>
              </w:rPr>
            </w:pPr>
            <w:r w:rsidRPr="00A744D5">
              <w:rPr>
                <w:color w:val="000000"/>
                <w:sz w:val="18"/>
                <w:szCs w:val="18"/>
              </w:rPr>
              <w:t>0</w:t>
            </w:r>
          </w:p>
        </w:tc>
        <w:tc>
          <w:tcPr>
            <w:tcW w:w="360" w:type="dxa"/>
            <w:tcBorders>
              <w:top w:val="nil"/>
              <w:left w:val="nil"/>
              <w:bottom w:val="single" w:sz="12" w:space="0" w:color="auto"/>
              <w:right w:val="single" w:sz="8" w:space="0" w:color="auto"/>
            </w:tcBorders>
            <w:shd w:val="clear" w:color="auto" w:fill="auto"/>
            <w:vAlign w:val="center"/>
            <w:hideMark/>
          </w:tcPr>
          <w:p w14:paraId="130C1728" w14:textId="77777777" w:rsidR="00005C2A" w:rsidRPr="00A744D5" w:rsidRDefault="00005C2A" w:rsidP="0016453C">
            <w:pPr>
              <w:jc w:val="center"/>
              <w:rPr>
                <w:color w:val="000000"/>
                <w:sz w:val="18"/>
                <w:szCs w:val="18"/>
              </w:rPr>
            </w:pPr>
            <w:r w:rsidRPr="00A744D5">
              <w:rPr>
                <w:color w:val="000000"/>
                <w:sz w:val="18"/>
                <w:szCs w:val="18"/>
              </w:rPr>
              <w:t>0</w:t>
            </w:r>
          </w:p>
        </w:tc>
        <w:tc>
          <w:tcPr>
            <w:tcW w:w="540" w:type="dxa"/>
            <w:tcBorders>
              <w:top w:val="nil"/>
              <w:left w:val="nil"/>
              <w:bottom w:val="single" w:sz="12" w:space="0" w:color="auto"/>
              <w:right w:val="single" w:sz="12" w:space="0" w:color="auto"/>
            </w:tcBorders>
            <w:shd w:val="clear" w:color="auto" w:fill="auto"/>
            <w:vAlign w:val="center"/>
            <w:hideMark/>
          </w:tcPr>
          <w:p w14:paraId="51E110FA" w14:textId="77777777" w:rsidR="00005C2A" w:rsidRPr="00A744D5" w:rsidRDefault="00005C2A" w:rsidP="0016453C">
            <w:pPr>
              <w:jc w:val="center"/>
              <w:rPr>
                <w:color w:val="000000"/>
                <w:sz w:val="18"/>
                <w:szCs w:val="18"/>
              </w:rPr>
            </w:pPr>
            <w:r w:rsidRPr="00A744D5">
              <w:rPr>
                <w:color w:val="000000"/>
                <w:sz w:val="18"/>
                <w:szCs w:val="18"/>
              </w:rPr>
              <w:t>0</w:t>
            </w:r>
          </w:p>
        </w:tc>
        <w:tc>
          <w:tcPr>
            <w:tcW w:w="360" w:type="dxa"/>
            <w:tcBorders>
              <w:top w:val="nil"/>
              <w:left w:val="nil"/>
              <w:bottom w:val="single" w:sz="12" w:space="0" w:color="auto"/>
              <w:right w:val="single" w:sz="8" w:space="0" w:color="auto"/>
            </w:tcBorders>
            <w:shd w:val="clear" w:color="auto" w:fill="auto"/>
            <w:vAlign w:val="center"/>
            <w:hideMark/>
          </w:tcPr>
          <w:p w14:paraId="4255308B" w14:textId="77777777" w:rsidR="00005C2A" w:rsidRPr="00A744D5" w:rsidRDefault="00005C2A" w:rsidP="0016453C">
            <w:pPr>
              <w:jc w:val="center"/>
              <w:rPr>
                <w:color w:val="000000"/>
                <w:sz w:val="18"/>
                <w:szCs w:val="18"/>
              </w:rPr>
            </w:pPr>
            <w:r w:rsidRPr="00A744D5">
              <w:rPr>
                <w:color w:val="000000"/>
                <w:sz w:val="18"/>
                <w:szCs w:val="18"/>
              </w:rPr>
              <w:t>0</w:t>
            </w:r>
          </w:p>
        </w:tc>
        <w:tc>
          <w:tcPr>
            <w:tcW w:w="540" w:type="dxa"/>
            <w:tcBorders>
              <w:top w:val="nil"/>
              <w:left w:val="nil"/>
              <w:bottom w:val="single" w:sz="12" w:space="0" w:color="auto"/>
              <w:right w:val="single" w:sz="12" w:space="0" w:color="auto"/>
            </w:tcBorders>
            <w:shd w:val="clear" w:color="auto" w:fill="auto"/>
            <w:vAlign w:val="center"/>
            <w:hideMark/>
          </w:tcPr>
          <w:p w14:paraId="593429A6" w14:textId="77777777" w:rsidR="00005C2A" w:rsidRPr="00A744D5" w:rsidRDefault="00005C2A" w:rsidP="0016453C">
            <w:pPr>
              <w:jc w:val="center"/>
              <w:rPr>
                <w:color w:val="000000"/>
                <w:sz w:val="18"/>
                <w:szCs w:val="18"/>
              </w:rPr>
            </w:pPr>
            <w:r w:rsidRPr="00A744D5">
              <w:rPr>
                <w:color w:val="000000"/>
                <w:sz w:val="18"/>
                <w:szCs w:val="18"/>
              </w:rPr>
              <w:t>0</w:t>
            </w:r>
          </w:p>
        </w:tc>
        <w:tc>
          <w:tcPr>
            <w:tcW w:w="360" w:type="dxa"/>
            <w:tcBorders>
              <w:top w:val="nil"/>
              <w:left w:val="nil"/>
              <w:bottom w:val="single" w:sz="12" w:space="0" w:color="auto"/>
              <w:right w:val="single" w:sz="8" w:space="0" w:color="auto"/>
            </w:tcBorders>
            <w:shd w:val="clear" w:color="auto" w:fill="auto"/>
            <w:vAlign w:val="center"/>
            <w:hideMark/>
          </w:tcPr>
          <w:p w14:paraId="412EA763" w14:textId="77777777" w:rsidR="00005C2A" w:rsidRPr="00A744D5" w:rsidRDefault="00005C2A" w:rsidP="0016453C">
            <w:pPr>
              <w:jc w:val="center"/>
              <w:rPr>
                <w:color w:val="000000"/>
                <w:sz w:val="18"/>
                <w:szCs w:val="18"/>
              </w:rPr>
            </w:pPr>
            <w:r w:rsidRPr="00A744D5">
              <w:rPr>
                <w:color w:val="000000"/>
                <w:sz w:val="18"/>
                <w:szCs w:val="18"/>
              </w:rPr>
              <w:t>0</w:t>
            </w:r>
          </w:p>
        </w:tc>
        <w:tc>
          <w:tcPr>
            <w:tcW w:w="540" w:type="dxa"/>
            <w:tcBorders>
              <w:top w:val="nil"/>
              <w:left w:val="nil"/>
              <w:bottom w:val="single" w:sz="12" w:space="0" w:color="auto"/>
              <w:right w:val="single" w:sz="12" w:space="0" w:color="auto"/>
            </w:tcBorders>
            <w:shd w:val="clear" w:color="auto" w:fill="auto"/>
            <w:vAlign w:val="center"/>
            <w:hideMark/>
          </w:tcPr>
          <w:p w14:paraId="35D851E3" w14:textId="77777777" w:rsidR="00005C2A" w:rsidRPr="00A744D5" w:rsidRDefault="00005C2A" w:rsidP="0016453C">
            <w:pPr>
              <w:jc w:val="center"/>
              <w:rPr>
                <w:color w:val="000000"/>
                <w:sz w:val="18"/>
                <w:szCs w:val="18"/>
              </w:rPr>
            </w:pPr>
            <w:r w:rsidRPr="00A744D5">
              <w:rPr>
                <w:color w:val="000000"/>
                <w:sz w:val="18"/>
                <w:szCs w:val="18"/>
              </w:rPr>
              <w:t>0</w:t>
            </w:r>
          </w:p>
        </w:tc>
        <w:tc>
          <w:tcPr>
            <w:tcW w:w="450" w:type="dxa"/>
            <w:tcBorders>
              <w:top w:val="nil"/>
              <w:left w:val="nil"/>
              <w:bottom w:val="single" w:sz="12" w:space="0" w:color="auto"/>
              <w:right w:val="single" w:sz="8" w:space="0" w:color="auto"/>
            </w:tcBorders>
            <w:shd w:val="clear" w:color="auto" w:fill="auto"/>
            <w:vAlign w:val="center"/>
            <w:hideMark/>
          </w:tcPr>
          <w:p w14:paraId="46CA51E6" w14:textId="77777777" w:rsidR="00005C2A" w:rsidRPr="00A744D5" w:rsidRDefault="00005C2A" w:rsidP="0016453C">
            <w:pPr>
              <w:jc w:val="center"/>
              <w:rPr>
                <w:color w:val="000000"/>
                <w:sz w:val="18"/>
                <w:szCs w:val="18"/>
              </w:rPr>
            </w:pPr>
            <w:r w:rsidRPr="00A744D5">
              <w:rPr>
                <w:color w:val="000000"/>
                <w:sz w:val="18"/>
                <w:szCs w:val="18"/>
              </w:rPr>
              <w:t>0</w:t>
            </w:r>
          </w:p>
        </w:tc>
        <w:tc>
          <w:tcPr>
            <w:tcW w:w="540" w:type="dxa"/>
            <w:tcBorders>
              <w:top w:val="nil"/>
              <w:left w:val="nil"/>
              <w:bottom w:val="single" w:sz="12" w:space="0" w:color="auto"/>
              <w:right w:val="single" w:sz="12" w:space="0" w:color="auto"/>
            </w:tcBorders>
            <w:shd w:val="clear" w:color="auto" w:fill="auto"/>
            <w:vAlign w:val="center"/>
            <w:hideMark/>
          </w:tcPr>
          <w:p w14:paraId="5AB4B5A0" w14:textId="77777777" w:rsidR="00005C2A" w:rsidRPr="00A744D5" w:rsidRDefault="00005C2A" w:rsidP="0016453C">
            <w:pPr>
              <w:jc w:val="center"/>
              <w:rPr>
                <w:color w:val="000000"/>
                <w:sz w:val="18"/>
                <w:szCs w:val="18"/>
              </w:rPr>
            </w:pPr>
            <w:r w:rsidRPr="00A744D5">
              <w:rPr>
                <w:color w:val="000000"/>
                <w:sz w:val="18"/>
                <w:szCs w:val="18"/>
              </w:rPr>
              <w:t>0</w:t>
            </w:r>
          </w:p>
        </w:tc>
        <w:tc>
          <w:tcPr>
            <w:tcW w:w="360" w:type="dxa"/>
            <w:tcBorders>
              <w:top w:val="nil"/>
              <w:left w:val="nil"/>
              <w:bottom w:val="single" w:sz="12" w:space="0" w:color="auto"/>
              <w:right w:val="single" w:sz="8" w:space="0" w:color="auto"/>
            </w:tcBorders>
            <w:shd w:val="clear" w:color="auto" w:fill="auto"/>
            <w:vAlign w:val="center"/>
            <w:hideMark/>
          </w:tcPr>
          <w:p w14:paraId="61A8A97E" w14:textId="77777777" w:rsidR="00005C2A" w:rsidRPr="00A744D5" w:rsidRDefault="00005C2A" w:rsidP="0016453C">
            <w:pPr>
              <w:jc w:val="center"/>
              <w:rPr>
                <w:color w:val="000000"/>
                <w:sz w:val="18"/>
                <w:szCs w:val="18"/>
              </w:rPr>
            </w:pPr>
            <w:r w:rsidRPr="00A744D5">
              <w:rPr>
                <w:color w:val="000000"/>
                <w:sz w:val="18"/>
                <w:szCs w:val="18"/>
              </w:rPr>
              <w:t>0</w:t>
            </w:r>
          </w:p>
        </w:tc>
        <w:tc>
          <w:tcPr>
            <w:tcW w:w="450" w:type="dxa"/>
            <w:tcBorders>
              <w:top w:val="nil"/>
              <w:left w:val="nil"/>
              <w:bottom w:val="single" w:sz="12" w:space="0" w:color="auto"/>
              <w:right w:val="single" w:sz="12" w:space="0" w:color="auto"/>
            </w:tcBorders>
            <w:shd w:val="clear" w:color="auto" w:fill="auto"/>
            <w:vAlign w:val="center"/>
            <w:hideMark/>
          </w:tcPr>
          <w:p w14:paraId="1E7B35F8" w14:textId="77777777" w:rsidR="00005C2A" w:rsidRPr="00A744D5" w:rsidRDefault="00005C2A" w:rsidP="0016453C">
            <w:pPr>
              <w:jc w:val="center"/>
              <w:rPr>
                <w:color w:val="000000"/>
                <w:sz w:val="18"/>
                <w:szCs w:val="18"/>
              </w:rPr>
            </w:pPr>
            <w:r w:rsidRPr="00A744D5">
              <w:rPr>
                <w:color w:val="000000"/>
                <w:sz w:val="18"/>
                <w:szCs w:val="18"/>
              </w:rPr>
              <w:t>0</w:t>
            </w:r>
          </w:p>
        </w:tc>
        <w:tc>
          <w:tcPr>
            <w:tcW w:w="450" w:type="dxa"/>
            <w:tcBorders>
              <w:top w:val="nil"/>
              <w:left w:val="nil"/>
              <w:bottom w:val="single" w:sz="12" w:space="0" w:color="auto"/>
              <w:right w:val="single" w:sz="8" w:space="0" w:color="auto"/>
            </w:tcBorders>
            <w:shd w:val="clear" w:color="auto" w:fill="auto"/>
            <w:vAlign w:val="center"/>
            <w:hideMark/>
          </w:tcPr>
          <w:p w14:paraId="77D233D9" w14:textId="77777777" w:rsidR="00005C2A" w:rsidRPr="00A744D5" w:rsidRDefault="00005C2A" w:rsidP="0016453C">
            <w:pPr>
              <w:jc w:val="center"/>
              <w:rPr>
                <w:color w:val="000000"/>
                <w:sz w:val="18"/>
                <w:szCs w:val="18"/>
              </w:rPr>
            </w:pPr>
            <w:r w:rsidRPr="00A744D5">
              <w:rPr>
                <w:color w:val="000000"/>
                <w:sz w:val="18"/>
                <w:szCs w:val="18"/>
              </w:rPr>
              <w:t>0</w:t>
            </w:r>
          </w:p>
        </w:tc>
        <w:tc>
          <w:tcPr>
            <w:tcW w:w="540" w:type="dxa"/>
            <w:tcBorders>
              <w:top w:val="nil"/>
              <w:left w:val="nil"/>
              <w:bottom w:val="single" w:sz="12" w:space="0" w:color="auto"/>
              <w:right w:val="single" w:sz="12" w:space="0" w:color="auto"/>
            </w:tcBorders>
            <w:shd w:val="clear" w:color="auto" w:fill="auto"/>
            <w:vAlign w:val="center"/>
            <w:hideMark/>
          </w:tcPr>
          <w:p w14:paraId="561BF3FB" w14:textId="77777777" w:rsidR="00005C2A" w:rsidRPr="00A744D5" w:rsidRDefault="00005C2A" w:rsidP="0016453C">
            <w:pPr>
              <w:jc w:val="center"/>
              <w:rPr>
                <w:color w:val="000000"/>
                <w:sz w:val="18"/>
                <w:szCs w:val="18"/>
              </w:rPr>
            </w:pPr>
            <w:r w:rsidRPr="00A744D5">
              <w:rPr>
                <w:color w:val="000000"/>
                <w:sz w:val="18"/>
                <w:szCs w:val="18"/>
              </w:rPr>
              <w:t>0</w:t>
            </w:r>
          </w:p>
        </w:tc>
        <w:tc>
          <w:tcPr>
            <w:tcW w:w="450" w:type="dxa"/>
            <w:tcBorders>
              <w:top w:val="nil"/>
              <w:left w:val="nil"/>
              <w:bottom w:val="single" w:sz="12" w:space="0" w:color="auto"/>
              <w:right w:val="single" w:sz="8" w:space="0" w:color="auto"/>
            </w:tcBorders>
            <w:shd w:val="clear" w:color="auto" w:fill="auto"/>
            <w:vAlign w:val="center"/>
            <w:hideMark/>
          </w:tcPr>
          <w:p w14:paraId="096BD09C" w14:textId="77777777" w:rsidR="00005C2A" w:rsidRPr="00A744D5" w:rsidRDefault="00005C2A" w:rsidP="0016453C">
            <w:pPr>
              <w:jc w:val="center"/>
              <w:rPr>
                <w:color w:val="000000"/>
                <w:sz w:val="18"/>
                <w:szCs w:val="18"/>
              </w:rPr>
            </w:pPr>
            <w:r w:rsidRPr="00A744D5">
              <w:rPr>
                <w:color w:val="000000"/>
                <w:sz w:val="18"/>
                <w:szCs w:val="18"/>
              </w:rPr>
              <w:t>0</w:t>
            </w:r>
          </w:p>
        </w:tc>
        <w:tc>
          <w:tcPr>
            <w:tcW w:w="540" w:type="dxa"/>
            <w:tcBorders>
              <w:top w:val="nil"/>
              <w:left w:val="nil"/>
              <w:bottom w:val="single" w:sz="12" w:space="0" w:color="auto"/>
              <w:right w:val="single" w:sz="12" w:space="0" w:color="auto"/>
            </w:tcBorders>
            <w:shd w:val="clear" w:color="auto" w:fill="auto"/>
            <w:vAlign w:val="center"/>
            <w:hideMark/>
          </w:tcPr>
          <w:p w14:paraId="082E9DC8" w14:textId="77777777" w:rsidR="00005C2A" w:rsidRPr="00A744D5" w:rsidRDefault="00005C2A" w:rsidP="0016453C">
            <w:pPr>
              <w:jc w:val="center"/>
              <w:rPr>
                <w:color w:val="000000"/>
                <w:sz w:val="18"/>
                <w:szCs w:val="18"/>
              </w:rPr>
            </w:pPr>
            <w:r w:rsidRPr="00A744D5">
              <w:rPr>
                <w:color w:val="000000"/>
                <w:sz w:val="18"/>
                <w:szCs w:val="18"/>
              </w:rPr>
              <w:t>0</w:t>
            </w:r>
          </w:p>
        </w:tc>
        <w:tc>
          <w:tcPr>
            <w:tcW w:w="450" w:type="dxa"/>
            <w:tcBorders>
              <w:top w:val="nil"/>
              <w:left w:val="nil"/>
              <w:bottom w:val="single" w:sz="12" w:space="0" w:color="auto"/>
              <w:right w:val="single" w:sz="8" w:space="0" w:color="auto"/>
            </w:tcBorders>
            <w:shd w:val="clear" w:color="auto" w:fill="auto"/>
            <w:vAlign w:val="center"/>
            <w:hideMark/>
          </w:tcPr>
          <w:p w14:paraId="7F67C277" w14:textId="77777777" w:rsidR="00005C2A" w:rsidRPr="00A744D5" w:rsidRDefault="00005C2A" w:rsidP="0016453C">
            <w:pPr>
              <w:jc w:val="center"/>
              <w:rPr>
                <w:color w:val="000000"/>
                <w:sz w:val="18"/>
                <w:szCs w:val="18"/>
              </w:rPr>
            </w:pPr>
            <w:r w:rsidRPr="00A744D5">
              <w:rPr>
                <w:color w:val="000000"/>
                <w:sz w:val="18"/>
                <w:szCs w:val="18"/>
              </w:rPr>
              <w:t>0</w:t>
            </w:r>
          </w:p>
        </w:tc>
        <w:tc>
          <w:tcPr>
            <w:tcW w:w="540" w:type="dxa"/>
            <w:tcBorders>
              <w:top w:val="nil"/>
              <w:left w:val="nil"/>
              <w:bottom w:val="single" w:sz="12" w:space="0" w:color="auto"/>
              <w:right w:val="single" w:sz="12" w:space="0" w:color="auto"/>
            </w:tcBorders>
            <w:shd w:val="clear" w:color="auto" w:fill="auto"/>
            <w:vAlign w:val="center"/>
            <w:hideMark/>
          </w:tcPr>
          <w:p w14:paraId="4A9C5401" w14:textId="77777777" w:rsidR="00005C2A" w:rsidRPr="00A744D5" w:rsidRDefault="00005C2A" w:rsidP="0016453C">
            <w:pPr>
              <w:jc w:val="center"/>
              <w:rPr>
                <w:color w:val="000000"/>
                <w:sz w:val="18"/>
                <w:szCs w:val="18"/>
              </w:rPr>
            </w:pPr>
            <w:r w:rsidRPr="00A744D5">
              <w:rPr>
                <w:color w:val="000000"/>
                <w:sz w:val="18"/>
                <w:szCs w:val="18"/>
              </w:rPr>
              <w:t>0</w:t>
            </w:r>
          </w:p>
        </w:tc>
        <w:tc>
          <w:tcPr>
            <w:tcW w:w="360" w:type="dxa"/>
            <w:tcBorders>
              <w:top w:val="nil"/>
              <w:left w:val="nil"/>
              <w:bottom w:val="single" w:sz="12" w:space="0" w:color="auto"/>
              <w:right w:val="single" w:sz="8" w:space="0" w:color="auto"/>
            </w:tcBorders>
            <w:shd w:val="clear" w:color="auto" w:fill="auto"/>
            <w:vAlign w:val="center"/>
            <w:hideMark/>
          </w:tcPr>
          <w:p w14:paraId="6A4F7F1B" w14:textId="77777777" w:rsidR="00005C2A" w:rsidRPr="00A744D5" w:rsidRDefault="00005C2A" w:rsidP="0016453C">
            <w:pPr>
              <w:jc w:val="center"/>
              <w:rPr>
                <w:color w:val="000000"/>
                <w:sz w:val="18"/>
                <w:szCs w:val="18"/>
              </w:rPr>
            </w:pPr>
            <w:r>
              <w:rPr>
                <w:color w:val="000000"/>
                <w:sz w:val="18"/>
                <w:szCs w:val="18"/>
              </w:rPr>
              <w:t>0</w:t>
            </w:r>
          </w:p>
        </w:tc>
        <w:tc>
          <w:tcPr>
            <w:tcW w:w="450" w:type="dxa"/>
            <w:tcBorders>
              <w:top w:val="nil"/>
              <w:left w:val="nil"/>
              <w:bottom w:val="single" w:sz="12" w:space="0" w:color="auto"/>
              <w:right w:val="single" w:sz="12" w:space="0" w:color="auto"/>
            </w:tcBorders>
            <w:shd w:val="clear" w:color="auto" w:fill="auto"/>
            <w:vAlign w:val="center"/>
            <w:hideMark/>
          </w:tcPr>
          <w:p w14:paraId="06CC195C" w14:textId="77777777" w:rsidR="00005C2A" w:rsidRPr="00A744D5" w:rsidRDefault="00005C2A" w:rsidP="0016453C">
            <w:pPr>
              <w:jc w:val="center"/>
              <w:rPr>
                <w:color w:val="000000"/>
                <w:sz w:val="18"/>
                <w:szCs w:val="18"/>
              </w:rPr>
            </w:pPr>
            <w:r>
              <w:rPr>
                <w:color w:val="000000"/>
                <w:sz w:val="18"/>
                <w:szCs w:val="18"/>
              </w:rPr>
              <w:t>0</w:t>
            </w:r>
          </w:p>
        </w:tc>
      </w:tr>
    </w:tbl>
    <w:p w14:paraId="0F9A22D5" w14:textId="77777777" w:rsidR="00005C2A" w:rsidRPr="001D1590" w:rsidRDefault="00005C2A" w:rsidP="00005C2A">
      <w:pPr>
        <w:rPr>
          <w:sz w:val="20"/>
          <w:highlight w:val="magenta"/>
        </w:rPr>
      </w:pPr>
    </w:p>
    <w:p w14:paraId="2736F410" w14:textId="77777777" w:rsidR="00005C2A" w:rsidRPr="0040618E" w:rsidRDefault="00005C2A" w:rsidP="00005C2A">
      <w:pPr>
        <w:pStyle w:val="Heading2"/>
      </w:pPr>
      <w:bookmarkStart w:id="24" w:name="_Toc482674474"/>
      <w:bookmarkStart w:id="25" w:name="_Toc17365522"/>
      <w:r w:rsidRPr="0040618E">
        <w:t>Attrition</w:t>
      </w:r>
      <w:bookmarkEnd w:id="24"/>
      <w:bookmarkEnd w:id="25"/>
    </w:p>
    <w:p w14:paraId="023DC383" w14:textId="77777777" w:rsidR="00005C2A" w:rsidRDefault="00005C2A" w:rsidP="00005C2A">
      <w:pPr>
        <w:rPr>
          <w:sz w:val="20"/>
        </w:rPr>
      </w:pPr>
      <w:r w:rsidRPr="0040618E">
        <w:rPr>
          <w:sz w:val="20"/>
        </w:rPr>
        <w:t xml:space="preserve">There </w:t>
      </w:r>
      <w:r w:rsidRPr="002D72B8">
        <w:rPr>
          <w:sz w:val="20"/>
        </w:rPr>
        <w:t>were 77 s</w:t>
      </w:r>
      <w:r w:rsidRPr="0040618E">
        <w:rPr>
          <w:sz w:val="20"/>
        </w:rPr>
        <w:t xml:space="preserve">tudents who entered the master’s/sixth-year program in school psychology during the 10-year period </w:t>
      </w:r>
      <w:r w:rsidRPr="00DE4C32">
        <w:rPr>
          <w:sz w:val="20"/>
        </w:rPr>
        <w:t>Fall 2013-Su</w:t>
      </w:r>
      <w:r w:rsidRPr="00C75D59">
        <w:rPr>
          <w:sz w:val="20"/>
        </w:rPr>
        <w:t>mmer 2023. 98.8% of these students completed the program, transferred to the PhD program, or are still enrolled. With respect to the doctoral program, there were 57 students who entered the PhD program during the 10-year period Fall 2013-Summer 2023. Of this number, 4 students, or 7% did not complete the program for reasons that primarily involved</w:t>
      </w:r>
      <w:r w:rsidRPr="0040618E">
        <w:rPr>
          <w:sz w:val="20"/>
        </w:rPr>
        <w:t xml:space="preserve"> a change in their career aspirations.</w:t>
      </w:r>
      <w:r w:rsidRPr="00C11AB3">
        <w:rPr>
          <w:sz w:val="20"/>
        </w:rPr>
        <w:t xml:space="preserve"> </w:t>
      </w:r>
    </w:p>
    <w:p w14:paraId="168226D3" w14:textId="77777777" w:rsidR="00005C2A" w:rsidRDefault="00005C2A" w:rsidP="00005C2A">
      <w:pPr>
        <w:rPr>
          <w:sz w:val="20"/>
        </w:rPr>
      </w:pPr>
    </w:p>
    <w:tbl>
      <w:tblPr>
        <w:tblW w:w="11430" w:type="dxa"/>
        <w:jc w:val="center"/>
        <w:tblLayout w:type="fixed"/>
        <w:tblLook w:val="04A0" w:firstRow="1" w:lastRow="0" w:firstColumn="1" w:lastColumn="0" w:noHBand="0" w:noVBand="1"/>
      </w:tblPr>
      <w:tblGrid>
        <w:gridCol w:w="1919"/>
        <w:gridCol w:w="466"/>
        <w:gridCol w:w="466"/>
        <w:gridCol w:w="389"/>
        <w:gridCol w:w="540"/>
        <w:gridCol w:w="540"/>
        <w:gridCol w:w="450"/>
        <w:gridCol w:w="450"/>
        <w:gridCol w:w="540"/>
        <w:gridCol w:w="504"/>
        <w:gridCol w:w="465"/>
        <w:gridCol w:w="465"/>
        <w:gridCol w:w="465"/>
        <w:gridCol w:w="465"/>
        <w:gridCol w:w="465"/>
        <w:gridCol w:w="465"/>
        <w:gridCol w:w="465"/>
        <w:gridCol w:w="381"/>
        <w:gridCol w:w="540"/>
        <w:gridCol w:w="450"/>
        <w:gridCol w:w="540"/>
      </w:tblGrid>
      <w:tr w:rsidR="00005C2A" w:rsidRPr="0050285C" w14:paraId="33BCEA09" w14:textId="77777777" w:rsidTr="0016453C">
        <w:trPr>
          <w:trHeight w:val="315"/>
          <w:jc w:val="center"/>
        </w:trPr>
        <w:tc>
          <w:tcPr>
            <w:tcW w:w="1919" w:type="dxa"/>
            <w:vMerge w:val="restart"/>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1A1822E8" w14:textId="77777777" w:rsidR="00005C2A" w:rsidRPr="0050285C" w:rsidRDefault="00005C2A" w:rsidP="0016453C">
            <w:pPr>
              <w:jc w:val="center"/>
              <w:rPr>
                <w:b/>
                <w:bCs/>
                <w:color w:val="000000"/>
                <w:sz w:val="20"/>
              </w:rPr>
            </w:pPr>
            <w:r w:rsidRPr="0050285C">
              <w:rPr>
                <w:b/>
                <w:bCs/>
                <w:sz w:val="20"/>
              </w:rPr>
              <w:t>Variable</w:t>
            </w:r>
          </w:p>
        </w:tc>
        <w:tc>
          <w:tcPr>
            <w:tcW w:w="9511" w:type="dxa"/>
            <w:gridSpan w:val="20"/>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2AFFD5E1" w14:textId="77777777" w:rsidR="00005C2A" w:rsidRPr="0050285C" w:rsidRDefault="00005C2A" w:rsidP="0016453C">
            <w:pPr>
              <w:jc w:val="center"/>
              <w:rPr>
                <w:b/>
                <w:bCs/>
                <w:color w:val="000000"/>
                <w:sz w:val="20"/>
              </w:rPr>
            </w:pPr>
            <w:r w:rsidRPr="0050285C">
              <w:rPr>
                <w:b/>
                <w:bCs/>
                <w:sz w:val="20"/>
              </w:rPr>
              <w:t>Year of First Enrollment</w:t>
            </w:r>
          </w:p>
        </w:tc>
      </w:tr>
      <w:tr w:rsidR="00005C2A" w:rsidRPr="0050285C" w14:paraId="403F4F68" w14:textId="77777777" w:rsidTr="0016453C">
        <w:trPr>
          <w:trHeight w:val="458"/>
          <w:jc w:val="center"/>
        </w:trPr>
        <w:tc>
          <w:tcPr>
            <w:tcW w:w="1919" w:type="dxa"/>
            <w:vMerge/>
            <w:tcBorders>
              <w:top w:val="single" w:sz="12" w:space="0" w:color="auto"/>
              <w:left w:val="single" w:sz="12" w:space="0" w:color="auto"/>
              <w:bottom w:val="single" w:sz="12" w:space="0" w:color="auto"/>
              <w:right w:val="single" w:sz="12" w:space="0" w:color="auto"/>
            </w:tcBorders>
            <w:vAlign w:val="center"/>
            <w:hideMark/>
          </w:tcPr>
          <w:p w14:paraId="716B382E" w14:textId="77777777" w:rsidR="00005C2A" w:rsidRPr="0050285C" w:rsidRDefault="00005C2A" w:rsidP="0016453C">
            <w:pPr>
              <w:rPr>
                <w:b/>
                <w:bCs/>
                <w:color w:val="000000"/>
                <w:sz w:val="20"/>
              </w:rPr>
            </w:pPr>
          </w:p>
        </w:tc>
        <w:tc>
          <w:tcPr>
            <w:tcW w:w="932" w:type="dxa"/>
            <w:gridSpan w:val="2"/>
            <w:vMerge w:val="restart"/>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39571F8B" w14:textId="77777777" w:rsidR="00005C2A" w:rsidRPr="0050285C" w:rsidRDefault="00005C2A" w:rsidP="0016453C">
            <w:pPr>
              <w:jc w:val="center"/>
              <w:rPr>
                <w:b/>
                <w:bCs/>
                <w:color w:val="000000"/>
                <w:sz w:val="18"/>
                <w:szCs w:val="18"/>
              </w:rPr>
            </w:pPr>
            <w:r w:rsidRPr="0050285C">
              <w:rPr>
                <w:b/>
                <w:bCs/>
                <w:sz w:val="18"/>
                <w:szCs w:val="18"/>
              </w:rPr>
              <w:t>2013-2014</w:t>
            </w:r>
          </w:p>
        </w:tc>
        <w:tc>
          <w:tcPr>
            <w:tcW w:w="929" w:type="dxa"/>
            <w:gridSpan w:val="2"/>
            <w:vMerge w:val="restart"/>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5E61E173" w14:textId="77777777" w:rsidR="00005C2A" w:rsidRPr="0050285C" w:rsidRDefault="00005C2A" w:rsidP="0016453C">
            <w:pPr>
              <w:jc w:val="center"/>
              <w:rPr>
                <w:b/>
                <w:bCs/>
                <w:color w:val="000000"/>
                <w:sz w:val="18"/>
                <w:szCs w:val="18"/>
              </w:rPr>
            </w:pPr>
            <w:r w:rsidRPr="0050285C">
              <w:rPr>
                <w:b/>
                <w:bCs/>
                <w:sz w:val="18"/>
                <w:szCs w:val="18"/>
              </w:rPr>
              <w:t>2014-2015</w:t>
            </w:r>
          </w:p>
        </w:tc>
        <w:tc>
          <w:tcPr>
            <w:tcW w:w="990" w:type="dxa"/>
            <w:gridSpan w:val="2"/>
            <w:vMerge w:val="restart"/>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6C12DD54" w14:textId="77777777" w:rsidR="00005C2A" w:rsidRPr="0050285C" w:rsidRDefault="00005C2A" w:rsidP="0016453C">
            <w:pPr>
              <w:jc w:val="center"/>
              <w:rPr>
                <w:b/>
                <w:bCs/>
                <w:color w:val="000000"/>
                <w:sz w:val="18"/>
                <w:szCs w:val="18"/>
              </w:rPr>
            </w:pPr>
            <w:r w:rsidRPr="0050285C">
              <w:rPr>
                <w:b/>
                <w:bCs/>
                <w:sz w:val="18"/>
                <w:szCs w:val="18"/>
              </w:rPr>
              <w:t>2015-2016</w:t>
            </w:r>
          </w:p>
        </w:tc>
        <w:tc>
          <w:tcPr>
            <w:tcW w:w="990" w:type="dxa"/>
            <w:gridSpan w:val="2"/>
            <w:vMerge w:val="restart"/>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2AC1D694" w14:textId="77777777" w:rsidR="00005C2A" w:rsidRPr="0050285C" w:rsidRDefault="00005C2A" w:rsidP="0016453C">
            <w:pPr>
              <w:jc w:val="center"/>
              <w:rPr>
                <w:b/>
                <w:bCs/>
                <w:color w:val="000000"/>
                <w:sz w:val="18"/>
                <w:szCs w:val="18"/>
              </w:rPr>
            </w:pPr>
            <w:r w:rsidRPr="0050285C">
              <w:rPr>
                <w:b/>
                <w:bCs/>
                <w:sz w:val="18"/>
                <w:szCs w:val="18"/>
              </w:rPr>
              <w:t>2016-2017</w:t>
            </w:r>
          </w:p>
        </w:tc>
        <w:tc>
          <w:tcPr>
            <w:tcW w:w="969" w:type="dxa"/>
            <w:gridSpan w:val="2"/>
            <w:vMerge w:val="restart"/>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6951B75E" w14:textId="77777777" w:rsidR="00005C2A" w:rsidRPr="0050285C" w:rsidRDefault="00005C2A" w:rsidP="0016453C">
            <w:pPr>
              <w:jc w:val="center"/>
              <w:rPr>
                <w:b/>
                <w:bCs/>
                <w:color w:val="000000"/>
                <w:sz w:val="18"/>
                <w:szCs w:val="18"/>
              </w:rPr>
            </w:pPr>
            <w:r w:rsidRPr="0050285C">
              <w:rPr>
                <w:b/>
                <w:bCs/>
                <w:sz w:val="18"/>
                <w:szCs w:val="18"/>
              </w:rPr>
              <w:t>2017-2018</w:t>
            </w:r>
          </w:p>
        </w:tc>
        <w:tc>
          <w:tcPr>
            <w:tcW w:w="930" w:type="dxa"/>
            <w:gridSpan w:val="2"/>
            <w:vMerge w:val="restart"/>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7EF4758D" w14:textId="77777777" w:rsidR="00005C2A" w:rsidRPr="0050285C" w:rsidRDefault="00005C2A" w:rsidP="0016453C">
            <w:pPr>
              <w:jc w:val="center"/>
              <w:rPr>
                <w:b/>
                <w:bCs/>
                <w:color w:val="000000"/>
                <w:sz w:val="18"/>
                <w:szCs w:val="18"/>
              </w:rPr>
            </w:pPr>
            <w:r w:rsidRPr="0050285C">
              <w:rPr>
                <w:b/>
                <w:bCs/>
                <w:sz w:val="18"/>
                <w:szCs w:val="18"/>
              </w:rPr>
              <w:t>2018-2019</w:t>
            </w:r>
          </w:p>
        </w:tc>
        <w:tc>
          <w:tcPr>
            <w:tcW w:w="930" w:type="dxa"/>
            <w:gridSpan w:val="2"/>
            <w:vMerge w:val="restart"/>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034E8B5A" w14:textId="77777777" w:rsidR="00005C2A" w:rsidRPr="0050285C" w:rsidRDefault="00005C2A" w:rsidP="0016453C">
            <w:pPr>
              <w:jc w:val="center"/>
              <w:rPr>
                <w:b/>
                <w:bCs/>
                <w:color w:val="000000"/>
                <w:sz w:val="18"/>
                <w:szCs w:val="18"/>
              </w:rPr>
            </w:pPr>
            <w:r w:rsidRPr="0050285C">
              <w:rPr>
                <w:b/>
                <w:bCs/>
                <w:sz w:val="18"/>
                <w:szCs w:val="18"/>
              </w:rPr>
              <w:t>2019-2020</w:t>
            </w:r>
          </w:p>
        </w:tc>
        <w:tc>
          <w:tcPr>
            <w:tcW w:w="930" w:type="dxa"/>
            <w:gridSpan w:val="2"/>
            <w:vMerge w:val="restart"/>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7744A92C" w14:textId="77777777" w:rsidR="00005C2A" w:rsidRPr="0050285C" w:rsidRDefault="00005C2A" w:rsidP="0016453C">
            <w:pPr>
              <w:jc w:val="center"/>
              <w:rPr>
                <w:b/>
                <w:bCs/>
                <w:color w:val="000000"/>
                <w:sz w:val="18"/>
                <w:szCs w:val="18"/>
              </w:rPr>
            </w:pPr>
            <w:r w:rsidRPr="0050285C">
              <w:rPr>
                <w:b/>
                <w:bCs/>
                <w:sz w:val="18"/>
                <w:szCs w:val="18"/>
              </w:rPr>
              <w:t>2020-2021</w:t>
            </w:r>
          </w:p>
        </w:tc>
        <w:tc>
          <w:tcPr>
            <w:tcW w:w="921" w:type="dxa"/>
            <w:gridSpan w:val="2"/>
            <w:vMerge w:val="restart"/>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201B0702" w14:textId="77777777" w:rsidR="00005C2A" w:rsidRPr="0050285C" w:rsidRDefault="00005C2A" w:rsidP="0016453C">
            <w:pPr>
              <w:jc w:val="center"/>
              <w:rPr>
                <w:b/>
                <w:bCs/>
                <w:color w:val="000000"/>
                <w:sz w:val="18"/>
                <w:szCs w:val="18"/>
              </w:rPr>
            </w:pPr>
            <w:r w:rsidRPr="0050285C">
              <w:rPr>
                <w:b/>
                <w:bCs/>
                <w:sz w:val="18"/>
                <w:szCs w:val="18"/>
              </w:rPr>
              <w:t>2021-2022</w:t>
            </w:r>
          </w:p>
        </w:tc>
        <w:tc>
          <w:tcPr>
            <w:tcW w:w="990" w:type="dxa"/>
            <w:gridSpan w:val="2"/>
            <w:vMerge w:val="restart"/>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47E8923F" w14:textId="77777777" w:rsidR="00005C2A" w:rsidRPr="0050285C" w:rsidRDefault="00005C2A" w:rsidP="0016453C">
            <w:pPr>
              <w:jc w:val="center"/>
              <w:rPr>
                <w:b/>
                <w:bCs/>
                <w:color w:val="000000"/>
                <w:sz w:val="18"/>
                <w:szCs w:val="18"/>
              </w:rPr>
            </w:pPr>
            <w:r w:rsidRPr="0050285C">
              <w:rPr>
                <w:b/>
                <w:bCs/>
                <w:sz w:val="18"/>
                <w:szCs w:val="18"/>
              </w:rPr>
              <w:t>2022-2023</w:t>
            </w:r>
          </w:p>
        </w:tc>
      </w:tr>
      <w:tr w:rsidR="00005C2A" w:rsidRPr="0050285C" w14:paraId="3A1A90AE" w14:textId="77777777" w:rsidTr="0016453C">
        <w:trPr>
          <w:trHeight w:val="458"/>
          <w:jc w:val="center"/>
        </w:trPr>
        <w:tc>
          <w:tcPr>
            <w:tcW w:w="1919" w:type="dxa"/>
            <w:vMerge/>
            <w:tcBorders>
              <w:top w:val="single" w:sz="12" w:space="0" w:color="auto"/>
              <w:left w:val="single" w:sz="12" w:space="0" w:color="auto"/>
              <w:bottom w:val="single" w:sz="12" w:space="0" w:color="auto"/>
              <w:right w:val="single" w:sz="12" w:space="0" w:color="auto"/>
            </w:tcBorders>
            <w:vAlign w:val="center"/>
            <w:hideMark/>
          </w:tcPr>
          <w:p w14:paraId="57D61E6C" w14:textId="77777777" w:rsidR="00005C2A" w:rsidRPr="0050285C" w:rsidRDefault="00005C2A" w:rsidP="0016453C">
            <w:pPr>
              <w:rPr>
                <w:b/>
                <w:bCs/>
                <w:color w:val="000000"/>
                <w:sz w:val="20"/>
              </w:rPr>
            </w:pPr>
          </w:p>
        </w:tc>
        <w:tc>
          <w:tcPr>
            <w:tcW w:w="932" w:type="dxa"/>
            <w:gridSpan w:val="2"/>
            <w:vMerge/>
            <w:tcBorders>
              <w:top w:val="single" w:sz="12" w:space="0" w:color="auto"/>
              <w:left w:val="single" w:sz="12" w:space="0" w:color="auto"/>
              <w:bottom w:val="single" w:sz="12" w:space="0" w:color="auto"/>
              <w:right w:val="single" w:sz="12" w:space="0" w:color="auto"/>
            </w:tcBorders>
            <w:vAlign w:val="center"/>
            <w:hideMark/>
          </w:tcPr>
          <w:p w14:paraId="4C5A06AD" w14:textId="77777777" w:rsidR="00005C2A" w:rsidRPr="0050285C" w:rsidRDefault="00005C2A" w:rsidP="0016453C">
            <w:pPr>
              <w:rPr>
                <w:b/>
                <w:bCs/>
                <w:color w:val="000000"/>
                <w:sz w:val="18"/>
                <w:szCs w:val="18"/>
              </w:rPr>
            </w:pPr>
          </w:p>
        </w:tc>
        <w:tc>
          <w:tcPr>
            <w:tcW w:w="929" w:type="dxa"/>
            <w:gridSpan w:val="2"/>
            <w:vMerge/>
            <w:tcBorders>
              <w:top w:val="single" w:sz="12" w:space="0" w:color="auto"/>
              <w:left w:val="single" w:sz="12" w:space="0" w:color="auto"/>
              <w:bottom w:val="single" w:sz="12" w:space="0" w:color="auto"/>
              <w:right w:val="single" w:sz="12" w:space="0" w:color="auto"/>
            </w:tcBorders>
            <w:vAlign w:val="center"/>
            <w:hideMark/>
          </w:tcPr>
          <w:p w14:paraId="34BEF4D6" w14:textId="77777777" w:rsidR="00005C2A" w:rsidRPr="0050285C" w:rsidRDefault="00005C2A" w:rsidP="0016453C">
            <w:pPr>
              <w:rPr>
                <w:b/>
                <w:bCs/>
                <w:color w:val="000000"/>
                <w:sz w:val="18"/>
                <w:szCs w:val="18"/>
              </w:rPr>
            </w:pPr>
          </w:p>
        </w:tc>
        <w:tc>
          <w:tcPr>
            <w:tcW w:w="990" w:type="dxa"/>
            <w:gridSpan w:val="2"/>
            <w:vMerge/>
            <w:tcBorders>
              <w:top w:val="single" w:sz="12" w:space="0" w:color="auto"/>
              <w:left w:val="single" w:sz="12" w:space="0" w:color="auto"/>
              <w:bottom w:val="single" w:sz="12" w:space="0" w:color="auto"/>
              <w:right w:val="single" w:sz="12" w:space="0" w:color="auto"/>
            </w:tcBorders>
            <w:vAlign w:val="center"/>
            <w:hideMark/>
          </w:tcPr>
          <w:p w14:paraId="1CC3955A" w14:textId="77777777" w:rsidR="00005C2A" w:rsidRPr="0050285C" w:rsidRDefault="00005C2A" w:rsidP="0016453C">
            <w:pPr>
              <w:rPr>
                <w:b/>
                <w:bCs/>
                <w:color w:val="000000"/>
                <w:sz w:val="18"/>
                <w:szCs w:val="18"/>
              </w:rPr>
            </w:pPr>
          </w:p>
        </w:tc>
        <w:tc>
          <w:tcPr>
            <w:tcW w:w="990" w:type="dxa"/>
            <w:gridSpan w:val="2"/>
            <w:vMerge/>
            <w:tcBorders>
              <w:top w:val="single" w:sz="12" w:space="0" w:color="auto"/>
              <w:left w:val="single" w:sz="12" w:space="0" w:color="auto"/>
              <w:bottom w:val="single" w:sz="12" w:space="0" w:color="auto"/>
              <w:right w:val="single" w:sz="12" w:space="0" w:color="auto"/>
            </w:tcBorders>
            <w:vAlign w:val="center"/>
            <w:hideMark/>
          </w:tcPr>
          <w:p w14:paraId="16456ED8" w14:textId="77777777" w:rsidR="00005C2A" w:rsidRPr="0050285C" w:rsidRDefault="00005C2A" w:rsidP="0016453C">
            <w:pPr>
              <w:rPr>
                <w:b/>
                <w:bCs/>
                <w:color w:val="000000"/>
                <w:sz w:val="18"/>
                <w:szCs w:val="18"/>
              </w:rPr>
            </w:pPr>
          </w:p>
        </w:tc>
        <w:tc>
          <w:tcPr>
            <w:tcW w:w="969" w:type="dxa"/>
            <w:gridSpan w:val="2"/>
            <w:vMerge/>
            <w:tcBorders>
              <w:top w:val="single" w:sz="12" w:space="0" w:color="auto"/>
              <w:left w:val="single" w:sz="12" w:space="0" w:color="auto"/>
              <w:bottom w:val="single" w:sz="12" w:space="0" w:color="auto"/>
              <w:right w:val="single" w:sz="12" w:space="0" w:color="auto"/>
            </w:tcBorders>
            <w:vAlign w:val="center"/>
            <w:hideMark/>
          </w:tcPr>
          <w:p w14:paraId="00BA2373" w14:textId="77777777" w:rsidR="00005C2A" w:rsidRPr="0050285C" w:rsidRDefault="00005C2A" w:rsidP="0016453C">
            <w:pPr>
              <w:rPr>
                <w:b/>
                <w:bCs/>
                <w:color w:val="000000"/>
                <w:sz w:val="18"/>
                <w:szCs w:val="18"/>
              </w:rPr>
            </w:pPr>
          </w:p>
        </w:tc>
        <w:tc>
          <w:tcPr>
            <w:tcW w:w="930" w:type="dxa"/>
            <w:gridSpan w:val="2"/>
            <w:vMerge/>
            <w:tcBorders>
              <w:top w:val="single" w:sz="12" w:space="0" w:color="auto"/>
              <w:left w:val="single" w:sz="12" w:space="0" w:color="auto"/>
              <w:bottom w:val="single" w:sz="12" w:space="0" w:color="auto"/>
              <w:right w:val="single" w:sz="12" w:space="0" w:color="auto"/>
            </w:tcBorders>
            <w:vAlign w:val="center"/>
            <w:hideMark/>
          </w:tcPr>
          <w:p w14:paraId="7FEE911F" w14:textId="77777777" w:rsidR="00005C2A" w:rsidRPr="0050285C" w:rsidRDefault="00005C2A" w:rsidP="0016453C">
            <w:pPr>
              <w:rPr>
                <w:b/>
                <w:bCs/>
                <w:color w:val="000000"/>
                <w:sz w:val="18"/>
                <w:szCs w:val="18"/>
              </w:rPr>
            </w:pPr>
          </w:p>
        </w:tc>
        <w:tc>
          <w:tcPr>
            <w:tcW w:w="930" w:type="dxa"/>
            <w:gridSpan w:val="2"/>
            <w:vMerge/>
            <w:tcBorders>
              <w:top w:val="single" w:sz="12" w:space="0" w:color="auto"/>
              <w:left w:val="single" w:sz="12" w:space="0" w:color="auto"/>
              <w:bottom w:val="single" w:sz="12" w:space="0" w:color="auto"/>
              <w:right w:val="single" w:sz="12" w:space="0" w:color="auto"/>
            </w:tcBorders>
            <w:vAlign w:val="center"/>
            <w:hideMark/>
          </w:tcPr>
          <w:p w14:paraId="7E4241C1" w14:textId="77777777" w:rsidR="00005C2A" w:rsidRPr="0050285C" w:rsidRDefault="00005C2A" w:rsidP="0016453C">
            <w:pPr>
              <w:rPr>
                <w:b/>
                <w:bCs/>
                <w:color w:val="000000"/>
                <w:sz w:val="18"/>
                <w:szCs w:val="18"/>
              </w:rPr>
            </w:pPr>
          </w:p>
        </w:tc>
        <w:tc>
          <w:tcPr>
            <w:tcW w:w="930" w:type="dxa"/>
            <w:gridSpan w:val="2"/>
            <w:vMerge/>
            <w:tcBorders>
              <w:top w:val="single" w:sz="12" w:space="0" w:color="auto"/>
              <w:left w:val="single" w:sz="12" w:space="0" w:color="auto"/>
              <w:bottom w:val="single" w:sz="12" w:space="0" w:color="auto"/>
              <w:right w:val="single" w:sz="12" w:space="0" w:color="auto"/>
            </w:tcBorders>
            <w:vAlign w:val="center"/>
            <w:hideMark/>
          </w:tcPr>
          <w:p w14:paraId="4EE17948" w14:textId="77777777" w:rsidR="00005C2A" w:rsidRPr="0050285C" w:rsidRDefault="00005C2A" w:rsidP="0016453C">
            <w:pPr>
              <w:rPr>
                <w:b/>
                <w:bCs/>
                <w:color w:val="000000"/>
                <w:sz w:val="18"/>
                <w:szCs w:val="18"/>
              </w:rPr>
            </w:pPr>
          </w:p>
        </w:tc>
        <w:tc>
          <w:tcPr>
            <w:tcW w:w="921" w:type="dxa"/>
            <w:gridSpan w:val="2"/>
            <w:vMerge/>
            <w:tcBorders>
              <w:top w:val="single" w:sz="12" w:space="0" w:color="auto"/>
              <w:left w:val="single" w:sz="12" w:space="0" w:color="auto"/>
              <w:bottom w:val="single" w:sz="12" w:space="0" w:color="auto"/>
              <w:right w:val="single" w:sz="12" w:space="0" w:color="auto"/>
            </w:tcBorders>
            <w:vAlign w:val="center"/>
            <w:hideMark/>
          </w:tcPr>
          <w:p w14:paraId="3AF695D9" w14:textId="77777777" w:rsidR="00005C2A" w:rsidRPr="0050285C" w:rsidRDefault="00005C2A" w:rsidP="0016453C">
            <w:pPr>
              <w:rPr>
                <w:b/>
                <w:bCs/>
                <w:color w:val="000000"/>
                <w:sz w:val="18"/>
                <w:szCs w:val="18"/>
              </w:rPr>
            </w:pPr>
          </w:p>
        </w:tc>
        <w:tc>
          <w:tcPr>
            <w:tcW w:w="990" w:type="dxa"/>
            <w:gridSpan w:val="2"/>
            <w:vMerge/>
            <w:tcBorders>
              <w:top w:val="single" w:sz="12" w:space="0" w:color="auto"/>
              <w:left w:val="single" w:sz="12" w:space="0" w:color="auto"/>
              <w:bottom w:val="single" w:sz="12" w:space="0" w:color="auto"/>
              <w:right w:val="single" w:sz="12" w:space="0" w:color="auto"/>
            </w:tcBorders>
            <w:vAlign w:val="center"/>
            <w:hideMark/>
          </w:tcPr>
          <w:p w14:paraId="20DF85BE" w14:textId="77777777" w:rsidR="00005C2A" w:rsidRPr="0050285C" w:rsidRDefault="00005C2A" w:rsidP="0016453C">
            <w:pPr>
              <w:rPr>
                <w:b/>
                <w:bCs/>
                <w:color w:val="000000"/>
                <w:sz w:val="18"/>
                <w:szCs w:val="18"/>
              </w:rPr>
            </w:pPr>
          </w:p>
        </w:tc>
      </w:tr>
      <w:tr w:rsidR="00005C2A" w:rsidRPr="0050285C" w14:paraId="1183C977" w14:textId="77777777" w:rsidTr="0016453C">
        <w:trPr>
          <w:trHeight w:val="315"/>
          <w:jc w:val="center"/>
        </w:trPr>
        <w:tc>
          <w:tcPr>
            <w:tcW w:w="1919" w:type="dxa"/>
            <w:vMerge/>
            <w:tcBorders>
              <w:top w:val="single" w:sz="12" w:space="0" w:color="auto"/>
              <w:left w:val="single" w:sz="12" w:space="0" w:color="auto"/>
              <w:bottom w:val="single" w:sz="12" w:space="0" w:color="auto"/>
              <w:right w:val="single" w:sz="12" w:space="0" w:color="auto"/>
            </w:tcBorders>
            <w:vAlign w:val="center"/>
            <w:hideMark/>
          </w:tcPr>
          <w:p w14:paraId="282D4811" w14:textId="77777777" w:rsidR="00005C2A" w:rsidRPr="0050285C" w:rsidRDefault="00005C2A" w:rsidP="0016453C">
            <w:pPr>
              <w:rPr>
                <w:b/>
                <w:bCs/>
                <w:color w:val="000000"/>
                <w:sz w:val="20"/>
              </w:rPr>
            </w:pPr>
          </w:p>
        </w:tc>
        <w:tc>
          <w:tcPr>
            <w:tcW w:w="466"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6C327A62" w14:textId="77777777" w:rsidR="00005C2A" w:rsidRPr="0050285C" w:rsidRDefault="00005C2A" w:rsidP="0016453C">
            <w:pPr>
              <w:jc w:val="center"/>
              <w:rPr>
                <w:b/>
                <w:bCs/>
                <w:color w:val="000000"/>
                <w:sz w:val="18"/>
                <w:szCs w:val="18"/>
              </w:rPr>
            </w:pPr>
            <w:r w:rsidRPr="0050285C">
              <w:rPr>
                <w:b/>
                <w:bCs/>
                <w:sz w:val="18"/>
                <w:szCs w:val="18"/>
              </w:rPr>
              <w:t>N</w:t>
            </w:r>
          </w:p>
        </w:tc>
        <w:tc>
          <w:tcPr>
            <w:tcW w:w="466"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678DE302" w14:textId="77777777" w:rsidR="00005C2A" w:rsidRPr="0050285C" w:rsidRDefault="00005C2A" w:rsidP="0016453C">
            <w:pPr>
              <w:jc w:val="center"/>
              <w:rPr>
                <w:b/>
                <w:bCs/>
                <w:color w:val="000000"/>
                <w:sz w:val="18"/>
                <w:szCs w:val="18"/>
              </w:rPr>
            </w:pPr>
            <w:r w:rsidRPr="0050285C">
              <w:rPr>
                <w:b/>
                <w:bCs/>
                <w:sz w:val="18"/>
                <w:szCs w:val="18"/>
              </w:rPr>
              <w:t>%</w:t>
            </w:r>
          </w:p>
        </w:tc>
        <w:tc>
          <w:tcPr>
            <w:tcW w:w="389"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494AA2A9" w14:textId="77777777" w:rsidR="00005C2A" w:rsidRPr="0050285C" w:rsidRDefault="00005C2A" w:rsidP="0016453C">
            <w:pPr>
              <w:jc w:val="center"/>
              <w:rPr>
                <w:b/>
                <w:bCs/>
                <w:color w:val="000000"/>
                <w:sz w:val="18"/>
                <w:szCs w:val="18"/>
              </w:rPr>
            </w:pPr>
            <w:r w:rsidRPr="0050285C">
              <w:rPr>
                <w:b/>
                <w:bCs/>
                <w:sz w:val="18"/>
                <w:szCs w:val="18"/>
              </w:rPr>
              <w:t>N</w:t>
            </w:r>
          </w:p>
        </w:tc>
        <w:tc>
          <w:tcPr>
            <w:tcW w:w="540"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4F4F0C8E" w14:textId="77777777" w:rsidR="00005C2A" w:rsidRPr="0050285C" w:rsidRDefault="00005C2A" w:rsidP="0016453C">
            <w:pPr>
              <w:jc w:val="center"/>
              <w:rPr>
                <w:b/>
                <w:bCs/>
                <w:color w:val="000000"/>
                <w:sz w:val="18"/>
                <w:szCs w:val="18"/>
              </w:rPr>
            </w:pPr>
            <w:r w:rsidRPr="0050285C">
              <w:rPr>
                <w:b/>
                <w:bCs/>
                <w:sz w:val="18"/>
                <w:szCs w:val="18"/>
              </w:rPr>
              <w:t>%</w:t>
            </w:r>
          </w:p>
        </w:tc>
        <w:tc>
          <w:tcPr>
            <w:tcW w:w="540"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26A1714A" w14:textId="77777777" w:rsidR="00005C2A" w:rsidRPr="0050285C" w:rsidRDefault="00005C2A" w:rsidP="0016453C">
            <w:pPr>
              <w:jc w:val="center"/>
              <w:rPr>
                <w:b/>
                <w:bCs/>
                <w:color w:val="000000"/>
                <w:sz w:val="18"/>
                <w:szCs w:val="18"/>
              </w:rPr>
            </w:pPr>
            <w:r w:rsidRPr="0050285C">
              <w:rPr>
                <w:b/>
                <w:bCs/>
                <w:sz w:val="18"/>
                <w:szCs w:val="18"/>
              </w:rPr>
              <w:t>N</w:t>
            </w:r>
          </w:p>
        </w:tc>
        <w:tc>
          <w:tcPr>
            <w:tcW w:w="450"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1A83E539" w14:textId="77777777" w:rsidR="00005C2A" w:rsidRPr="0050285C" w:rsidRDefault="00005C2A" w:rsidP="0016453C">
            <w:pPr>
              <w:jc w:val="center"/>
              <w:rPr>
                <w:b/>
                <w:bCs/>
                <w:color w:val="000000"/>
                <w:sz w:val="18"/>
                <w:szCs w:val="18"/>
              </w:rPr>
            </w:pPr>
            <w:r w:rsidRPr="0050285C">
              <w:rPr>
                <w:b/>
                <w:bCs/>
                <w:sz w:val="18"/>
                <w:szCs w:val="18"/>
              </w:rPr>
              <w:t>%</w:t>
            </w:r>
          </w:p>
        </w:tc>
        <w:tc>
          <w:tcPr>
            <w:tcW w:w="450"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50FD7E2B" w14:textId="77777777" w:rsidR="00005C2A" w:rsidRPr="0050285C" w:rsidRDefault="00005C2A" w:rsidP="0016453C">
            <w:pPr>
              <w:jc w:val="center"/>
              <w:rPr>
                <w:b/>
                <w:bCs/>
                <w:color w:val="000000"/>
                <w:sz w:val="18"/>
                <w:szCs w:val="18"/>
              </w:rPr>
            </w:pPr>
            <w:r w:rsidRPr="0050285C">
              <w:rPr>
                <w:b/>
                <w:bCs/>
                <w:sz w:val="18"/>
                <w:szCs w:val="18"/>
              </w:rPr>
              <w:t>N</w:t>
            </w:r>
          </w:p>
        </w:tc>
        <w:tc>
          <w:tcPr>
            <w:tcW w:w="540"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27DE15E2" w14:textId="77777777" w:rsidR="00005C2A" w:rsidRPr="0050285C" w:rsidRDefault="00005C2A" w:rsidP="0016453C">
            <w:pPr>
              <w:jc w:val="center"/>
              <w:rPr>
                <w:b/>
                <w:bCs/>
                <w:color w:val="000000"/>
                <w:sz w:val="18"/>
                <w:szCs w:val="18"/>
              </w:rPr>
            </w:pPr>
            <w:r w:rsidRPr="0050285C">
              <w:rPr>
                <w:b/>
                <w:bCs/>
                <w:sz w:val="18"/>
                <w:szCs w:val="18"/>
              </w:rPr>
              <w:t>%</w:t>
            </w:r>
          </w:p>
        </w:tc>
        <w:tc>
          <w:tcPr>
            <w:tcW w:w="504"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0DFA45EA" w14:textId="77777777" w:rsidR="00005C2A" w:rsidRPr="0050285C" w:rsidRDefault="00005C2A" w:rsidP="0016453C">
            <w:pPr>
              <w:jc w:val="center"/>
              <w:rPr>
                <w:b/>
                <w:bCs/>
                <w:color w:val="000000"/>
                <w:sz w:val="18"/>
                <w:szCs w:val="18"/>
              </w:rPr>
            </w:pPr>
            <w:r w:rsidRPr="0050285C">
              <w:rPr>
                <w:b/>
                <w:bCs/>
                <w:sz w:val="18"/>
                <w:szCs w:val="18"/>
              </w:rPr>
              <w:t>N</w:t>
            </w:r>
          </w:p>
        </w:tc>
        <w:tc>
          <w:tcPr>
            <w:tcW w:w="465"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5558C812" w14:textId="77777777" w:rsidR="00005C2A" w:rsidRPr="0050285C" w:rsidRDefault="00005C2A" w:rsidP="0016453C">
            <w:pPr>
              <w:jc w:val="center"/>
              <w:rPr>
                <w:b/>
                <w:bCs/>
                <w:color w:val="000000"/>
                <w:sz w:val="18"/>
                <w:szCs w:val="18"/>
              </w:rPr>
            </w:pPr>
            <w:r w:rsidRPr="0050285C">
              <w:rPr>
                <w:b/>
                <w:bCs/>
                <w:sz w:val="18"/>
                <w:szCs w:val="18"/>
              </w:rPr>
              <w:t>%</w:t>
            </w:r>
          </w:p>
        </w:tc>
        <w:tc>
          <w:tcPr>
            <w:tcW w:w="465"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4A003EDE" w14:textId="77777777" w:rsidR="00005C2A" w:rsidRPr="0050285C" w:rsidRDefault="00005C2A" w:rsidP="0016453C">
            <w:pPr>
              <w:jc w:val="center"/>
              <w:rPr>
                <w:b/>
                <w:bCs/>
                <w:color w:val="000000"/>
                <w:sz w:val="18"/>
                <w:szCs w:val="18"/>
              </w:rPr>
            </w:pPr>
            <w:r w:rsidRPr="0050285C">
              <w:rPr>
                <w:b/>
                <w:bCs/>
                <w:sz w:val="18"/>
                <w:szCs w:val="18"/>
              </w:rPr>
              <w:t>N</w:t>
            </w:r>
          </w:p>
        </w:tc>
        <w:tc>
          <w:tcPr>
            <w:tcW w:w="465"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0678ACCF" w14:textId="77777777" w:rsidR="00005C2A" w:rsidRPr="0050285C" w:rsidRDefault="00005C2A" w:rsidP="0016453C">
            <w:pPr>
              <w:jc w:val="center"/>
              <w:rPr>
                <w:b/>
                <w:bCs/>
                <w:color w:val="000000"/>
                <w:sz w:val="18"/>
                <w:szCs w:val="18"/>
              </w:rPr>
            </w:pPr>
            <w:r w:rsidRPr="0050285C">
              <w:rPr>
                <w:b/>
                <w:bCs/>
                <w:sz w:val="18"/>
                <w:szCs w:val="18"/>
              </w:rPr>
              <w:t>%</w:t>
            </w:r>
          </w:p>
        </w:tc>
        <w:tc>
          <w:tcPr>
            <w:tcW w:w="465"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5E8A32BA" w14:textId="77777777" w:rsidR="00005C2A" w:rsidRPr="0050285C" w:rsidRDefault="00005C2A" w:rsidP="0016453C">
            <w:pPr>
              <w:jc w:val="center"/>
              <w:rPr>
                <w:b/>
                <w:bCs/>
                <w:color w:val="000000"/>
                <w:sz w:val="18"/>
                <w:szCs w:val="18"/>
              </w:rPr>
            </w:pPr>
            <w:r w:rsidRPr="0050285C">
              <w:rPr>
                <w:b/>
                <w:bCs/>
                <w:sz w:val="18"/>
                <w:szCs w:val="18"/>
              </w:rPr>
              <w:t>N</w:t>
            </w:r>
          </w:p>
        </w:tc>
        <w:tc>
          <w:tcPr>
            <w:tcW w:w="465"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76C8E5E1" w14:textId="77777777" w:rsidR="00005C2A" w:rsidRPr="0050285C" w:rsidRDefault="00005C2A" w:rsidP="0016453C">
            <w:pPr>
              <w:jc w:val="center"/>
              <w:rPr>
                <w:b/>
                <w:bCs/>
                <w:color w:val="000000"/>
                <w:sz w:val="18"/>
                <w:szCs w:val="18"/>
              </w:rPr>
            </w:pPr>
            <w:r w:rsidRPr="0050285C">
              <w:rPr>
                <w:b/>
                <w:bCs/>
                <w:sz w:val="18"/>
                <w:szCs w:val="18"/>
              </w:rPr>
              <w:t>%</w:t>
            </w:r>
          </w:p>
        </w:tc>
        <w:tc>
          <w:tcPr>
            <w:tcW w:w="465"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1427E08D" w14:textId="77777777" w:rsidR="00005C2A" w:rsidRPr="0050285C" w:rsidRDefault="00005C2A" w:rsidP="0016453C">
            <w:pPr>
              <w:jc w:val="center"/>
              <w:rPr>
                <w:b/>
                <w:bCs/>
                <w:color w:val="000000"/>
                <w:sz w:val="18"/>
                <w:szCs w:val="18"/>
              </w:rPr>
            </w:pPr>
            <w:r w:rsidRPr="0050285C">
              <w:rPr>
                <w:b/>
                <w:bCs/>
                <w:sz w:val="18"/>
                <w:szCs w:val="18"/>
              </w:rPr>
              <w:t>N</w:t>
            </w:r>
          </w:p>
        </w:tc>
        <w:tc>
          <w:tcPr>
            <w:tcW w:w="465"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58DE45C8" w14:textId="77777777" w:rsidR="00005C2A" w:rsidRPr="0050285C" w:rsidRDefault="00005C2A" w:rsidP="0016453C">
            <w:pPr>
              <w:jc w:val="center"/>
              <w:rPr>
                <w:b/>
                <w:bCs/>
                <w:color w:val="000000"/>
                <w:sz w:val="18"/>
                <w:szCs w:val="18"/>
              </w:rPr>
            </w:pPr>
            <w:r w:rsidRPr="0050285C">
              <w:rPr>
                <w:b/>
                <w:bCs/>
                <w:sz w:val="18"/>
                <w:szCs w:val="18"/>
              </w:rPr>
              <w:t>%</w:t>
            </w:r>
          </w:p>
        </w:tc>
        <w:tc>
          <w:tcPr>
            <w:tcW w:w="381"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6227EB36" w14:textId="77777777" w:rsidR="00005C2A" w:rsidRPr="0050285C" w:rsidRDefault="00005C2A" w:rsidP="0016453C">
            <w:pPr>
              <w:jc w:val="center"/>
              <w:rPr>
                <w:b/>
                <w:bCs/>
                <w:color w:val="000000"/>
                <w:sz w:val="18"/>
                <w:szCs w:val="18"/>
              </w:rPr>
            </w:pPr>
            <w:r w:rsidRPr="0050285C">
              <w:rPr>
                <w:b/>
                <w:bCs/>
                <w:sz w:val="18"/>
                <w:szCs w:val="18"/>
              </w:rPr>
              <w:t>N</w:t>
            </w:r>
          </w:p>
        </w:tc>
        <w:tc>
          <w:tcPr>
            <w:tcW w:w="540"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3077637D" w14:textId="77777777" w:rsidR="00005C2A" w:rsidRPr="0050285C" w:rsidRDefault="00005C2A" w:rsidP="0016453C">
            <w:pPr>
              <w:jc w:val="center"/>
              <w:rPr>
                <w:b/>
                <w:bCs/>
                <w:color w:val="000000"/>
                <w:sz w:val="18"/>
                <w:szCs w:val="18"/>
              </w:rPr>
            </w:pPr>
            <w:r w:rsidRPr="0050285C">
              <w:rPr>
                <w:b/>
                <w:bCs/>
                <w:sz w:val="18"/>
                <w:szCs w:val="18"/>
              </w:rPr>
              <w:t>%</w:t>
            </w:r>
          </w:p>
        </w:tc>
        <w:tc>
          <w:tcPr>
            <w:tcW w:w="450"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6F308953" w14:textId="77777777" w:rsidR="00005C2A" w:rsidRPr="0050285C" w:rsidRDefault="00005C2A" w:rsidP="0016453C">
            <w:pPr>
              <w:jc w:val="center"/>
              <w:rPr>
                <w:b/>
                <w:bCs/>
                <w:color w:val="000000"/>
                <w:sz w:val="18"/>
                <w:szCs w:val="18"/>
              </w:rPr>
            </w:pPr>
            <w:r w:rsidRPr="0050285C">
              <w:rPr>
                <w:b/>
                <w:bCs/>
                <w:sz w:val="18"/>
                <w:szCs w:val="18"/>
              </w:rPr>
              <w:t>N</w:t>
            </w:r>
          </w:p>
        </w:tc>
        <w:tc>
          <w:tcPr>
            <w:tcW w:w="540"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14:paraId="341129F7" w14:textId="77777777" w:rsidR="00005C2A" w:rsidRPr="0050285C" w:rsidRDefault="00005C2A" w:rsidP="0016453C">
            <w:pPr>
              <w:jc w:val="center"/>
              <w:rPr>
                <w:b/>
                <w:bCs/>
                <w:color w:val="000000"/>
                <w:sz w:val="18"/>
                <w:szCs w:val="18"/>
              </w:rPr>
            </w:pPr>
            <w:r w:rsidRPr="0050285C">
              <w:rPr>
                <w:b/>
                <w:bCs/>
                <w:sz w:val="18"/>
                <w:szCs w:val="18"/>
              </w:rPr>
              <w:t>%</w:t>
            </w:r>
          </w:p>
        </w:tc>
      </w:tr>
      <w:tr w:rsidR="00005C2A" w:rsidRPr="0050285C" w14:paraId="07D6C5EA" w14:textId="77777777" w:rsidTr="0016453C">
        <w:trPr>
          <w:trHeight w:val="960"/>
          <w:jc w:val="center"/>
        </w:trPr>
        <w:tc>
          <w:tcPr>
            <w:tcW w:w="191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7D4A0D1" w14:textId="77777777" w:rsidR="00005C2A" w:rsidRPr="0050285C" w:rsidRDefault="00005C2A" w:rsidP="0016453C">
            <w:pPr>
              <w:rPr>
                <w:color w:val="000000"/>
                <w:sz w:val="18"/>
                <w:szCs w:val="18"/>
              </w:rPr>
            </w:pPr>
            <w:r w:rsidRPr="0050285C">
              <w:rPr>
                <w:color w:val="000000"/>
                <w:sz w:val="18"/>
                <w:szCs w:val="18"/>
              </w:rPr>
              <w:t>Students for whom this is the year of first enrollment (i.e., new students)</w:t>
            </w:r>
          </w:p>
        </w:tc>
        <w:tc>
          <w:tcPr>
            <w:tcW w:w="46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32A2974" w14:textId="77777777" w:rsidR="00005C2A" w:rsidRPr="0050285C" w:rsidRDefault="00005C2A" w:rsidP="0016453C">
            <w:pPr>
              <w:jc w:val="center"/>
              <w:rPr>
                <w:color w:val="000000"/>
                <w:sz w:val="18"/>
                <w:szCs w:val="18"/>
              </w:rPr>
            </w:pPr>
            <w:r w:rsidRPr="0050285C">
              <w:rPr>
                <w:color w:val="000000"/>
                <w:sz w:val="18"/>
                <w:szCs w:val="18"/>
              </w:rPr>
              <w:t>8</w:t>
            </w:r>
          </w:p>
        </w:tc>
        <w:tc>
          <w:tcPr>
            <w:tcW w:w="46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384EB1C" w14:textId="77777777" w:rsidR="00005C2A" w:rsidRPr="0050285C" w:rsidRDefault="00005C2A" w:rsidP="0016453C">
            <w:pPr>
              <w:jc w:val="center"/>
              <w:rPr>
                <w:color w:val="000000"/>
                <w:sz w:val="18"/>
                <w:szCs w:val="18"/>
              </w:rPr>
            </w:pPr>
            <w:r w:rsidRPr="0050285C">
              <w:rPr>
                <w:color w:val="000000"/>
                <w:sz w:val="18"/>
                <w:szCs w:val="18"/>
              </w:rPr>
              <w:t>-</w:t>
            </w:r>
          </w:p>
        </w:tc>
        <w:tc>
          <w:tcPr>
            <w:tcW w:w="38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D3C4BD8" w14:textId="77777777" w:rsidR="00005C2A" w:rsidRPr="0050285C" w:rsidRDefault="00005C2A" w:rsidP="0016453C">
            <w:pPr>
              <w:jc w:val="center"/>
              <w:rPr>
                <w:color w:val="000000"/>
                <w:sz w:val="18"/>
                <w:szCs w:val="18"/>
              </w:rPr>
            </w:pPr>
            <w:r w:rsidRPr="0050285C">
              <w:rPr>
                <w:color w:val="000000"/>
                <w:sz w:val="18"/>
                <w:szCs w:val="18"/>
              </w:rPr>
              <w:t>4</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D36708E" w14:textId="77777777" w:rsidR="00005C2A" w:rsidRPr="0050285C" w:rsidRDefault="00005C2A" w:rsidP="0016453C">
            <w:pPr>
              <w:jc w:val="center"/>
              <w:rPr>
                <w:color w:val="000000"/>
                <w:sz w:val="18"/>
                <w:szCs w:val="18"/>
              </w:rPr>
            </w:pPr>
            <w:r w:rsidRPr="0050285C">
              <w:rPr>
                <w:color w:val="000000"/>
                <w:sz w:val="18"/>
                <w:szCs w:val="18"/>
              </w:rPr>
              <w:t>-</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C88D30A" w14:textId="77777777" w:rsidR="00005C2A" w:rsidRPr="0050285C" w:rsidRDefault="00005C2A" w:rsidP="0016453C">
            <w:pPr>
              <w:jc w:val="center"/>
              <w:rPr>
                <w:color w:val="000000"/>
                <w:sz w:val="18"/>
                <w:szCs w:val="18"/>
              </w:rPr>
            </w:pPr>
            <w:r w:rsidRPr="0050285C">
              <w:rPr>
                <w:color w:val="000000"/>
                <w:sz w:val="18"/>
                <w:szCs w:val="18"/>
              </w:rPr>
              <w:t>5</w:t>
            </w:r>
          </w:p>
        </w:tc>
        <w:tc>
          <w:tcPr>
            <w:tcW w:w="45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814E17D" w14:textId="77777777" w:rsidR="00005C2A" w:rsidRPr="0050285C" w:rsidRDefault="00005C2A" w:rsidP="0016453C">
            <w:pPr>
              <w:jc w:val="center"/>
              <w:rPr>
                <w:color w:val="000000"/>
                <w:sz w:val="18"/>
                <w:szCs w:val="18"/>
              </w:rPr>
            </w:pPr>
            <w:r w:rsidRPr="0050285C">
              <w:rPr>
                <w:color w:val="000000"/>
                <w:sz w:val="18"/>
                <w:szCs w:val="18"/>
              </w:rPr>
              <w:t>-</w:t>
            </w:r>
          </w:p>
        </w:tc>
        <w:tc>
          <w:tcPr>
            <w:tcW w:w="45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41B591A" w14:textId="77777777" w:rsidR="00005C2A" w:rsidRPr="0050285C" w:rsidRDefault="00005C2A" w:rsidP="0016453C">
            <w:pPr>
              <w:jc w:val="center"/>
              <w:rPr>
                <w:color w:val="000000"/>
                <w:sz w:val="18"/>
                <w:szCs w:val="18"/>
              </w:rPr>
            </w:pPr>
            <w:r w:rsidRPr="0050285C">
              <w:rPr>
                <w:color w:val="000000"/>
                <w:sz w:val="18"/>
                <w:szCs w:val="18"/>
              </w:rPr>
              <w:t>3</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363721" w14:textId="77777777" w:rsidR="00005C2A" w:rsidRPr="0050285C" w:rsidRDefault="00005C2A" w:rsidP="0016453C">
            <w:pPr>
              <w:jc w:val="center"/>
              <w:rPr>
                <w:color w:val="000000"/>
                <w:sz w:val="18"/>
                <w:szCs w:val="18"/>
              </w:rPr>
            </w:pPr>
            <w:r w:rsidRPr="0050285C">
              <w:rPr>
                <w:color w:val="000000"/>
                <w:sz w:val="18"/>
                <w:szCs w:val="18"/>
              </w:rPr>
              <w:t>-</w:t>
            </w:r>
          </w:p>
        </w:tc>
        <w:tc>
          <w:tcPr>
            <w:tcW w:w="50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2EDAA0F" w14:textId="77777777" w:rsidR="00005C2A" w:rsidRPr="0050285C" w:rsidRDefault="00005C2A" w:rsidP="0016453C">
            <w:pPr>
              <w:jc w:val="center"/>
              <w:rPr>
                <w:color w:val="000000"/>
                <w:sz w:val="18"/>
                <w:szCs w:val="18"/>
              </w:rPr>
            </w:pPr>
            <w:r>
              <w:rPr>
                <w:color w:val="000000"/>
                <w:sz w:val="18"/>
                <w:szCs w:val="18"/>
              </w:rPr>
              <w:t>9</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2A1B65A" w14:textId="77777777" w:rsidR="00005C2A" w:rsidRPr="0050285C" w:rsidRDefault="00005C2A" w:rsidP="0016453C">
            <w:pPr>
              <w:jc w:val="center"/>
              <w:rPr>
                <w:color w:val="000000"/>
                <w:sz w:val="18"/>
                <w:szCs w:val="18"/>
              </w:rPr>
            </w:pPr>
            <w:r w:rsidRPr="0050285C">
              <w:rPr>
                <w:color w:val="000000"/>
                <w:sz w:val="18"/>
                <w:szCs w:val="18"/>
              </w:rPr>
              <w:t>-</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0DD5750" w14:textId="77777777" w:rsidR="00005C2A" w:rsidRPr="0050285C" w:rsidRDefault="00005C2A" w:rsidP="0016453C">
            <w:pPr>
              <w:jc w:val="center"/>
              <w:rPr>
                <w:color w:val="000000"/>
                <w:sz w:val="18"/>
                <w:szCs w:val="18"/>
              </w:rPr>
            </w:pPr>
            <w:r w:rsidRPr="0050285C">
              <w:rPr>
                <w:color w:val="000000"/>
                <w:sz w:val="18"/>
                <w:szCs w:val="18"/>
              </w:rPr>
              <w:t>3</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66B6FE1" w14:textId="77777777" w:rsidR="00005C2A" w:rsidRPr="0050285C" w:rsidRDefault="00005C2A" w:rsidP="0016453C">
            <w:pPr>
              <w:jc w:val="center"/>
              <w:rPr>
                <w:color w:val="000000"/>
                <w:sz w:val="18"/>
                <w:szCs w:val="18"/>
              </w:rPr>
            </w:pPr>
            <w:r w:rsidRPr="0050285C">
              <w:rPr>
                <w:color w:val="000000"/>
                <w:sz w:val="18"/>
                <w:szCs w:val="18"/>
              </w:rPr>
              <w:t>-</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2AFE016" w14:textId="77777777" w:rsidR="00005C2A" w:rsidRPr="0050285C" w:rsidRDefault="00005C2A" w:rsidP="0016453C">
            <w:pPr>
              <w:jc w:val="center"/>
              <w:rPr>
                <w:color w:val="000000"/>
                <w:sz w:val="18"/>
                <w:szCs w:val="18"/>
              </w:rPr>
            </w:pPr>
            <w:r w:rsidRPr="0050285C">
              <w:rPr>
                <w:color w:val="000000"/>
                <w:sz w:val="18"/>
                <w:szCs w:val="18"/>
              </w:rPr>
              <w:t>4</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0345B33" w14:textId="77777777" w:rsidR="00005C2A" w:rsidRPr="0050285C" w:rsidRDefault="00005C2A" w:rsidP="0016453C">
            <w:pPr>
              <w:jc w:val="center"/>
              <w:rPr>
                <w:color w:val="000000"/>
                <w:sz w:val="18"/>
                <w:szCs w:val="18"/>
              </w:rPr>
            </w:pPr>
            <w:r w:rsidRPr="0050285C">
              <w:rPr>
                <w:color w:val="000000"/>
                <w:sz w:val="18"/>
                <w:szCs w:val="18"/>
              </w:rPr>
              <w:t>-</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39B77A3" w14:textId="77777777" w:rsidR="00005C2A" w:rsidRPr="0050285C" w:rsidRDefault="00005C2A" w:rsidP="0016453C">
            <w:pPr>
              <w:jc w:val="center"/>
              <w:rPr>
                <w:color w:val="000000"/>
                <w:sz w:val="18"/>
                <w:szCs w:val="18"/>
              </w:rPr>
            </w:pPr>
            <w:r w:rsidRPr="0050285C">
              <w:rPr>
                <w:color w:val="000000"/>
                <w:sz w:val="18"/>
                <w:szCs w:val="18"/>
              </w:rPr>
              <w:t>6</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E499D54" w14:textId="77777777" w:rsidR="00005C2A" w:rsidRPr="0050285C" w:rsidRDefault="00005C2A" w:rsidP="0016453C">
            <w:pPr>
              <w:jc w:val="center"/>
              <w:rPr>
                <w:color w:val="000000"/>
                <w:sz w:val="18"/>
                <w:szCs w:val="18"/>
              </w:rPr>
            </w:pPr>
            <w:r w:rsidRPr="0050285C">
              <w:rPr>
                <w:color w:val="000000"/>
                <w:sz w:val="18"/>
                <w:szCs w:val="18"/>
              </w:rPr>
              <w:t>-</w:t>
            </w:r>
          </w:p>
        </w:tc>
        <w:tc>
          <w:tcPr>
            <w:tcW w:w="38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92575AF" w14:textId="77777777" w:rsidR="00005C2A" w:rsidRPr="0050285C" w:rsidRDefault="00005C2A" w:rsidP="0016453C">
            <w:pPr>
              <w:jc w:val="center"/>
              <w:rPr>
                <w:color w:val="000000"/>
                <w:sz w:val="18"/>
                <w:szCs w:val="18"/>
              </w:rPr>
            </w:pPr>
            <w:r w:rsidRPr="0050285C">
              <w:rPr>
                <w:color w:val="000000" w:themeColor="text1"/>
                <w:sz w:val="18"/>
                <w:szCs w:val="18"/>
              </w:rPr>
              <w:t>9</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D209011" w14:textId="77777777" w:rsidR="00005C2A" w:rsidRPr="0050285C" w:rsidRDefault="00005C2A" w:rsidP="0016453C">
            <w:pPr>
              <w:jc w:val="center"/>
              <w:rPr>
                <w:color w:val="000000"/>
                <w:sz w:val="18"/>
                <w:szCs w:val="18"/>
              </w:rPr>
            </w:pPr>
            <w:r w:rsidRPr="0050285C">
              <w:rPr>
                <w:color w:val="000000"/>
                <w:sz w:val="18"/>
                <w:szCs w:val="18"/>
              </w:rPr>
              <w:t>-</w:t>
            </w:r>
          </w:p>
        </w:tc>
        <w:tc>
          <w:tcPr>
            <w:tcW w:w="45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543BFAF" w14:textId="77777777" w:rsidR="00005C2A" w:rsidRPr="0050285C" w:rsidRDefault="00005C2A" w:rsidP="0016453C">
            <w:pPr>
              <w:jc w:val="center"/>
              <w:rPr>
                <w:color w:val="000000"/>
                <w:sz w:val="18"/>
                <w:szCs w:val="18"/>
              </w:rPr>
            </w:pPr>
            <w:r w:rsidRPr="0050285C">
              <w:rPr>
                <w:color w:val="000000"/>
                <w:sz w:val="18"/>
                <w:szCs w:val="18"/>
              </w:rPr>
              <w:t>6</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31D5871" w14:textId="77777777" w:rsidR="00005C2A" w:rsidRPr="0050285C" w:rsidRDefault="00005C2A" w:rsidP="0016453C">
            <w:pPr>
              <w:jc w:val="center"/>
              <w:rPr>
                <w:color w:val="000000"/>
                <w:sz w:val="18"/>
                <w:szCs w:val="18"/>
              </w:rPr>
            </w:pPr>
            <w:r w:rsidRPr="0050285C">
              <w:rPr>
                <w:color w:val="000000"/>
                <w:sz w:val="18"/>
                <w:szCs w:val="18"/>
              </w:rPr>
              <w:t>-</w:t>
            </w:r>
          </w:p>
        </w:tc>
      </w:tr>
      <w:tr w:rsidR="00005C2A" w:rsidRPr="0050285C" w14:paraId="336CD8BD" w14:textId="77777777" w:rsidTr="0016453C">
        <w:trPr>
          <w:trHeight w:val="817"/>
          <w:jc w:val="center"/>
        </w:trPr>
        <w:tc>
          <w:tcPr>
            <w:tcW w:w="191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57353D6" w14:textId="77777777" w:rsidR="00005C2A" w:rsidRPr="0050285C" w:rsidRDefault="00005C2A" w:rsidP="0016453C">
            <w:pPr>
              <w:rPr>
                <w:color w:val="000000"/>
                <w:sz w:val="18"/>
                <w:szCs w:val="18"/>
              </w:rPr>
            </w:pPr>
            <w:r w:rsidRPr="0050285C">
              <w:rPr>
                <w:color w:val="000000"/>
                <w:sz w:val="18"/>
                <w:szCs w:val="18"/>
              </w:rPr>
              <w:t>Students whose doctoral degrees were conferred on their transcripts</w:t>
            </w:r>
          </w:p>
        </w:tc>
        <w:tc>
          <w:tcPr>
            <w:tcW w:w="46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4640A90" w14:textId="77777777" w:rsidR="00005C2A" w:rsidRPr="0050285C" w:rsidRDefault="00005C2A" w:rsidP="0016453C">
            <w:pPr>
              <w:jc w:val="center"/>
              <w:rPr>
                <w:color w:val="000000"/>
                <w:sz w:val="18"/>
                <w:szCs w:val="18"/>
              </w:rPr>
            </w:pPr>
            <w:r w:rsidRPr="0050285C">
              <w:rPr>
                <w:color w:val="000000"/>
                <w:sz w:val="18"/>
                <w:szCs w:val="18"/>
              </w:rPr>
              <w:t>7</w:t>
            </w:r>
          </w:p>
        </w:tc>
        <w:tc>
          <w:tcPr>
            <w:tcW w:w="46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CF61DA3" w14:textId="77777777" w:rsidR="00005C2A" w:rsidRPr="0050285C" w:rsidRDefault="00005C2A" w:rsidP="0016453C">
            <w:pPr>
              <w:jc w:val="center"/>
              <w:rPr>
                <w:color w:val="000000"/>
                <w:sz w:val="18"/>
                <w:szCs w:val="18"/>
              </w:rPr>
            </w:pPr>
            <w:r w:rsidRPr="0050285C">
              <w:rPr>
                <w:color w:val="000000"/>
                <w:sz w:val="18"/>
                <w:szCs w:val="18"/>
              </w:rPr>
              <w:t>88</w:t>
            </w:r>
          </w:p>
        </w:tc>
        <w:tc>
          <w:tcPr>
            <w:tcW w:w="38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8DBE290" w14:textId="77777777" w:rsidR="00005C2A" w:rsidRPr="0050285C" w:rsidRDefault="00005C2A" w:rsidP="0016453C">
            <w:pPr>
              <w:jc w:val="center"/>
              <w:rPr>
                <w:color w:val="000000"/>
                <w:sz w:val="18"/>
                <w:szCs w:val="18"/>
              </w:rPr>
            </w:pPr>
            <w:r w:rsidRPr="0050285C">
              <w:rPr>
                <w:color w:val="000000"/>
                <w:sz w:val="18"/>
                <w:szCs w:val="18"/>
              </w:rPr>
              <w:t>4</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68F7AD0" w14:textId="77777777" w:rsidR="00005C2A" w:rsidRPr="0050285C" w:rsidRDefault="00005C2A" w:rsidP="0016453C">
            <w:pPr>
              <w:jc w:val="center"/>
              <w:rPr>
                <w:color w:val="000000"/>
                <w:sz w:val="18"/>
                <w:szCs w:val="18"/>
              </w:rPr>
            </w:pPr>
            <w:r w:rsidRPr="0050285C">
              <w:rPr>
                <w:color w:val="000000"/>
                <w:sz w:val="18"/>
                <w:szCs w:val="18"/>
              </w:rPr>
              <w:t>100</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96768DD" w14:textId="77777777" w:rsidR="00005C2A" w:rsidRPr="0050285C" w:rsidRDefault="00005C2A" w:rsidP="0016453C">
            <w:pPr>
              <w:jc w:val="center"/>
              <w:rPr>
                <w:color w:val="000000"/>
                <w:sz w:val="18"/>
                <w:szCs w:val="18"/>
              </w:rPr>
            </w:pPr>
            <w:r w:rsidRPr="0050285C">
              <w:rPr>
                <w:color w:val="000000"/>
                <w:sz w:val="18"/>
                <w:szCs w:val="18"/>
              </w:rPr>
              <w:t>4</w:t>
            </w:r>
          </w:p>
        </w:tc>
        <w:tc>
          <w:tcPr>
            <w:tcW w:w="45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F2E9DF5" w14:textId="77777777" w:rsidR="00005C2A" w:rsidRPr="0050285C" w:rsidRDefault="00005C2A" w:rsidP="0016453C">
            <w:pPr>
              <w:jc w:val="center"/>
              <w:rPr>
                <w:color w:val="000000"/>
                <w:sz w:val="18"/>
                <w:szCs w:val="18"/>
              </w:rPr>
            </w:pPr>
            <w:r w:rsidRPr="0050285C">
              <w:rPr>
                <w:color w:val="000000"/>
                <w:sz w:val="18"/>
                <w:szCs w:val="18"/>
              </w:rPr>
              <w:t>80</w:t>
            </w:r>
          </w:p>
        </w:tc>
        <w:tc>
          <w:tcPr>
            <w:tcW w:w="45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A6E9846" w14:textId="77777777" w:rsidR="00005C2A" w:rsidRPr="0050285C" w:rsidRDefault="00005C2A" w:rsidP="0016453C">
            <w:pPr>
              <w:jc w:val="center"/>
              <w:rPr>
                <w:color w:val="000000"/>
                <w:sz w:val="18"/>
                <w:szCs w:val="18"/>
              </w:rPr>
            </w:pPr>
            <w:r w:rsidRPr="0050285C">
              <w:rPr>
                <w:color w:val="000000"/>
                <w:sz w:val="18"/>
                <w:szCs w:val="18"/>
              </w:rPr>
              <w:t>2</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FD467DC" w14:textId="77777777" w:rsidR="00005C2A" w:rsidRPr="0050285C" w:rsidRDefault="00005C2A" w:rsidP="0016453C">
            <w:pPr>
              <w:jc w:val="center"/>
              <w:rPr>
                <w:color w:val="000000"/>
                <w:sz w:val="18"/>
                <w:szCs w:val="18"/>
              </w:rPr>
            </w:pPr>
            <w:r w:rsidRPr="0050285C">
              <w:rPr>
                <w:color w:val="000000"/>
                <w:sz w:val="18"/>
                <w:szCs w:val="18"/>
              </w:rPr>
              <w:t>67</w:t>
            </w:r>
          </w:p>
        </w:tc>
        <w:tc>
          <w:tcPr>
            <w:tcW w:w="50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2A11FC4" w14:textId="77777777" w:rsidR="00005C2A" w:rsidRPr="0050285C" w:rsidRDefault="00005C2A" w:rsidP="0016453C">
            <w:pPr>
              <w:jc w:val="center"/>
              <w:rPr>
                <w:color w:val="000000"/>
                <w:sz w:val="18"/>
                <w:szCs w:val="18"/>
              </w:rPr>
            </w:pPr>
            <w:r>
              <w:rPr>
                <w:color w:val="000000"/>
                <w:sz w:val="18"/>
                <w:szCs w:val="18"/>
              </w:rPr>
              <w:t>4</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A4C688F" w14:textId="77777777" w:rsidR="00005C2A" w:rsidRPr="0050285C" w:rsidRDefault="00005C2A" w:rsidP="0016453C">
            <w:pPr>
              <w:jc w:val="center"/>
              <w:rPr>
                <w:color w:val="000000"/>
                <w:sz w:val="18"/>
                <w:szCs w:val="18"/>
              </w:rPr>
            </w:pPr>
            <w:r>
              <w:rPr>
                <w:color w:val="000000"/>
                <w:sz w:val="18"/>
                <w:szCs w:val="18"/>
              </w:rPr>
              <w:t>44</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054254C" w14:textId="77777777" w:rsidR="00005C2A" w:rsidRPr="0050285C" w:rsidRDefault="00005C2A" w:rsidP="0016453C">
            <w:pPr>
              <w:jc w:val="center"/>
              <w:rPr>
                <w:color w:val="000000"/>
                <w:sz w:val="18"/>
                <w:szCs w:val="18"/>
              </w:rPr>
            </w:pPr>
            <w:r w:rsidRPr="0050285C">
              <w:rPr>
                <w:color w:val="000000"/>
                <w:sz w:val="18"/>
                <w:szCs w:val="18"/>
              </w:rPr>
              <w:t>2</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72784F1" w14:textId="77777777" w:rsidR="00005C2A" w:rsidRPr="0050285C" w:rsidRDefault="00005C2A" w:rsidP="0016453C">
            <w:pPr>
              <w:jc w:val="center"/>
              <w:rPr>
                <w:color w:val="000000"/>
                <w:sz w:val="18"/>
                <w:szCs w:val="18"/>
              </w:rPr>
            </w:pPr>
            <w:r w:rsidRPr="0050285C">
              <w:rPr>
                <w:color w:val="000000"/>
                <w:sz w:val="18"/>
                <w:szCs w:val="18"/>
              </w:rPr>
              <w:t>67</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223CB19" w14:textId="77777777" w:rsidR="00005C2A" w:rsidRPr="0050285C" w:rsidRDefault="00005C2A" w:rsidP="0016453C">
            <w:pPr>
              <w:jc w:val="center"/>
              <w:rPr>
                <w:color w:val="000000"/>
                <w:sz w:val="18"/>
                <w:szCs w:val="18"/>
              </w:rPr>
            </w:pPr>
            <w:r w:rsidRPr="0050285C">
              <w:rPr>
                <w:color w:val="000000"/>
                <w:sz w:val="18"/>
                <w:szCs w:val="18"/>
              </w:rPr>
              <w:t>3</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23344BE" w14:textId="77777777" w:rsidR="00005C2A" w:rsidRPr="0050285C" w:rsidRDefault="00005C2A" w:rsidP="0016453C">
            <w:pPr>
              <w:jc w:val="center"/>
              <w:rPr>
                <w:color w:val="000000"/>
                <w:sz w:val="18"/>
                <w:szCs w:val="18"/>
              </w:rPr>
            </w:pPr>
            <w:r w:rsidRPr="0050285C">
              <w:rPr>
                <w:color w:val="000000"/>
                <w:sz w:val="18"/>
                <w:szCs w:val="18"/>
              </w:rPr>
              <w:t>75</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3E0EB85" w14:textId="77777777" w:rsidR="00005C2A" w:rsidRPr="0050285C" w:rsidRDefault="00005C2A" w:rsidP="0016453C">
            <w:pPr>
              <w:jc w:val="center"/>
              <w:rPr>
                <w:color w:val="000000"/>
                <w:sz w:val="18"/>
                <w:szCs w:val="18"/>
              </w:rPr>
            </w:pPr>
            <w:r w:rsidRPr="0050285C">
              <w:rPr>
                <w:color w:val="000000"/>
                <w:sz w:val="18"/>
                <w:szCs w:val="18"/>
              </w:rPr>
              <w:t>3</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6B7ED29" w14:textId="77777777" w:rsidR="00005C2A" w:rsidRPr="0050285C" w:rsidRDefault="00005C2A" w:rsidP="0016453C">
            <w:pPr>
              <w:jc w:val="center"/>
              <w:rPr>
                <w:color w:val="000000"/>
                <w:sz w:val="18"/>
                <w:szCs w:val="18"/>
              </w:rPr>
            </w:pPr>
            <w:r w:rsidRPr="0050285C">
              <w:rPr>
                <w:color w:val="000000"/>
                <w:sz w:val="18"/>
                <w:szCs w:val="18"/>
              </w:rPr>
              <w:t>50</w:t>
            </w:r>
          </w:p>
        </w:tc>
        <w:tc>
          <w:tcPr>
            <w:tcW w:w="38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912364C" w14:textId="77777777" w:rsidR="00005C2A" w:rsidRPr="0050285C" w:rsidRDefault="00005C2A" w:rsidP="0016453C">
            <w:pPr>
              <w:jc w:val="center"/>
              <w:rPr>
                <w:color w:val="000000"/>
                <w:sz w:val="18"/>
                <w:szCs w:val="18"/>
              </w:rPr>
            </w:pPr>
            <w:r w:rsidRPr="0050285C">
              <w:rPr>
                <w:color w:val="000000"/>
                <w:sz w:val="18"/>
                <w:szCs w:val="18"/>
              </w:rPr>
              <w:t>0</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AB9C832" w14:textId="77777777" w:rsidR="00005C2A" w:rsidRPr="0050285C" w:rsidRDefault="00005C2A" w:rsidP="0016453C">
            <w:pPr>
              <w:jc w:val="center"/>
              <w:rPr>
                <w:color w:val="000000"/>
                <w:sz w:val="18"/>
                <w:szCs w:val="18"/>
              </w:rPr>
            </w:pPr>
            <w:r w:rsidRPr="0050285C">
              <w:rPr>
                <w:color w:val="000000"/>
                <w:sz w:val="18"/>
                <w:szCs w:val="18"/>
              </w:rPr>
              <w:t>0</w:t>
            </w:r>
          </w:p>
        </w:tc>
        <w:tc>
          <w:tcPr>
            <w:tcW w:w="45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441DDB0" w14:textId="77777777" w:rsidR="00005C2A" w:rsidRPr="0050285C" w:rsidRDefault="00005C2A" w:rsidP="0016453C">
            <w:pPr>
              <w:jc w:val="center"/>
              <w:rPr>
                <w:color w:val="000000"/>
                <w:sz w:val="18"/>
                <w:szCs w:val="18"/>
              </w:rPr>
            </w:pPr>
            <w:r>
              <w:rPr>
                <w:color w:val="000000"/>
                <w:sz w:val="18"/>
                <w:szCs w:val="18"/>
              </w:rPr>
              <w:t>0</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DE27344" w14:textId="77777777" w:rsidR="00005C2A" w:rsidRPr="0050285C" w:rsidRDefault="00005C2A" w:rsidP="0016453C">
            <w:pPr>
              <w:jc w:val="center"/>
              <w:rPr>
                <w:color w:val="000000"/>
                <w:sz w:val="18"/>
                <w:szCs w:val="18"/>
              </w:rPr>
            </w:pPr>
            <w:r w:rsidRPr="0050285C">
              <w:rPr>
                <w:color w:val="000000"/>
                <w:sz w:val="18"/>
                <w:szCs w:val="18"/>
              </w:rPr>
              <w:t>0</w:t>
            </w:r>
          </w:p>
        </w:tc>
      </w:tr>
      <w:tr w:rsidR="00005C2A" w:rsidRPr="0050285C" w14:paraId="2429B6E6" w14:textId="77777777" w:rsidTr="0016453C">
        <w:trPr>
          <w:trHeight w:val="520"/>
          <w:jc w:val="center"/>
        </w:trPr>
        <w:tc>
          <w:tcPr>
            <w:tcW w:w="191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1C386C0" w14:textId="77777777" w:rsidR="00005C2A" w:rsidRPr="0050285C" w:rsidRDefault="00005C2A" w:rsidP="0016453C">
            <w:pPr>
              <w:rPr>
                <w:color w:val="000000"/>
                <w:sz w:val="18"/>
                <w:szCs w:val="18"/>
              </w:rPr>
            </w:pPr>
            <w:r w:rsidRPr="0050285C">
              <w:rPr>
                <w:color w:val="000000"/>
                <w:sz w:val="18"/>
                <w:szCs w:val="18"/>
              </w:rPr>
              <w:t>Students still enrolled in the program</w:t>
            </w:r>
          </w:p>
        </w:tc>
        <w:tc>
          <w:tcPr>
            <w:tcW w:w="46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5156783" w14:textId="77777777" w:rsidR="00005C2A" w:rsidRPr="0050285C" w:rsidRDefault="00005C2A" w:rsidP="0016453C">
            <w:pPr>
              <w:jc w:val="center"/>
              <w:rPr>
                <w:color w:val="000000"/>
                <w:sz w:val="18"/>
                <w:szCs w:val="18"/>
              </w:rPr>
            </w:pPr>
            <w:r w:rsidRPr="0050285C">
              <w:rPr>
                <w:color w:val="000000"/>
                <w:sz w:val="18"/>
                <w:szCs w:val="18"/>
              </w:rPr>
              <w:t>1</w:t>
            </w:r>
          </w:p>
        </w:tc>
        <w:tc>
          <w:tcPr>
            <w:tcW w:w="46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130FEDB" w14:textId="77777777" w:rsidR="00005C2A" w:rsidRPr="0050285C" w:rsidRDefault="00005C2A" w:rsidP="0016453C">
            <w:pPr>
              <w:jc w:val="center"/>
              <w:rPr>
                <w:color w:val="000000"/>
                <w:sz w:val="18"/>
                <w:szCs w:val="18"/>
              </w:rPr>
            </w:pPr>
            <w:r w:rsidRPr="0050285C">
              <w:rPr>
                <w:color w:val="000000"/>
                <w:sz w:val="18"/>
                <w:szCs w:val="18"/>
              </w:rPr>
              <w:t>13</w:t>
            </w:r>
          </w:p>
        </w:tc>
        <w:tc>
          <w:tcPr>
            <w:tcW w:w="38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FADF18C" w14:textId="77777777" w:rsidR="00005C2A" w:rsidRPr="0050285C" w:rsidRDefault="00005C2A" w:rsidP="0016453C">
            <w:pPr>
              <w:jc w:val="center"/>
              <w:rPr>
                <w:color w:val="000000"/>
                <w:sz w:val="18"/>
                <w:szCs w:val="18"/>
              </w:rPr>
            </w:pPr>
            <w:r w:rsidRPr="0050285C">
              <w:rPr>
                <w:color w:val="000000"/>
                <w:sz w:val="18"/>
                <w:szCs w:val="18"/>
              </w:rPr>
              <w:t>0</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F186778" w14:textId="77777777" w:rsidR="00005C2A" w:rsidRPr="0050285C" w:rsidRDefault="00005C2A" w:rsidP="0016453C">
            <w:pPr>
              <w:jc w:val="center"/>
              <w:rPr>
                <w:color w:val="000000"/>
                <w:sz w:val="18"/>
                <w:szCs w:val="18"/>
              </w:rPr>
            </w:pPr>
            <w:r w:rsidRPr="0050285C">
              <w:rPr>
                <w:color w:val="000000"/>
                <w:sz w:val="18"/>
                <w:szCs w:val="18"/>
              </w:rPr>
              <w:t>0</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64637BD" w14:textId="77777777" w:rsidR="00005C2A" w:rsidRPr="0050285C" w:rsidRDefault="00005C2A" w:rsidP="0016453C">
            <w:pPr>
              <w:jc w:val="center"/>
              <w:rPr>
                <w:color w:val="000000"/>
                <w:sz w:val="18"/>
                <w:szCs w:val="18"/>
              </w:rPr>
            </w:pPr>
            <w:r w:rsidRPr="0050285C">
              <w:rPr>
                <w:color w:val="000000"/>
                <w:sz w:val="18"/>
                <w:szCs w:val="18"/>
              </w:rPr>
              <w:t>0</w:t>
            </w:r>
          </w:p>
        </w:tc>
        <w:tc>
          <w:tcPr>
            <w:tcW w:w="45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ED542FF" w14:textId="77777777" w:rsidR="00005C2A" w:rsidRPr="0050285C" w:rsidRDefault="00005C2A" w:rsidP="0016453C">
            <w:pPr>
              <w:jc w:val="center"/>
              <w:rPr>
                <w:color w:val="000000"/>
                <w:sz w:val="18"/>
                <w:szCs w:val="18"/>
              </w:rPr>
            </w:pPr>
            <w:r w:rsidRPr="0050285C">
              <w:rPr>
                <w:color w:val="000000"/>
                <w:sz w:val="18"/>
                <w:szCs w:val="18"/>
              </w:rPr>
              <w:t>0</w:t>
            </w:r>
          </w:p>
        </w:tc>
        <w:tc>
          <w:tcPr>
            <w:tcW w:w="45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6781BB6" w14:textId="77777777" w:rsidR="00005C2A" w:rsidRPr="0050285C" w:rsidRDefault="00005C2A" w:rsidP="0016453C">
            <w:pPr>
              <w:jc w:val="center"/>
              <w:rPr>
                <w:color w:val="000000"/>
                <w:sz w:val="18"/>
                <w:szCs w:val="18"/>
              </w:rPr>
            </w:pPr>
            <w:r w:rsidRPr="0050285C">
              <w:rPr>
                <w:color w:val="000000"/>
                <w:sz w:val="18"/>
                <w:szCs w:val="18"/>
              </w:rPr>
              <w:t>1</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8CBDE3F" w14:textId="77777777" w:rsidR="00005C2A" w:rsidRPr="0050285C" w:rsidRDefault="00005C2A" w:rsidP="0016453C">
            <w:pPr>
              <w:jc w:val="center"/>
              <w:rPr>
                <w:color w:val="000000"/>
                <w:sz w:val="18"/>
                <w:szCs w:val="18"/>
              </w:rPr>
            </w:pPr>
            <w:r w:rsidRPr="0050285C">
              <w:rPr>
                <w:color w:val="000000"/>
                <w:sz w:val="18"/>
                <w:szCs w:val="18"/>
              </w:rPr>
              <w:t>33</w:t>
            </w:r>
          </w:p>
        </w:tc>
        <w:tc>
          <w:tcPr>
            <w:tcW w:w="50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019FB85" w14:textId="77777777" w:rsidR="00005C2A" w:rsidRPr="0050285C" w:rsidRDefault="00005C2A" w:rsidP="0016453C">
            <w:pPr>
              <w:jc w:val="center"/>
              <w:rPr>
                <w:color w:val="000000"/>
                <w:sz w:val="18"/>
                <w:szCs w:val="18"/>
              </w:rPr>
            </w:pPr>
            <w:r>
              <w:rPr>
                <w:color w:val="000000"/>
                <w:sz w:val="18"/>
                <w:szCs w:val="18"/>
              </w:rPr>
              <w:t>3</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FD2CE9E" w14:textId="77777777" w:rsidR="00005C2A" w:rsidRPr="0050285C" w:rsidRDefault="00005C2A" w:rsidP="0016453C">
            <w:pPr>
              <w:jc w:val="center"/>
              <w:rPr>
                <w:color w:val="000000"/>
                <w:sz w:val="18"/>
                <w:szCs w:val="18"/>
              </w:rPr>
            </w:pPr>
            <w:r>
              <w:rPr>
                <w:color w:val="000000"/>
                <w:sz w:val="18"/>
                <w:szCs w:val="18"/>
              </w:rPr>
              <w:t>33</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54D712B" w14:textId="77777777" w:rsidR="00005C2A" w:rsidRPr="0050285C" w:rsidRDefault="00005C2A" w:rsidP="0016453C">
            <w:pPr>
              <w:jc w:val="center"/>
              <w:rPr>
                <w:color w:val="000000"/>
                <w:sz w:val="18"/>
                <w:szCs w:val="18"/>
              </w:rPr>
            </w:pPr>
            <w:r w:rsidRPr="0050285C">
              <w:rPr>
                <w:color w:val="000000"/>
                <w:sz w:val="18"/>
                <w:szCs w:val="18"/>
              </w:rPr>
              <w:t>1</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6FB6A25" w14:textId="77777777" w:rsidR="00005C2A" w:rsidRPr="0050285C" w:rsidRDefault="00005C2A" w:rsidP="0016453C">
            <w:pPr>
              <w:jc w:val="center"/>
              <w:rPr>
                <w:color w:val="000000"/>
                <w:sz w:val="18"/>
                <w:szCs w:val="18"/>
              </w:rPr>
            </w:pPr>
            <w:r w:rsidRPr="0050285C">
              <w:rPr>
                <w:color w:val="000000"/>
                <w:sz w:val="18"/>
                <w:szCs w:val="18"/>
              </w:rPr>
              <w:t>33</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623DA05" w14:textId="77777777" w:rsidR="00005C2A" w:rsidRPr="0050285C" w:rsidRDefault="00005C2A" w:rsidP="0016453C">
            <w:pPr>
              <w:jc w:val="center"/>
              <w:rPr>
                <w:color w:val="000000"/>
                <w:sz w:val="18"/>
                <w:szCs w:val="18"/>
              </w:rPr>
            </w:pPr>
            <w:r w:rsidRPr="0050285C">
              <w:rPr>
                <w:color w:val="000000"/>
                <w:sz w:val="18"/>
                <w:szCs w:val="18"/>
              </w:rPr>
              <w:t>1</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86FBDB7" w14:textId="77777777" w:rsidR="00005C2A" w:rsidRPr="0050285C" w:rsidRDefault="00005C2A" w:rsidP="0016453C">
            <w:pPr>
              <w:jc w:val="center"/>
              <w:rPr>
                <w:color w:val="000000"/>
                <w:sz w:val="18"/>
                <w:szCs w:val="18"/>
              </w:rPr>
            </w:pPr>
            <w:r w:rsidRPr="0050285C">
              <w:rPr>
                <w:color w:val="000000"/>
                <w:sz w:val="18"/>
                <w:szCs w:val="18"/>
              </w:rPr>
              <w:t>25</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1CE15C3" w14:textId="77777777" w:rsidR="00005C2A" w:rsidRPr="0050285C" w:rsidRDefault="00005C2A" w:rsidP="0016453C">
            <w:pPr>
              <w:jc w:val="center"/>
              <w:rPr>
                <w:color w:val="000000"/>
                <w:sz w:val="18"/>
                <w:szCs w:val="18"/>
              </w:rPr>
            </w:pPr>
            <w:r w:rsidRPr="0050285C">
              <w:rPr>
                <w:color w:val="000000"/>
                <w:sz w:val="18"/>
                <w:szCs w:val="18"/>
              </w:rPr>
              <w:t>2</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A258C1D" w14:textId="77777777" w:rsidR="00005C2A" w:rsidRPr="0050285C" w:rsidRDefault="00005C2A" w:rsidP="0016453C">
            <w:pPr>
              <w:jc w:val="center"/>
              <w:rPr>
                <w:color w:val="000000"/>
                <w:sz w:val="18"/>
                <w:szCs w:val="18"/>
              </w:rPr>
            </w:pPr>
            <w:r w:rsidRPr="0050285C">
              <w:rPr>
                <w:color w:val="000000"/>
                <w:sz w:val="18"/>
                <w:szCs w:val="18"/>
              </w:rPr>
              <w:t>33</w:t>
            </w:r>
          </w:p>
        </w:tc>
        <w:tc>
          <w:tcPr>
            <w:tcW w:w="38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D7D302C" w14:textId="77777777" w:rsidR="00005C2A" w:rsidRPr="0050285C" w:rsidRDefault="00005C2A" w:rsidP="0016453C">
            <w:pPr>
              <w:jc w:val="center"/>
              <w:rPr>
                <w:color w:val="000000"/>
                <w:sz w:val="18"/>
                <w:szCs w:val="18"/>
              </w:rPr>
            </w:pPr>
            <w:r w:rsidRPr="0050285C">
              <w:rPr>
                <w:color w:val="000000" w:themeColor="text1"/>
                <w:sz w:val="18"/>
                <w:szCs w:val="18"/>
              </w:rPr>
              <w:t>9</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6ADB060" w14:textId="77777777" w:rsidR="00005C2A" w:rsidRPr="0050285C" w:rsidRDefault="00005C2A" w:rsidP="0016453C">
            <w:pPr>
              <w:jc w:val="center"/>
              <w:rPr>
                <w:color w:val="000000"/>
                <w:sz w:val="18"/>
                <w:szCs w:val="18"/>
              </w:rPr>
            </w:pPr>
            <w:r w:rsidRPr="0050285C">
              <w:rPr>
                <w:color w:val="000000"/>
                <w:sz w:val="18"/>
                <w:szCs w:val="18"/>
              </w:rPr>
              <w:t>100</w:t>
            </w:r>
          </w:p>
        </w:tc>
        <w:tc>
          <w:tcPr>
            <w:tcW w:w="45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05402AE" w14:textId="77777777" w:rsidR="00005C2A" w:rsidRPr="0050285C" w:rsidRDefault="00005C2A" w:rsidP="0016453C">
            <w:pPr>
              <w:jc w:val="center"/>
              <w:rPr>
                <w:color w:val="000000"/>
                <w:sz w:val="18"/>
                <w:szCs w:val="18"/>
              </w:rPr>
            </w:pPr>
            <w:r>
              <w:rPr>
                <w:color w:val="000000"/>
                <w:sz w:val="18"/>
                <w:szCs w:val="18"/>
              </w:rPr>
              <w:t>6</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1F7A2B4" w14:textId="77777777" w:rsidR="00005C2A" w:rsidRPr="0050285C" w:rsidRDefault="00005C2A" w:rsidP="0016453C">
            <w:pPr>
              <w:jc w:val="center"/>
              <w:rPr>
                <w:color w:val="000000"/>
                <w:sz w:val="18"/>
                <w:szCs w:val="18"/>
              </w:rPr>
            </w:pPr>
            <w:r>
              <w:rPr>
                <w:color w:val="000000"/>
                <w:sz w:val="18"/>
                <w:szCs w:val="18"/>
              </w:rPr>
              <w:t>10</w:t>
            </w:r>
            <w:r w:rsidRPr="0050285C">
              <w:rPr>
                <w:color w:val="000000"/>
                <w:sz w:val="18"/>
                <w:szCs w:val="18"/>
              </w:rPr>
              <w:t>0</w:t>
            </w:r>
          </w:p>
        </w:tc>
      </w:tr>
      <w:tr w:rsidR="00005C2A" w:rsidRPr="0050285C" w14:paraId="7B6C6C2F" w14:textId="77777777" w:rsidTr="0016453C">
        <w:trPr>
          <w:trHeight w:val="889"/>
          <w:jc w:val="center"/>
        </w:trPr>
        <w:tc>
          <w:tcPr>
            <w:tcW w:w="191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F5A516B" w14:textId="77777777" w:rsidR="00005C2A" w:rsidRPr="0050285C" w:rsidRDefault="00005C2A" w:rsidP="0016453C">
            <w:pPr>
              <w:rPr>
                <w:color w:val="000000"/>
                <w:sz w:val="18"/>
                <w:szCs w:val="18"/>
              </w:rPr>
            </w:pPr>
            <w:r w:rsidRPr="0050285C">
              <w:rPr>
                <w:color w:val="000000"/>
                <w:sz w:val="18"/>
                <w:szCs w:val="18"/>
              </w:rPr>
              <w:t>Students no longer enrolled in the program for any reason other than conferral of doctoral degree</w:t>
            </w:r>
          </w:p>
        </w:tc>
        <w:tc>
          <w:tcPr>
            <w:tcW w:w="46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6F27B17" w14:textId="77777777" w:rsidR="00005C2A" w:rsidRPr="0050285C" w:rsidRDefault="00005C2A" w:rsidP="0016453C">
            <w:pPr>
              <w:jc w:val="center"/>
              <w:rPr>
                <w:color w:val="000000"/>
                <w:sz w:val="18"/>
                <w:szCs w:val="18"/>
              </w:rPr>
            </w:pPr>
            <w:r w:rsidRPr="0050285C">
              <w:rPr>
                <w:color w:val="000000"/>
                <w:sz w:val="18"/>
                <w:szCs w:val="18"/>
              </w:rPr>
              <w:t>0</w:t>
            </w:r>
          </w:p>
        </w:tc>
        <w:tc>
          <w:tcPr>
            <w:tcW w:w="46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F69200F" w14:textId="77777777" w:rsidR="00005C2A" w:rsidRPr="0050285C" w:rsidRDefault="00005C2A" w:rsidP="0016453C">
            <w:pPr>
              <w:jc w:val="center"/>
              <w:rPr>
                <w:color w:val="000000"/>
                <w:sz w:val="18"/>
                <w:szCs w:val="18"/>
              </w:rPr>
            </w:pPr>
            <w:r w:rsidRPr="0050285C">
              <w:rPr>
                <w:color w:val="000000"/>
                <w:sz w:val="18"/>
                <w:szCs w:val="18"/>
              </w:rPr>
              <w:t>0</w:t>
            </w:r>
          </w:p>
        </w:tc>
        <w:tc>
          <w:tcPr>
            <w:tcW w:w="38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EFFBF49" w14:textId="77777777" w:rsidR="00005C2A" w:rsidRPr="0050285C" w:rsidRDefault="00005C2A" w:rsidP="0016453C">
            <w:pPr>
              <w:jc w:val="center"/>
              <w:rPr>
                <w:color w:val="000000"/>
                <w:sz w:val="18"/>
                <w:szCs w:val="18"/>
              </w:rPr>
            </w:pPr>
            <w:r w:rsidRPr="0050285C">
              <w:rPr>
                <w:color w:val="000000"/>
                <w:sz w:val="18"/>
                <w:szCs w:val="18"/>
              </w:rPr>
              <w:t>0</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45A1336" w14:textId="77777777" w:rsidR="00005C2A" w:rsidRPr="0050285C" w:rsidRDefault="00005C2A" w:rsidP="0016453C">
            <w:pPr>
              <w:jc w:val="center"/>
              <w:rPr>
                <w:color w:val="000000"/>
                <w:sz w:val="18"/>
                <w:szCs w:val="18"/>
              </w:rPr>
            </w:pPr>
            <w:r w:rsidRPr="0050285C">
              <w:rPr>
                <w:color w:val="000000"/>
                <w:sz w:val="18"/>
                <w:szCs w:val="18"/>
              </w:rPr>
              <w:t>0</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E9FC13B" w14:textId="77777777" w:rsidR="00005C2A" w:rsidRPr="0050285C" w:rsidRDefault="00005C2A" w:rsidP="0016453C">
            <w:pPr>
              <w:jc w:val="center"/>
              <w:rPr>
                <w:color w:val="000000"/>
                <w:sz w:val="18"/>
                <w:szCs w:val="18"/>
              </w:rPr>
            </w:pPr>
            <w:r w:rsidRPr="0050285C">
              <w:rPr>
                <w:color w:val="000000"/>
                <w:sz w:val="18"/>
                <w:szCs w:val="18"/>
              </w:rPr>
              <w:t>1</w:t>
            </w:r>
          </w:p>
        </w:tc>
        <w:tc>
          <w:tcPr>
            <w:tcW w:w="45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1C4BA45" w14:textId="77777777" w:rsidR="00005C2A" w:rsidRPr="0050285C" w:rsidRDefault="00005C2A" w:rsidP="0016453C">
            <w:pPr>
              <w:jc w:val="center"/>
              <w:rPr>
                <w:color w:val="000000"/>
                <w:sz w:val="18"/>
                <w:szCs w:val="18"/>
              </w:rPr>
            </w:pPr>
            <w:r w:rsidRPr="0050285C">
              <w:rPr>
                <w:color w:val="000000"/>
                <w:sz w:val="18"/>
                <w:szCs w:val="18"/>
              </w:rPr>
              <w:t>20</w:t>
            </w:r>
          </w:p>
        </w:tc>
        <w:tc>
          <w:tcPr>
            <w:tcW w:w="45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32AA7A2" w14:textId="77777777" w:rsidR="00005C2A" w:rsidRPr="0050285C" w:rsidRDefault="00005C2A" w:rsidP="0016453C">
            <w:pPr>
              <w:jc w:val="center"/>
              <w:rPr>
                <w:color w:val="000000"/>
                <w:sz w:val="18"/>
                <w:szCs w:val="18"/>
              </w:rPr>
            </w:pPr>
            <w:r w:rsidRPr="0050285C">
              <w:rPr>
                <w:color w:val="000000"/>
                <w:sz w:val="18"/>
                <w:szCs w:val="18"/>
              </w:rPr>
              <w:t>0</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66DBF07" w14:textId="77777777" w:rsidR="00005C2A" w:rsidRPr="0050285C" w:rsidRDefault="00005C2A" w:rsidP="0016453C">
            <w:pPr>
              <w:jc w:val="center"/>
              <w:rPr>
                <w:color w:val="000000"/>
                <w:sz w:val="18"/>
                <w:szCs w:val="18"/>
              </w:rPr>
            </w:pPr>
            <w:r w:rsidRPr="0050285C">
              <w:rPr>
                <w:color w:val="000000"/>
                <w:sz w:val="18"/>
                <w:szCs w:val="18"/>
              </w:rPr>
              <w:t>0</w:t>
            </w:r>
          </w:p>
        </w:tc>
        <w:tc>
          <w:tcPr>
            <w:tcW w:w="50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B464CD5" w14:textId="77777777" w:rsidR="00005C2A" w:rsidRPr="0050285C" w:rsidRDefault="00005C2A" w:rsidP="0016453C">
            <w:pPr>
              <w:jc w:val="center"/>
              <w:rPr>
                <w:color w:val="000000"/>
                <w:sz w:val="18"/>
                <w:szCs w:val="18"/>
              </w:rPr>
            </w:pPr>
            <w:r>
              <w:rPr>
                <w:color w:val="000000"/>
                <w:sz w:val="18"/>
                <w:szCs w:val="18"/>
              </w:rPr>
              <w:t>2</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2FE4052" w14:textId="77777777" w:rsidR="00005C2A" w:rsidRPr="0050285C" w:rsidRDefault="00005C2A" w:rsidP="0016453C">
            <w:pPr>
              <w:jc w:val="center"/>
              <w:rPr>
                <w:color w:val="000000"/>
                <w:sz w:val="18"/>
                <w:szCs w:val="18"/>
              </w:rPr>
            </w:pPr>
            <w:r>
              <w:rPr>
                <w:color w:val="000000"/>
                <w:sz w:val="18"/>
                <w:szCs w:val="18"/>
              </w:rPr>
              <w:t>22</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EF68BCB" w14:textId="77777777" w:rsidR="00005C2A" w:rsidRPr="0050285C" w:rsidRDefault="00005C2A" w:rsidP="0016453C">
            <w:pPr>
              <w:jc w:val="center"/>
              <w:rPr>
                <w:color w:val="000000"/>
                <w:sz w:val="18"/>
                <w:szCs w:val="18"/>
              </w:rPr>
            </w:pPr>
            <w:r w:rsidRPr="0050285C">
              <w:rPr>
                <w:color w:val="000000"/>
                <w:sz w:val="18"/>
                <w:szCs w:val="18"/>
              </w:rPr>
              <w:t>0</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35DA3EA" w14:textId="77777777" w:rsidR="00005C2A" w:rsidRPr="0050285C" w:rsidRDefault="00005C2A" w:rsidP="0016453C">
            <w:pPr>
              <w:jc w:val="center"/>
              <w:rPr>
                <w:color w:val="000000"/>
                <w:sz w:val="18"/>
                <w:szCs w:val="18"/>
              </w:rPr>
            </w:pPr>
            <w:r w:rsidRPr="0050285C">
              <w:rPr>
                <w:color w:val="000000"/>
                <w:sz w:val="18"/>
                <w:szCs w:val="18"/>
              </w:rPr>
              <w:t>0</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A66388C" w14:textId="77777777" w:rsidR="00005C2A" w:rsidRPr="0050285C" w:rsidRDefault="00005C2A" w:rsidP="0016453C">
            <w:pPr>
              <w:jc w:val="center"/>
              <w:rPr>
                <w:color w:val="000000"/>
                <w:sz w:val="18"/>
                <w:szCs w:val="18"/>
              </w:rPr>
            </w:pPr>
            <w:r w:rsidRPr="0050285C">
              <w:rPr>
                <w:color w:val="000000"/>
                <w:sz w:val="18"/>
                <w:szCs w:val="18"/>
              </w:rPr>
              <w:t>0</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E944C77" w14:textId="77777777" w:rsidR="00005C2A" w:rsidRPr="0050285C" w:rsidRDefault="00005C2A" w:rsidP="0016453C">
            <w:pPr>
              <w:jc w:val="center"/>
              <w:rPr>
                <w:color w:val="000000"/>
                <w:sz w:val="18"/>
                <w:szCs w:val="18"/>
              </w:rPr>
            </w:pPr>
            <w:r w:rsidRPr="0050285C">
              <w:rPr>
                <w:color w:val="000000"/>
                <w:sz w:val="18"/>
                <w:szCs w:val="18"/>
              </w:rPr>
              <w:t>0</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A4669DD" w14:textId="77777777" w:rsidR="00005C2A" w:rsidRPr="0050285C" w:rsidRDefault="00005C2A" w:rsidP="0016453C">
            <w:pPr>
              <w:jc w:val="center"/>
              <w:rPr>
                <w:color w:val="000000"/>
                <w:sz w:val="18"/>
                <w:szCs w:val="18"/>
              </w:rPr>
            </w:pPr>
            <w:r w:rsidRPr="0050285C">
              <w:rPr>
                <w:color w:val="000000"/>
                <w:sz w:val="18"/>
                <w:szCs w:val="18"/>
              </w:rPr>
              <w:t>1</w:t>
            </w:r>
          </w:p>
        </w:tc>
        <w:tc>
          <w:tcPr>
            <w:tcW w:w="4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A582E36" w14:textId="77777777" w:rsidR="00005C2A" w:rsidRPr="0050285C" w:rsidRDefault="00005C2A" w:rsidP="0016453C">
            <w:pPr>
              <w:jc w:val="center"/>
              <w:rPr>
                <w:color w:val="000000"/>
                <w:sz w:val="18"/>
                <w:szCs w:val="18"/>
              </w:rPr>
            </w:pPr>
            <w:r w:rsidRPr="0050285C">
              <w:rPr>
                <w:color w:val="000000"/>
                <w:sz w:val="18"/>
                <w:szCs w:val="18"/>
              </w:rPr>
              <w:t>17</w:t>
            </w:r>
          </w:p>
        </w:tc>
        <w:tc>
          <w:tcPr>
            <w:tcW w:w="38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3F188CF" w14:textId="77777777" w:rsidR="00005C2A" w:rsidRPr="0050285C" w:rsidRDefault="00005C2A" w:rsidP="0016453C">
            <w:pPr>
              <w:jc w:val="center"/>
              <w:rPr>
                <w:color w:val="000000"/>
                <w:sz w:val="18"/>
                <w:szCs w:val="18"/>
              </w:rPr>
            </w:pPr>
            <w:r w:rsidRPr="0050285C">
              <w:rPr>
                <w:color w:val="000000"/>
                <w:sz w:val="18"/>
                <w:szCs w:val="18"/>
              </w:rPr>
              <w:t>0</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41A5A13" w14:textId="77777777" w:rsidR="00005C2A" w:rsidRPr="0050285C" w:rsidRDefault="00005C2A" w:rsidP="0016453C">
            <w:pPr>
              <w:jc w:val="center"/>
              <w:rPr>
                <w:color w:val="000000"/>
                <w:sz w:val="18"/>
                <w:szCs w:val="18"/>
              </w:rPr>
            </w:pPr>
            <w:r w:rsidRPr="0050285C">
              <w:rPr>
                <w:color w:val="000000"/>
                <w:sz w:val="18"/>
                <w:szCs w:val="18"/>
              </w:rPr>
              <w:t>0</w:t>
            </w:r>
          </w:p>
        </w:tc>
        <w:tc>
          <w:tcPr>
            <w:tcW w:w="45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1FE3B88" w14:textId="77777777" w:rsidR="00005C2A" w:rsidRPr="0050285C" w:rsidRDefault="00005C2A" w:rsidP="0016453C">
            <w:pPr>
              <w:jc w:val="center"/>
              <w:rPr>
                <w:color w:val="000000"/>
                <w:sz w:val="18"/>
                <w:szCs w:val="18"/>
              </w:rPr>
            </w:pPr>
            <w:r w:rsidRPr="0050285C">
              <w:rPr>
                <w:color w:val="000000"/>
                <w:sz w:val="18"/>
                <w:szCs w:val="18"/>
              </w:rPr>
              <w:t>0</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13EA5D4" w14:textId="77777777" w:rsidR="00005C2A" w:rsidRPr="0050285C" w:rsidRDefault="00005C2A" w:rsidP="0016453C">
            <w:pPr>
              <w:jc w:val="center"/>
              <w:rPr>
                <w:color w:val="000000"/>
                <w:sz w:val="18"/>
                <w:szCs w:val="18"/>
              </w:rPr>
            </w:pPr>
            <w:r w:rsidRPr="0050285C">
              <w:rPr>
                <w:color w:val="000000"/>
                <w:sz w:val="18"/>
                <w:szCs w:val="18"/>
              </w:rPr>
              <w:t>0</w:t>
            </w:r>
          </w:p>
        </w:tc>
      </w:tr>
    </w:tbl>
    <w:p w14:paraId="097F53CB" w14:textId="77777777" w:rsidR="00005C2A" w:rsidRDefault="00005C2A" w:rsidP="00005C2A">
      <w:pPr>
        <w:rPr>
          <w:sz w:val="20"/>
          <w:highlight w:val="magenta"/>
        </w:rPr>
      </w:pPr>
    </w:p>
    <w:p w14:paraId="74BE4B04" w14:textId="77777777" w:rsidR="00005C2A" w:rsidRPr="00C11AB3" w:rsidRDefault="00005C2A" w:rsidP="00005C2A">
      <w:pPr>
        <w:pStyle w:val="Heading2"/>
      </w:pPr>
      <w:bookmarkStart w:id="26" w:name="_Toc482674475"/>
      <w:bookmarkStart w:id="27" w:name="_Toc17365523"/>
      <w:r w:rsidRPr="00B6040E">
        <w:t>Licensure</w:t>
      </w:r>
      <w:bookmarkEnd w:id="26"/>
      <w:bookmarkEnd w:id="27"/>
    </w:p>
    <w:p w14:paraId="4350C21A" w14:textId="77777777" w:rsidR="00005C2A" w:rsidRPr="00C75D59" w:rsidRDefault="00005C2A" w:rsidP="00005C2A">
      <w:pPr>
        <w:rPr>
          <w:sz w:val="20"/>
        </w:rPr>
      </w:pPr>
      <w:r w:rsidRPr="00C75D59">
        <w:rPr>
          <w:sz w:val="20"/>
        </w:rPr>
        <w:t xml:space="preserve">All students who have entered the master’s/sixth-year or the doctoral program directly from the baccalaureate degree have passed the Praxis – School Psychology (0401- prior to 9/2014 or 5402- 9/2014 to present) Test prior to internship and therefore were eligible to obtain National Certification in School Psychology (NCSP). In addition, all students who graduated from the master’s/sixth-year or doctoral programs were eligible for certification in school psychology by the Boards of Education in the states they chose to practice. </w:t>
      </w:r>
    </w:p>
    <w:p w14:paraId="0C333DC9" w14:textId="77777777" w:rsidR="00005C2A" w:rsidRPr="00C75D59" w:rsidRDefault="00005C2A" w:rsidP="00005C2A">
      <w:pPr>
        <w:rPr>
          <w:sz w:val="20"/>
        </w:rPr>
      </w:pPr>
    </w:p>
    <w:p w14:paraId="24D5EF6F" w14:textId="77777777" w:rsidR="00005C2A" w:rsidRPr="00C11AB3" w:rsidRDefault="00005C2A" w:rsidP="00005C2A">
      <w:pPr>
        <w:rPr>
          <w:sz w:val="20"/>
        </w:rPr>
      </w:pPr>
      <w:r w:rsidRPr="00C75D59">
        <w:rPr>
          <w:sz w:val="20"/>
        </w:rPr>
        <w:t>For the last 10 years, from Fall 2013-Summer 2023, 51 students completed their doctoral programs; 46 of these students completed their doctoral programs between 2-10 years ago. Of this number, 18 students have been licensed by the Boards of Psychology in their state.</w:t>
      </w:r>
      <w:r w:rsidRPr="69A97E0A">
        <w:rPr>
          <w:sz w:val="20"/>
        </w:rPr>
        <w:t xml:space="preserve"> </w:t>
      </w:r>
    </w:p>
    <w:p w14:paraId="3E4F3DA1" w14:textId="77777777" w:rsidR="00005C2A" w:rsidRDefault="00005C2A" w:rsidP="00005C2A">
      <w:pPr>
        <w:rPr>
          <w:b/>
          <w:bCs/>
        </w:rPr>
      </w:pPr>
      <w:r w:rsidRPr="5E085FCA">
        <w:rPr>
          <w:b/>
          <w:bCs/>
        </w:rPr>
        <w:lastRenderedPageBreak/>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6195"/>
        <w:gridCol w:w="3135"/>
      </w:tblGrid>
      <w:tr w:rsidR="00005C2A" w14:paraId="376F47FA" w14:textId="77777777" w:rsidTr="0016453C">
        <w:trPr>
          <w:trHeight w:val="300"/>
        </w:trPr>
        <w:tc>
          <w:tcPr>
            <w:tcW w:w="6195" w:type="dxa"/>
            <w:tcBorders>
              <w:top w:val="single" w:sz="12" w:space="0" w:color="auto"/>
              <w:bottom w:val="single" w:sz="12" w:space="0" w:color="auto"/>
            </w:tcBorders>
            <w:shd w:val="clear" w:color="auto" w:fill="D9D9D9" w:themeFill="background1" w:themeFillShade="D9"/>
          </w:tcPr>
          <w:p w14:paraId="00FC2E32" w14:textId="77777777" w:rsidR="00005C2A" w:rsidRPr="00105AE1" w:rsidRDefault="00005C2A" w:rsidP="0016453C">
            <w:pPr>
              <w:jc w:val="center"/>
              <w:rPr>
                <w:b/>
                <w:color w:val="333333"/>
                <w:sz w:val="20"/>
                <w:highlight w:val="lightGray"/>
                <w:shd w:val="clear" w:color="auto" w:fill="FFFFFF"/>
              </w:rPr>
            </w:pPr>
            <w:r w:rsidRPr="00105AE1">
              <w:rPr>
                <w:b/>
                <w:color w:val="333333"/>
                <w:sz w:val="20"/>
                <w:highlight w:val="lightGray"/>
                <w:shd w:val="clear" w:color="auto" w:fill="FFFFFF"/>
              </w:rPr>
              <w:t>Outcome</w:t>
            </w:r>
          </w:p>
        </w:tc>
        <w:tc>
          <w:tcPr>
            <w:tcW w:w="3135" w:type="dxa"/>
            <w:tcBorders>
              <w:top w:val="single" w:sz="12" w:space="0" w:color="auto"/>
              <w:bottom w:val="single" w:sz="12" w:space="0" w:color="auto"/>
            </w:tcBorders>
            <w:shd w:val="clear" w:color="auto" w:fill="D9D9D9" w:themeFill="background1" w:themeFillShade="D9"/>
            <w:vAlign w:val="bottom"/>
          </w:tcPr>
          <w:p w14:paraId="6584EC6F" w14:textId="77777777" w:rsidR="00005C2A" w:rsidRPr="00105AE1" w:rsidRDefault="00005C2A" w:rsidP="0016453C">
            <w:pPr>
              <w:jc w:val="center"/>
              <w:rPr>
                <w:b/>
                <w:color w:val="333333"/>
                <w:sz w:val="20"/>
                <w:highlight w:val="lightGray"/>
                <w:shd w:val="clear" w:color="auto" w:fill="FFFFFF"/>
              </w:rPr>
            </w:pPr>
            <w:r w:rsidRPr="00D3111E">
              <w:rPr>
                <w:b/>
                <w:bCs/>
                <w:color w:val="000000" w:themeColor="text1"/>
                <w:sz w:val="22"/>
                <w:szCs w:val="22"/>
              </w:rPr>
              <w:t>Fall 2013</w:t>
            </w:r>
            <w:r>
              <w:rPr>
                <w:b/>
                <w:bCs/>
                <w:color w:val="000000" w:themeColor="text1"/>
                <w:sz w:val="22"/>
                <w:szCs w:val="22"/>
              </w:rPr>
              <w:t xml:space="preserve"> </w:t>
            </w:r>
            <w:r w:rsidRPr="00D3111E">
              <w:rPr>
                <w:b/>
                <w:bCs/>
                <w:color w:val="000000" w:themeColor="text1"/>
                <w:sz w:val="22"/>
                <w:szCs w:val="22"/>
              </w:rPr>
              <w:t>-</w:t>
            </w:r>
            <w:r>
              <w:rPr>
                <w:b/>
                <w:bCs/>
                <w:color w:val="000000" w:themeColor="text1"/>
                <w:sz w:val="22"/>
                <w:szCs w:val="22"/>
              </w:rPr>
              <w:t xml:space="preserve"> </w:t>
            </w:r>
            <w:r w:rsidRPr="00D3111E">
              <w:rPr>
                <w:b/>
                <w:bCs/>
                <w:color w:val="000000" w:themeColor="text1"/>
                <w:sz w:val="22"/>
                <w:szCs w:val="22"/>
              </w:rPr>
              <w:t>Summer 2023</w:t>
            </w:r>
          </w:p>
        </w:tc>
      </w:tr>
      <w:tr w:rsidR="00005C2A" w14:paraId="31D3887A" w14:textId="77777777" w:rsidTr="0016453C">
        <w:trPr>
          <w:trHeight w:val="300"/>
        </w:trPr>
        <w:tc>
          <w:tcPr>
            <w:tcW w:w="6195" w:type="dxa"/>
            <w:tcBorders>
              <w:top w:val="single" w:sz="12" w:space="0" w:color="auto"/>
            </w:tcBorders>
          </w:tcPr>
          <w:p w14:paraId="4329051B" w14:textId="77777777" w:rsidR="00005C2A" w:rsidRDefault="00005C2A" w:rsidP="0016453C">
            <w:pPr>
              <w:rPr>
                <w:color w:val="333333"/>
                <w:sz w:val="20"/>
                <w:shd w:val="clear" w:color="auto" w:fill="FFFFFF"/>
              </w:rPr>
            </w:pPr>
            <w:r>
              <w:rPr>
                <w:color w:val="333333"/>
                <w:sz w:val="20"/>
                <w:shd w:val="clear" w:color="auto" w:fill="FFFFFF"/>
              </w:rPr>
              <w:t>The total number of program students (doctoral degrees conferred on transcript) between 2 and 10 years ago</w:t>
            </w:r>
          </w:p>
        </w:tc>
        <w:tc>
          <w:tcPr>
            <w:tcW w:w="3135" w:type="dxa"/>
            <w:tcBorders>
              <w:top w:val="single" w:sz="12" w:space="0" w:color="auto"/>
            </w:tcBorders>
            <w:shd w:val="clear" w:color="auto" w:fill="auto"/>
            <w:vAlign w:val="center"/>
          </w:tcPr>
          <w:p w14:paraId="17B5BAFF" w14:textId="77777777" w:rsidR="00005C2A" w:rsidRPr="00C77B8F" w:rsidRDefault="00005C2A" w:rsidP="0016453C">
            <w:pPr>
              <w:jc w:val="center"/>
              <w:rPr>
                <w:b/>
                <w:color w:val="333333"/>
                <w:sz w:val="20"/>
                <w:highlight w:val="yellow"/>
                <w:shd w:val="clear" w:color="auto" w:fill="FFFFFF"/>
              </w:rPr>
            </w:pPr>
            <w:r w:rsidRPr="0050310A">
              <w:rPr>
                <w:color w:val="000000"/>
                <w:sz w:val="22"/>
                <w:szCs w:val="22"/>
              </w:rPr>
              <w:t>4</w:t>
            </w:r>
            <w:r>
              <w:rPr>
                <w:color w:val="000000"/>
                <w:sz w:val="22"/>
                <w:szCs w:val="22"/>
              </w:rPr>
              <w:t>6</w:t>
            </w:r>
          </w:p>
        </w:tc>
      </w:tr>
      <w:tr w:rsidR="00005C2A" w14:paraId="505C019F" w14:textId="77777777" w:rsidTr="0016453C">
        <w:trPr>
          <w:trHeight w:val="300"/>
        </w:trPr>
        <w:tc>
          <w:tcPr>
            <w:tcW w:w="6195" w:type="dxa"/>
          </w:tcPr>
          <w:p w14:paraId="1B2780DF" w14:textId="77777777" w:rsidR="00005C2A" w:rsidRDefault="00005C2A" w:rsidP="0016453C">
            <w:pPr>
              <w:rPr>
                <w:color w:val="333333"/>
                <w:sz w:val="20"/>
                <w:shd w:val="clear" w:color="auto" w:fill="FFFFFF"/>
              </w:rPr>
            </w:pPr>
            <w:r>
              <w:rPr>
                <w:color w:val="333333"/>
                <w:sz w:val="20"/>
                <w:shd w:val="clear" w:color="auto" w:fill="FFFFFF"/>
              </w:rPr>
              <w:t>The number of these graduates (between 2 and 10 years ago) who became licensed psychologists in the past 10 years</w:t>
            </w:r>
          </w:p>
        </w:tc>
        <w:tc>
          <w:tcPr>
            <w:tcW w:w="3135" w:type="dxa"/>
            <w:shd w:val="clear" w:color="auto" w:fill="auto"/>
            <w:vAlign w:val="center"/>
          </w:tcPr>
          <w:p w14:paraId="5587A89A" w14:textId="77777777" w:rsidR="00005C2A" w:rsidRPr="00C77B8F" w:rsidRDefault="00005C2A" w:rsidP="0016453C">
            <w:pPr>
              <w:jc w:val="center"/>
              <w:rPr>
                <w:color w:val="000000" w:themeColor="text1"/>
                <w:sz w:val="22"/>
                <w:szCs w:val="22"/>
                <w:highlight w:val="yellow"/>
                <w:shd w:val="clear" w:color="auto" w:fill="FFFFFF"/>
              </w:rPr>
            </w:pPr>
            <w:r w:rsidRPr="009A5563">
              <w:rPr>
                <w:color w:val="000000" w:themeColor="text1"/>
                <w:sz w:val="22"/>
                <w:szCs w:val="22"/>
              </w:rPr>
              <w:t>18</w:t>
            </w:r>
          </w:p>
        </w:tc>
      </w:tr>
      <w:tr w:rsidR="00005C2A" w14:paraId="49C290A3" w14:textId="77777777" w:rsidTr="0016453C">
        <w:trPr>
          <w:trHeight w:val="300"/>
        </w:trPr>
        <w:tc>
          <w:tcPr>
            <w:tcW w:w="6195" w:type="dxa"/>
          </w:tcPr>
          <w:p w14:paraId="74B71D41" w14:textId="77777777" w:rsidR="00005C2A" w:rsidRDefault="00005C2A" w:rsidP="0016453C">
            <w:pPr>
              <w:rPr>
                <w:color w:val="333333"/>
                <w:sz w:val="20"/>
                <w:shd w:val="clear" w:color="auto" w:fill="FFFFFF"/>
              </w:rPr>
            </w:pPr>
            <w:r>
              <w:rPr>
                <w:color w:val="333333"/>
                <w:sz w:val="20"/>
                <w:shd w:val="clear" w:color="auto" w:fill="FFFFFF"/>
              </w:rPr>
              <w:t>Licensure percentage</w:t>
            </w:r>
          </w:p>
        </w:tc>
        <w:tc>
          <w:tcPr>
            <w:tcW w:w="3135" w:type="dxa"/>
            <w:shd w:val="clear" w:color="auto" w:fill="auto"/>
            <w:vAlign w:val="center"/>
          </w:tcPr>
          <w:p w14:paraId="2FEA476B" w14:textId="77777777" w:rsidR="00005C2A" w:rsidRPr="00C77B8F" w:rsidRDefault="00005C2A" w:rsidP="0016453C">
            <w:pPr>
              <w:jc w:val="center"/>
              <w:rPr>
                <w:b/>
                <w:bCs/>
                <w:color w:val="333333"/>
                <w:sz w:val="20"/>
                <w:highlight w:val="yellow"/>
                <w:shd w:val="clear" w:color="auto" w:fill="FFFFFF"/>
              </w:rPr>
            </w:pPr>
            <w:r w:rsidRPr="004644F8">
              <w:rPr>
                <w:color w:val="000000" w:themeColor="text1"/>
                <w:sz w:val="22"/>
                <w:szCs w:val="22"/>
              </w:rPr>
              <w:t>3</w:t>
            </w:r>
            <w:r>
              <w:rPr>
                <w:color w:val="000000" w:themeColor="text1"/>
                <w:sz w:val="22"/>
                <w:szCs w:val="22"/>
              </w:rPr>
              <w:t>9</w:t>
            </w:r>
            <w:r w:rsidRPr="004644F8">
              <w:rPr>
                <w:color w:val="000000" w:themeColor="text1"/>
                <w:sz w:val="22"/>
                <w:szCs w:val="22"/>
              </w:rPr>
              <w:t>%</w:t>
            </w:r>
          </w:p>
        </w:tc>
      </w:tr>
    </w:tbl>
    <w:p w14:paraId="4833A2F8" w14:textId="77777777" w:rsidR="00005C2A" w:rsidRDefault="00005C2A" w:rsidP="00005C2A"/>
    <w:p w14:paraId="5E59440A" w14:textId="77777777" w:rsidR="002466CE" w:rsidRDefault="002466CE" w:rsidP="00950D0A"/>
    <w:p w14:paraId="21941198" w14:textId="77777777" w:rsidR="00757A83" w:rsidRPr="00C45C6C" w:rsidRDefault="00CC1903" w:rsidP="00F40211">
      <w:pPr>
        <w:pStyle w:val="Heading1"/>
      </w:pPr>
      <w:bookmarkStart w:id="28" w:name="_Toc17365524"/>
      <w:r w:rsidRPr="00C45C6C">
        <w:t>SELECTION OF STUDENTS</w:t>
      </w:r>
      <w:bookmarkEnd w:id="14"/>
      <w:bookmarkEnd w:id="28"/>
    </w:p>
    <w:p w14:paraId="4873C584" w14:textId="77777777" w:rsidR="00627175" w:rsidRPr="00C45C6C" w:rsidRDefault="00627175"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1C6D35DE" w14:textId="60BAF9AA" w:rsidR="00627175" w:rsidRPr="00CB2E4F" w:rsidRDefault="00627175"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C45C6C">
        <w:rPr>
          <w:sz w:val="20"/>
        </w:rPr>
        <w:tab/>
      </w:r>
      <w:r w:rsidR="2103C180" w:rsidRPr="5E085FCA">
        <w:rPr>
          <w:sz w:val="20"/>
        </w:rPr>
        <w:t>General prerequisites for graduate study in the program include undergraduate and/or previous graduate preparation in psychology, educ</w:t>
      </w:r>
      <w:r w:rsidR="4FC2A432" w:rsidRPr="5E085FCA">
        <w:rPr>
          <w:sz w:val="20"/>
        </w:rPr>
        <w:t>ation, or related disciplines.</w:t>
      </w:r>
      <w:r w:rsidR="2947C01F" w:rsidRPr="5E085FCA">
        <w:rPr>
          <w:sz w:val="20"/>
        </w:rPr>
        <w:t xml:space="preserve"> </w:t>
      </w:r>
      <w:r w:rsidR="2103C180" w:rsidRPr="5E085FCA">
        <w:rPr>
          <w:sz w:val="20"/>
        </w:rPr>
        <w:t xml:space="preserve">The application of previous graduate coursework to the fulfillment of various requirements </w:t>
      </w:r>
      <w:r w:rsidR="10ADAC3A" w:rsidRPr="5E085FCA">
        <w:rPr>
          <w:sz w:val="20"/>
        </w:rPr>
        <w:t xml:space="preserve">should be discussed with the student’s major advisor and </w:t>
      </w:r>
      <w:r w:rsidR="61D394C8" w:rsidRPr="5E085FCA">
        <w:rPr>
          <w:sz w:val="20"/>
        </w:rPr>
        <w:t>is decided on a case-by-</w:t>
      </w:r>
      <w:r w:rsidR="10ADAC3A" w:rsidRPr="5E085FCA">
        <w:rPr>
          <w:sz w:val="20"/>
        </w:rPr>
        <w:t>case basis (</w:t>
      </w:r>
      <w:r w:rsidR="61D394C8" w:rsidRPr="5E085FCA">
        <w:rPr>
          <w:sz w:val="20"/>
        </w:rPr>
        <w:t xml:space="preserve">please </w:t>
      </w:r>
      <w:r w:rsidR="10ADAC3A" w:rsidRPr="5E085FCA">
        <w:rPr>
          <w:sz w:val="20"/>
        </w:rPr>
        <w:t>refer to</w:t>
      </w:r>
      <w:r w:rsidR="23E0526D" w:rsidRPr="5E085FCA">
        <w:rPr>
          <w:sz w:val="20"/>
        </w:rPr>
        <w:t xml:space="preserve"> the</w:t>
      </w:r>
      <w:r w:rsidR="10ADAC3A" w:rsidRPr="5E085FCA">
        <w:rPr>
          <w:sz w:val="20"/>
        </w:rPr>
        <w:t xml:space="preserve"> “Course Waiver” and “Transfer Credit” policies in the policies section of this handbook</w:t>
      </w:r>
      <w:r w:rsidR="7959E223" w:rsidRPr="5E085FCA">
        <w:rPr>
          <w:sz w:val="20"/>
        </w:rPr>
        <w:t xml:space="preserve"> for more information</w:t>
      </w:r>
      <w:r w:rsidR="10ADAC3A" w:rsidRPr="5E085FCA">
        <w:rPr>
          <w:sz w:val="20"/>
        </w:rPr>
        <w:t>).</w:t>
      </w:r>
      <w:r w:rsidR="2103C180" w:rsidRPr="5E085FCA">
        <w:rPr>
          <w:sz w:val="20"/>
        </w:rPr>
        <w:t xml:space="preserve"> </w:t>
      </w:r>
      <w:r w:rsidR="09C43A68" w:rsidRPr="5E085FCA">
        <w:rPr>
          <w:sz w:val="20"/>
        </w:rPr>
        <w:t xml:space="preserve">The program uses a holistic review process that engages multiple admissions criteria in the selection of students. These criteria include indicators such as </w:t>
      </w:r>
      <w:r w:rsidR="2103C180" w:rsidRPr="5E085FCA">
        <w:rPr>
          <w:sz w:val="20"/>
        </w:rPr>
        <w:t>Graduate Record Examination test scores, undergraduate or previous graduate course performance, letters of recommendation, previous relevant work experience, and personal interview data</w:t>
      </w:r>
      <w:r w:rsidR="12F410CB" w:rsidRPr="5E085FCA">
        <w:rPr>
          <w:sz w:val="20"/>
        </w:rPr>
        <w:t xml:space="preserve">. </w:t>
      </w:r>
      <w:r w:rsidR="2103C180" w:rsidRPr="5E085FCA">
        <w:rPr>
          <w:sz w:val="20"/>
        </w:rPr>
        <w:t>The School Psychology Faculty and the Department of Educational Psychology are committed to</w:t>
      </w:r>
      <w:r w:rsidR="09C43A68" w:rsidRPr="5E085FCA">
        <w:rPr>
          <w:sz w:val="20"/>
        </w:rPr>
        <w:t xml:space="preserve"> </w:t>
      </w:r>
      <w:r w:rsidR="09C43A68" w:rsidRPr="5E085FCA">
        <w:rPr>
          <w:rFonts w:eastAsiaTheme="minorEastAsia"/>
          <w:color w:val="1F1F1F"/>
          <w:sz w:val="20"/>
        </w:rPr>
        <w:t>promoting affirmative action and providing equal opportunity to ensure non-discriminatory work and learning environments.</w:t>
      </w:r>
    </w:p>
    <w:p w14:paraId="24B8421E" w14:textId="77777777" w:rsidR="00627175" w:rsidRPr="00CB2E4F" w:rsidRDefault="00627175"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r w:rsidRPr="00CB2E4F">
        <w:rPr>
          <w:szCs w:val="24"/>
        </w:rPr>
        <w:t xml:space="preserve"> </w:t>
      </w:r>
    </w:p>
    <w:p w14:paraId="4BCD42C7" w14:textId="1D105A8B" w:rsidR="00B80CAD" w:rsidRDefault="00627175"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00C45C6C">
        <w:rPr>
          <w:sz w:val="20"/>
        </w:rPr>
        <w:tab/>
      </w:r>
      <w:r w:rsidR="2103C180" w:rsidRPr="5E085FCA">
        <w:rPr>
          <w:sz w:val="20"/>
        </w:rPr>
        <w:t xml:space="preserve">The School Psychology Program has a </w:t>
      </w:r>
      <w:r w:rsidR="0D577E64" w:rsidRPr="5E085FCA">
        <w:rPr>
          <w:sz w:val="20"/>
        </w:rPr>
        <w:t>once-a-year</w:t>
      </w:r>
      <w:r w:rsidR="2103C180" w:rsidRPr="5E085FCA">
        <w:rPr>
          <w:sz w:val="20"/>
        </w:rPr>
        <w:t xml:space="preserve"> admissions policy</w:t>
      </w:r>
      <w:r w:rsidR="5C24F529" w:rsidRPr="5E085FCA">
        <w:rPr>
          <w:sz w:val="20"/>
        </w:rPr>
        <w:t xml:space="preserve">. </w:t>
      </w:r>
      <w:r w:rsidR="2103C180" w:rsidRPr="5E085FCA">
        <w:rPr>
          <w:sz w:val="20"/>
        </w:rPr>
        <w:t>All application materials must be submitted to the Graduate School by December 1</w:t>
      </w:r>
      <w:r w:rsidR="4166E044" w:rsidRPr="5E085FCA">
        <w:rPr>
          <w:sz w:val="20"/>
        </w:rPr>
        <w:t xml:space="preserve">st. </w:t>
      </w:r>
      <w:r w:rsidR="58CF294D" w:rsidRPr="5E085FCA">
        <w:rPr>
          <w:sz w:val="20"/>
        </w:rPr>
        <w:t>Generally</w:t>
      </w:r>
      <w:bookmarkEnd w:id="15"/>
      <w:r w:rsidR="58CF294D" w:rsidRPr="5E085FCA">
        <w:rPr>
          <w:sz w:val="20"/>
        </w:rPr>
        <w:t>, a</w:t>
      </w:r>
      <w:r w:rsidR="2103C180" w:rsidRPr="5E085FCA">
        <w:rPr>
          <w:sz w:val="20"/>
        </w:rPr>
        <w:t xml:space="preserve">pplicants' credentials are </w:t>
      </w:r>
      <w:r w:rsidR="58CF294D" w:rsidRPr="5E085FCA">
        <w:rPr>
          <w:sz w:val="20"/>
        </w:rPr>
        <w:t>reviewed in</w:t>
      </w:r>
      <w:r w:rsidR="2103C180" w:rsidRPr="5E085FCA">
        <w:rPr>
          <w:sz w:val="20"/>
        </w:rPr>
        <w:t xml:space="preserve"> January</w:t>
      </w:r>
      <w:r w:rsidR="58CF294D" w:rsidRPr="5E085FCA">
        <w:rPr>
          <w:sz w:val="20"/>
        </w:rPr>
        <w:t>, and</w:t>
      </w:r>
      <w:r w:rsidR="2947C01F" w:rsidRPr="5E085FCA">
        <w:rPr>
          <w:sz w:val="20"/>
        </w:rPr>
        <w:t xml:space="preserve"> </w:t>
      </w:r>
      <w:r w:rsidR="58CF294D" w:rsidRPr="5E085FCA">
        <w:rPr>
          <w:sz w:val="20"/>
        </w:rPr>
        <w:t>a</w:t>
      </w:r>
      <w:r w:rsidR="2103C180" w:rsidRPr="5E085FCA">
        <w:rPr>
          <w:sz w:val="20"/>
        </w:rPr>
        <w:t>pplicants will be notified concerning the status of their applications in late February</w:t>
      </w:r>
      <w:r w:rsidR="3808B75E" w:rsidRPr="5E085FCA">
        <w:rPr>
          <w:sz w:val="20"/>
        </w:rPr>
        <w:t xml:space="preserve">. </w:t>
      </w:r>
      <w:r w:rsidR="2103C180" w:rsidRPr="5E085FCA">
        <w:rPr>
          <w:sz w:val="20"/>
        </w:rPr>
        <w:t xml:space="preserve">Applicants are </w:t>
      </w:r>
      <w:r w:rsidR="09C43A68" w:rsidRPr="5E085FCA">
        <w:rPr>
          <w:sz w:val="20"/>
        </w:rPr>
        <w:t>expected</w:t>
      </w:r>
      <w:r w:rsidR="2103C180" w:rsidRPr="5E085FCA">
        <w:rPr>
          <w:sz w:val="20"/>
        </w:rPr>
        <w:t xml:space="preserve"> to respond to the program's offer of admission to the master's/sixth-year or Ph.D. program by April 15</w:t>
      </w:r>
      <w:r w:rsidR="2103C180" w:rsidRPr="5E085FCA">
        <w:rPr>
          <w:sz w:val="20"/>
          <w:vertAlign w:val="superscript"/>
        </w:rPr>
        <w:t>th</w:t>
      </w:r>
      <w:r w:rsidR="065DF7A4" w:rsidRPr="5E085FCA">
        <w:rPr>
          <w:sz w:val="20"/>
        </w:rPr>
        <w:t>; applicants who do not inform the program of their intent by this date may have their admissions offer rescinded</w:t>
      </w:r>
      <w:r w:rsidR="44552371" w:rsidRPr="5E085FCA">
        <w:rPr>
          <w:sz w:val="20"/>
        </w:rPr>
        <w:t xml:space="preserve">. </w:t>
      </w:r>
    </w:p>
    <w:p w14:paraId="47BFC98E" w14:textId="77777777" w:rsidR="00A2196D" w:rsidRDefault="00A2196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1C87A9E2" w14:textId="77777777" w:rsidR="000C1F0D" w:rsidRDefault="000C1F0D" w:rsidP="00F40211">
      <w:pPr>
        <w:pStyle w:val="Heading1"/>
      </w:pPr>
      <w:bookmarkStart w:id="29" w:name="_Toc454715502"/>
      <w:bookmarkStart w:id="30" w:name="_Toc17365525"/>
      <w:r>
        <w:t>ASSISTANTSHIPS, FELLOWSHIPS, AND OTHER AID</w:t>
      </w:r>
      <w:bookmarkEnd w:id="29"/>
      <w:bookmarkEnd w:id="30"/>
    </w:p>
    <w:p w14:paraId="1B8CF18F" w14:textId="77777777" w:rsidR="00C11CD9" w:rsidRPr="00312117" w:rsidRDefault="00C11CD9" w:rsidP="00091778">
      <w:pPr>
        <w:shd w:val="clear" w:color="auto" w:fill="FFFFFF"/>
        <w:rPr>
          <w:sz w:val="20"/>
        </w:rPr>
      </w:pPr>
    </w:p>
    <w:p w14:paraId="4E0E9E83" w14:textId="77777777" w:rsidR="00FD2451" w:rsidRDefault="00FD2451" w:rsidP="00BD683E">
      <w:pPr>
        <w:shd w:val="clear" w:color="auto" w:fill="FFFFFF"/>
        <w:spacing w:after="150"/>
        <w:rPr>
          <w:color w:val="333333"/>
          <w:sz w:val="20"/>
        </w:rPr>
      </w:pPr>
      <w:r>
        <w:rPr>
          <w:color w:val="333333"/>
          <w:sz w:val="20"/>
        </w:rPr>
        <w:t>S</w:t>
      </w:r>
      <w:r w:rsidRPr="00312117">
        <w:rPr>
          <w:color w:val="333333"/>
          <w:sz w:val="20"/>
        </w:rPr>
        <w:t xml:space="preserve">chool psychology students </w:t>
      </w:r>
      <w:r>
        <w:rPr>
          <w:color w:val="333333"/>
          <w:sz w:val="20"/>
        </w:rPr>
        <w:t>may be able to secure</w:t>
      </w:r>
      <w:r w:rsidRPr="00312117">
        <w:rPr>
          <w:color w:val="333333"/>
          <w:sz w:val="20"/>
        </w:rPr>
        <w:t xml:space="preserve"> graduate assistantships</w:t>
      </w:r>
      <w:r>
        <w:rPr>
          <w:color w:val="333333"/>
          <w:sz w:val="20"/>
        </w:rPr>
        <w:t>, although they are not guaranteed</w:t>
      </w:r>
      <w:r w:rsidRPr="00312117">
        <w:rPr>
          <w:color w:val="333333"/>
          <w:sz w:val="20"/>
        </w:rPr>
        <w:t xml:space="preserve">. </w:t>
      </w:r>
      <w:r>
        <w:rPr>
          <w:color w:val="333333"/>
          <w:sz w:val="20"/>
        </w:rPr>
        <w:t xml:space="preserve">Students who declare intent to matriculate or are already matriculated in the program will be informed of graduate assistantship opportunities as they are posted via regular program communications. Students interested in obtaining a graduate assistantship, however, should be active participants in independently seeking opportunities. </w:t>
      </w:r>
    </w:p>
    <w:p w14:paraId="2D2540B9" w14:textId="3D30A8BF" w:rsidR="00FD2451" w:rsidRPr="00BD683E" w:rsidRDefault="0F2CF936" w:rsidP="5E085FCA">
      <w:pPr>
        <w:shd w:val="clear" w:color="auto" w:fill="FFFFFF" w:themeFill="background1"/>
        <w:spacing w:after="150"/>
        <w:rPr>
          <w:color w:val="333333"/>
          <w:sz w:val="20"/>
        </w:rPr>
      </w:pPr>
      <w:r w:rsidRPr="5E085FCA">
        <w:rPr>
          <w:sz w:val="20"/>
        </w:rPr>
        <w:t xml:space="preserve">Graduate assistantships are funded through a variety of </w:t>
      </w:r>
      <w:r w:rsidR="6BED7950" w:rsidRPr="5E085FCA">
        <w:rPr>
          <w:sz w:val="20"/>
        </w:rPr>
        <w:t>opportunities and</w:t>
      </w:r>
      <w:r w:rsidRPr="5E085FCA">
        <w:rPr>
          <w:sz w:val="20"/>
        </w:rPr>
        <w:t xml:space="preserve"> may be through the Neag School of Education or university-at-large, with funding sources as internal or extramural sources. University-wide stablished requirements for eligibility, types and duration, and related information is posted by the UConn Graduate School: </w:t>
      </w:r>
      <w:hyperlink r:id="rId13">
        <w:r w:rsidRPr="5E085FCA">
          <w:rPr>
            <w:rStyle w:val="Hyperlink"/>
            <w:sz w:val="20"/>
          </w:rPr>
          <w:t>https://grad.uconn.edu/financing/assistantships/</w:t>
        </w:r>
      </w:hyperlink>
      <w:r w:rsidRPr="5E085FCA">
        <w:rPr>
          <w:sz w:val="20"/>
        </w:rPr>
        <w:t xml:space="preserve">. </w:t>
      </w:r>
    </w:p>
    <w:p w14:paraId="2E90C264" w14:textId="4CE80C6A" w:rsidR="00FD2451" w:rsidRPr="00944111" w:rsidRDefault="0F2CF936" w:rsidP="5E085FCA">
      <w:pPr>
        <w:shd w:val="clear" w:color="auto" w:fill="FFFFFF" w:themeFill="background1"/>
        <w:spacing w:after="150"/>
        <w:rPr>
          <w:sz w:val="20"/>
        </w:rPr>
      </w:pPr>
      <w:r w:rsidRPr="5E085FCA">
        <w:rPr>
          <w:color w:val="333333"/>
          <w:sz w:val="20"/>
        </w:rPr>
        <w:t>As noted, the stipends and related benefits (</w:t>
      </w:r>
      <w:r w:rsidR="7E6CCE72" w:rsidRPr="5E085FCA">
        <w:rPr>
          <w:color w:val="333333"/>
          <w:sz w:val="20"/>
        </w:rPr>
        <w:t>e.g.,</w:t>
      </w:r>
      <w:r w:rsidRPr="5E085FCA">
        <w:rPr>
          <w:color w:val="333333"/>
          <w:sz w:val="20"/>
        </w:rPr>
        <w:t xml:space="preserve"> tuition remission, health care) are established as part of contractual negotiations between the University and the UConn Graduate Employee Union (</w:t>
      </w:r>
      <w:hyperlink r:id="rId14">
        <w:r w:rsidRPr="5E085FCA">
          <w:rPr>
            <w:rStyle w:val="Hyperlink"/>
            <w:sz w:val="20"/>
          </w:rPr>
          <w:t>https://uconngradunion.org/</w:t>
        </w:r>
      </w:hyperlink>
      <w:r w:rsidRPr="5E085FCA">
        <w:rPr>
          <w:color w:val="333333"/>
          <w:sz w:val="20"/>
        </w:rPr>
        <w:t xml:space="preserve">). Stipend rates are aligned </w:t>
      </w:r>
      <w:proofErr w:type="gramStart"/>
      <w:r w:rsidRPr="5E085FCA">
        <w:rPr>
          <w:color w:val="333333"/>
          <w:sz w:val="20"/>
        </w:rPr>
        <w:t>on the basis of</w:t>
      </w:r>
      <w:proofErr w:type="gramEnd"/>
      <w:r w:rsidRPr="5E085FCA">
        <w:rPr>
          <w:color w:val="333333"/>
          <w:sz w:val="20"/>
        </w:rPr>
        <w:t xml:space="preserve"> the progress the student is making toward their degree completion and typically range </w:t>
      </w:r>
      <w:r w:rsidR="33B80622" w:rsidRPr="5E085FCA">
        <w:rPr>
          <w:color w:val="333333"/>
          <w:sz w:val="20"/>
        </w:rPr>
        <w:t>from full</w:t>
      </w:r>
      <w:r w:rsidRPr="5E085FCA">
        <w:rPr>
          <w:color w:val="333333"/>
          <w:sz w:val="20"/>
        </w:rPr>
        <w:t xml:space="preserve"> time (approximately 20 hours per week) to half time (approximately 10 hours per week). Updated information is provided by the UConn Graduate School: </w:t>
      </w:r>
      <w:hyperlink r:id="rId15">
        <w:r w:rsidRPr="5E085FCA">
          <w:rPr>
            <w:rStyle w:val="Hyperlink"/>
            <w:sz w:val="20"/>
          </w:rPr>
          <w:t>https://grad.uconn.edu/financing/assistantships/</w:t>
        </w:r>
      </w:hyperlink>
      <w:r w:rsidRPr="5E085FCA">
        <w:rPr>
          <w:color w:val="333333"/>
          <w:sz w:val="20"/>
        </w:rPr>
        <w:t xml:space="preserve">. </w:t>
      </w:r>
    </w:p>
    <w:p w14:paraId="3965125A" w14:textId="33846267" w:rsidR="00312117" w:rsidRPr="00312117" w:rsidRDefault="00312117" w:rsidP="00312117">
      <w:pPr>
        <w:shd w:val="clear" w:color="auto" w:fill="FFFFFF"/>
        <w:spacing w:after="150"/>
        <w:rPr>
          <w:color w:val="333333"/>
          <w:sz w:val="20"/>
        </w:rPr>
      </w:pPr>
      <w:r w:rsidRPr="00944111">
        <w:rPr>
          <w:sz w:val="20"/>
        </w:rPr>
        <w:t xml:space="preserve">The University also makes available financial assistance programs based on academic merit or financial need. These include </w:t>
      </w:r>
      <w:r w:rsidR="00FD2451">
        <w:rPr>
          <w:sz w:val="20"/>
        </w:rPr>
        <w:t xml:space="preserve">opportunities such as </w:t>
      </w:r>
      <w:r w:rsidRPr="00944111">
        <w:rPr>
          <w:sz w:val="20"/>
        </w:rPr>
        <w:t xml:space="preserve">dissertation fellowships, summer </w:t>
      </w:r>
      <w:r w:rsidRPr="00312117">
        <w:rPr>
          <w:color w:val="333333"/>
          <w:sz w:val="20"/>
        </w:rPr>
        <w:t xml:space="preserve">fellowships, pre-doctoral fellowships, dissertation extraordinary expense awards, </w:t>
      </w:r>
      <w:r w:rsidR="00FD2451">
        <w:rPr>
          <w:color w:val="333333"/>
          <w:sz w:val="20"/>
        </w:rPr>
        <w:t>and related</w:t>
      </w:r>
      <w:r w:rsidRPr="00312117">
        <w:rPr>
          <w:color w:val="333333"/>
          <w:sz w:val="20"/>
        </w:rPr>
        <w:t xml:space="preserve"> </w:t>
      </w:r>
      <w:r w:rsidR="00FD2451">
        <w:rPr>
          <w:color w:val="333333"/>
          <w:sz w:val="20"/>
        </w:rPr>
        <w:t>programs</w:t>
      </w:r>
      <w:r w:rsidRPr="00312117">
        <w:rPr>
          <w:color w:val="333333"/>
          <w:sz w:val="20"/>
        </w:rPr>
        <w:t>.</w:t>
      </w:r>
    </w:p>
    <w:p w14:paraId="76E2930B" w14:textId="78BFE3DA" w:rsidR="00C168D9" w:rsidRPr="00091778" w:rsidRDefault="00312117" w:rsidP="00A101FD">
      <w:pPr>
        <w:shd w:val="clear" w:color="auto" w:fill="FFFFFF"/>
        <w:spacing w:after="150"/>
        <w:rPr>
          <w:color w:val="0000FF" w:themeColor="hyperlink"/>
          <w:sz w:val="20"/>
          <w:u w:val="single"/>
          <w:shd w:val="clear" w:color="auto" w:fill="FFFFFF"/>
        </w:rPr>
      </w:pPr>
      <w:r w:rsidRPr="00312117">
        <w:rPr>
          <w:color w:val="333333"/>
          <w:sz w:val="20"/>
        </w:rPr>
        <w:t xml:space="preserve">General need-based financial aid includes Federal Stafford Loans (FSL), Federal Work Study (FWS), and University of Connecticut tuition remission grants. This assistance can be acquired by completing the Free Application for Federal Student Aid (FAFSA) or Renewal FAFSA on the Web at www.fafsa.ed.gov. Also, students interested in need-based financial aid can access the University of Connecticut’s student financial aid web site at ww.financialaid.uconn.edu. For a comprehensive description of financial aid, grants, loans, tuition </w:t>
      </w:r>
      <w:r w:rsidRPr="00312117">
        <w:rPr>
          <w:color w:val="333333"/>
          <w:sz w:val="20"/>
        </w:rPr>
        <w:lastRenderedPageBreak/>
        <w:t>remission, assistantships, and fellowships see the University of Con</w:t>
      </w:r>
      <w:r w:rsidR="006D6B0D">
        <w:rPr>
          <w:color w:val="333333"/>
          <w:sz w:val="20"/>
        </w:rPr>
        <w:t>necticut’s Graduate Catalog</w:t>
      </w:r>
      <w:r w:rsidRPr="00312117">
        <w:rPr>
          <w:color w:val="333333"/>
          <w:sz w:val="20"/>
        </w:rPr>
        <w:t xml:space="preserve">, </w:t>
      </w:r>
      <w:r w:rsidRPr="00312117">
        <w:rPr>
          <w:color w:val="333333"/>
          <w:sz w:val="20"/>
          <w:shd w:val="clear" w:color="auto" w:fill="FFFFFF"/>
        </w:rPr>
        <w:t xml:space="preserve">available at: </w:t>
      </w:r>
      <w:hyperlink r:id="rId16" w:history="1">
        <w:r w:rsidRPr="00312117">
          <w:rPr>
            <w:rStyle w:val="Hyperlink"/>
            <w:sz w:val="20"/>
            <w:shd w:val="clear" w:color="auto" w:fill="FFFFFF"/>
          </w:rPr>
          <w:t>http://gradcatalog.uconn.edu/</w:t>
        </w:r>
      </w:hyperlink>
      <w:r w:rsidR="00C168D9">
        <w:rPr>
          <w:rStyle w:val="Hyperlink"/>
          <w:sz w:val="20"/>
          <w:shd w:val="clear" w:color="auto" w:fill="FFFFFF"/>
        </w:rPr>
        <w:t>.</w:t>
      </w:r>
    </w:p>
    <w:p w14:paraId="6D301716" w14:textId="77777777" w:rsidR="000C1F0D" w:rsidRPr="00C45C6C" w:rsidRDefault="000C1F0D" w:rsidP="00F40211">
      <w:pPr>
        <w:pStyle w:val="Heading1"/>
      </w:pPr>
      <w:bookmarkStart w:id="31" w:name="_Toc454715503"/>
      <w:bookmarkStart w:id="32" w:name="_Toc17365526"/>
      <w:r w:rsidRPr="00C45C6C">
        <w:t>D</w:t>
      </w:r>
      <w:r>
        <w:t xml:space="preserve">OCTOR OF </w:t>
      </w:r>
      <w:r w:rsidRPr="00C45C6C">
        <w:t>PHILOSOPHY PROGRAM</w:t>
      </w:r>
      <w:bookmarkEnd w:id="31"/>
      <w:bookmarkEnd w:id="32"/>
    </w:p>
    <w:p w14:paraId="68F29E33" w14:textId="77777777" w:rsidR="00A2274C" w:rsidRPr="00C45C6C"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sz w:val="20"/>
        </w:rPr>
      </w:pPr>
      <w:r w:rsidRPr="00C45C6C">
        <w:rPr>
          <w:sz w:val="20"/>
        </w:rPr>
        <w:t xml:space="preserve"> </w:t>
      </w:r>
    </w:p>
    <w:p w14:paraId="3EAC0A6E" w14:textId="6B5BA33E" w:rsidR="00A2274C" w:rsidRDefault="00A2274C" w:rsidP="009B6D5C">
      <w:pPr>
        <w:ind w:firstLine="720"/>
        <w:rPr>
          <w:sz w:val="20"/>
        </w:rPr>
      </w:pPr>
      <w:r>
        <w:rPr>
          <w:sz w:val="20"/>
        </w:rPr>
        <w:t>The doctoral</w:t>
      </w:r>
      <w:r w:rsidRPr="00A2274C">
        <w:rPr>
          <w:sz w:val="20"/>
        </w:rPr>
        <w:t xml:space="preserve"> program is designed to be at least four academic years of full-time study</w:t>
      </w:r>
      <w:r>
        <w:rPr>
          <w:sz w:val="20"/>
        </w:rPr>
        <w:t xml:space="preserve">, in addition to a full-time internship. Thus, </w:t>
      </w:r>
      <w:r w:rsidRPr="00A2274C">
        <w:rPr>
          <w:sz w:val="20"/>
        </w:rPr>
        <w:t xml:space="preserve">students typically take 4-5 years from the baccalaureate degree to complete </w:t>
      </w:r>
      <w:r>
        <w:rPr>
          <w:sz w:val="20"/>
        </w:rPr>
        <w:t>all doctoral requirements. The requirements involve</w:t>
      </w:r>
      <w:r w:rsidRPr="00A2274C">
        <w:rPr>
          <w:sz w:val="20"/>
        </w:rPr>
        <w:t xml:space="preserve"> </w:t>
      </w:r>
      <w:r w:rsidR="00BD683E">
        <w:rPr>
          <w:sz w:val="20"/>
        </w:rPr>
        <w:t>approximately</w:t>
      </w:r>
      <w:r w:rsidRPr="00A2274C">
        <w:rPr>
          <w:sz w:val="20"/>
        </w:rPr>
        <w:t xml:space="preserve"> </w:t>
      </w:r>
      <w:r w:rsidR="00C73923" w:rsidRPr="00A2274C">
        <w:rPr>
          <w:sz w:val="20"/>
        </w:rPr>
        <w:t>1</w:t>
      </w:r>
      <w:r w:rsidR="002B3946">
        <w:rPr>
          <w:sz w:val="20"/>
        </w:rPr>
        <w:t>00</w:t>
      </w:r>
      <w:r w:rsidR="00C73923" w:rsidRPr="00A2274C">
        <w:rPr>
          <w:sz w:val="20"/>
        </w:rPr>
        <w:t xml:space="preserve"> </w:t>
      </w:r>
      <w:r w:rsidRPr="00A2274C">
        <w:rPr>
          <w:sz w:val="20"/>
        </w:rPr>
        <w:t>semester hours of coursework, including 9 hours of coursework related to an Area of Integrated Concentration, 15 hours of dissertation research, and a 1500-hour internship that meets the requirements for school psychology</w:t>
      </w:r>
      <w:r w:rsidR="48C7165E" w:rsidRPr="06CAF8ED">
        <w:rPr>
          <w:sz w:val="20"/>
        </w:rPr>
        <w:t xml:space="preserve"> certification and licensure</w:t>
      </w:r>
      <w:r w:rsidRPr="06CAF8ED">
        <w:rPr>
          <w:sz w:val="20"/>
        </w:rPr>
        <w:t>.</w:t>
      </w:r>
    </w:p>
    <w:p w14:paraId="6918FA1F" w14:textId="77777777" w:rsidR="00A2274C" w:rsidRPr="00A2274C" w:rsidRDefault="00A2274C" w:rsidP="00A2274C">
      <w:pPr>
        <w:rPr>
          <w:sz w:val="20"/>
        </w:rPr>
      </w:pPr>
    </w:p>
    <w:p w14:paraId="7E406122" w14:textId="15C2C286" w:rsidR="000C1F0D" w:rsidRPr="00C45C6C" w:rsidRDefault="005E20FE" w:rsidP="06CAF8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Pr>
          <w:sz w:val="20"/>
        </w:rPr>
        <w:t>A</w:t>
      </w:r>
      <w:r w:rsidR="000C1F0D" w:rsidRPr="00C45C6C">
        <w:rPr>
          <w:sz w:val="20"/>
        </w:rPr>
        <w:t>ll courses, seminars, and other learning experiences are restricted to graduate</w:t>
      </w:r>
      <w:r>
        <w:rPr>
          <w:sz w:val="20"/>
        </w:rPr>
        <w:t>-level</w:t>
      </w:r>
      <w:r w:rsidR="000C1F0D" w:rsidRPr="00C45C6C">
        <w:rPr>
          <w:sz w:val="20"/>
        </w:rPr>
        <w:t xml:space="preserve"> students.</w:t>
      </w:r>
      <w:r w:rsidR="007E4BCF">
        <w:rPr>
          <w:sz w:val="20"/>
        </w:rPr>
        <w:t xml:space="preserve"> </w:t>
      </w:r>
      <w:r w:rsidR="00113F5E" w:rsidRPr="00C45C6C">
        <w:rPr>
          <w:sz w:val="20"/>
        </w:rPr>
        <w:t xml:space="preserve">The application of previous graduate coursework to the fulfillment of various requirements </w:t>
      </w:r>
      <w:r w:rsidR="00113F5E">
        <w:rPr>
          <w:sz w:val="20"/>
        </w:rPr>
        <w:t>should be discussed with the student’s major advisor and is decided on a case-by-case basis (please refer to the “Course Waiver” and “Transfer Credit” policies in the policies section of this handbook for more information).</w:t>
      </w:r>
      <w:r w:rsidR="00113F5E" w:rsidRPr="00C45C6C">
        <w:rPr>
          <w:sz w:val="20"/>
        </w:rPr>
        <w:t xml:space="preserve"> </w:t>
      </w:r>
      <w:r w:rsidR="000C1F0D" w:rsidRPr="00C45C6C">
        <w:rPr>
          <w:sz w:val="20"/>
        </w:rPr>
        <w:t xml:space="preserve">Program requirements exclude credit for </w:t>
      </w:r>
      <w:r w:rsidR="000C1F0D" w:rsidRPr="00AD583C">
        <w:rPr>
          <w:sz w:val="20"/>
        </w:rPr>
        <w:t>undergraduate study, study that is remedial, or study which is designed to remove deficiencies in meeting admission standards</w:t>
      </w:r>
      <w:r w:rsidR="000C1F0D" w:rsidRPr="002948FA">
        <w:rPr>
          <w:sz w:val="20"/>
        </w:rPr>
        <w:t>.</w:t>
      </w:r>
      <w:r w:rsidR="007E4BCF">
        <w:rPr>
          <w:sz w:val="20"/>
        </w:rPr>
        <w:t xml:space="preserve"> </w:t>
      </w:r>
      <w:r w:rsidR="387A7CB0" w:rsidRPr="06CAF8ED">
        <w:rPr>
          <w:sz w:val="20"/>
        </w:rPr>
        <w:t>To</w:t>
      </w:r>
      <w:r w:rsidR="000C1F0D" w:rsidRPr="00AD583C">
        <w:rPr>
          <w:sz w:val="20"/>
        </w:rPr>
        <w:t xml:space="preserve"> obtain a doctoral degree, the student must be enrolled in </w:t>
      </w:r>
      <w:r w:rsidR="00AD583C" w:rsidRPr="0098474E">
        <w:rPr>
          <w:sz w:val="20"/>
        </w:rPr>
        <w:t>a</w:t>
      </w:r>
      <w:r w:rsidR="00AD583C" w:rsidRPr="00AD583C">
        <w:rPr>
          <w:sz w:val="20"/>
        </w:rPr>
        <w:t xml:space="preserve"> </w:t>
      </w:r>
      <w:r w:rsidR="000C1F0D" w:rsidRPr="00AD583C">
        <w:rPr>
          <w:sz w:val="20"/>
        </w:rPr>
        <w:t xml:space="preserve">UConn </w:t>
      </w:r>
      <w:r w:rsidR="00AD583C" w:rsidRPr="0098474E">
        <w:rPr>
          <w:sz w:val="20"/>
        </w:rPr>
        <w:t xml:space="preserve">school psychology </w:t>
      </w:r>
      <w:r w:rsidR="000C1F0D" w:rsidRPr="00AD583C">
        <w:rPr>
          <w:sz w:val="20"/>
        </w:rPr>
        <w:t xml:space="preserve">program for at least three years, even if </w:t>
      </w:r>
      <w:r w:rsidR="00A64575" w:rsidRPr="002948FA">
        <w:rPr>
          <w:sz w:val="20"/>
        </w:rPr>
        <w:t>they</w:t>
      </w:r>
      <w:r w:rsidR="000C1F0D" w:rsidRPr="002948FA">
        <w:rPr>
          <w:sz w:val="20"/>
        </w:rPr>
        <w:t xml:space="preserve"> </w:t>
      </w:r>
      <w:r>
        <w:rPr>
          <w:sz w:val="20"/>
        </w:rPr>
        <w:t xml:space="preserve">have already obtained </w:t>
      </w:r>
      <w:r w:rsidR="000C1F0D" w:rsidRPr="00AD583C">
        <w:rPr>
          <w:sz w:val="20"/>
        </w:rPr>
        <w:t>a MA/6</w:t>
      </w:r>
      <w:r w:rsidR="000C1F0D" w:rsidRPr="00AD583C">
        <w:rPr>
          <w:sz w:val="20"/>
          <w:vertAlign w:val="superscript"/>
        </w:rPr>
        <w:t>th</w:t>
      </w:r>
      <w:r w:rsidR="000C1F0D" w:rsidRPr="00AD583C">
        <w:rPr>
          <w:sz w:val="20"/>
        </w:rPr>
        <w:t xml:space="preserve"> year degree.</w:t>
      </w:r>
    </w:p>
    <w:p w14:paraId="06DB4872" w14:textId="77777777" w:rsidR="000C1F0D" w:rsidRPr="00C45C6C"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2576F0E4" w14:textId="1995AE9F" w:rsidR="000C1F0D" w:rsidRPr="00C45C6C" w:rsidRDefault="65449875"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5E085FCA">
        <w:rPr>
          <w:sz w:val="20"/>
        </w:rPr>
        <w:t>The doctoral program adheres to the scientist-practitioner model of graduate education in psychology.</w:t>
      </w:r>
      <w:r w:rsidR="2947C01F" w:rsidRPr="5E085FCA">
        <w:rPr>
          <w:sz w:val="20"/>
        </w:rPr>
        <w:t xml:space="preserve"> </w:t>
      </w:r>
      <w:r w:rsidRPr="5E085FCA">
        <w:rPr>
          <w:sz w:val="20"/>
        </w:rPr>
        <w:t>Students are involved in a systematic and reasoned sequential plan of study of integrated didactic and applied courses.</w:t>
      </w:r>
      <w:r w:rsidR="2947C01F" w:rsidRPr="5E085FCA">
        <w:rPr>
          <w:sz w:val="20"/>
        </w:rPr>
        <w:t xml:space="preserve"> </w:t>
      </w:r>
      <w:r w:rsidRPr="5E085FCA">
        <w:rPr>
          <w:sz w:val="20"/>
        </w:rPr>
        <w:t>The sequential plan of study is designed to aid students' attainment of a knowledge base and the expertise to enhance the practice of school psychology through the employment of the scientific method.</w:t>
      </w:r>
      <w:r w:rsidR="2947C01F" w:rsidRPr="5E085FCA">
        <w:rPr>
          <w:sz w:val="20"/>
        </w:rPr>
        <w:t xml:space="preserve"> </w:t>
      </w:r>
      <w:r w:rsidR="2063576D" w:rsidRPr="5E085FCA">
        <w:rPr>
          <w:sz w:val="20"/>
        </w:rPr>
        <w:t>S</w:t>
      </w:r>
      <w:r w:rsidR="5C292BFE" w:rsidRPr="5E085FCA">
        <w:rPr>
          <w:sz w:val="20"/>
        </w:rPr>
        <w:t xml:space="preserve">ee Appendix </w:t>
      </w:r>
      <w:r w:rsidR="25FFA5CD" w:rsidRPr="5E085FCA">
        <w:rPr>
          <w:sz w:val="20"/>
        </w:rPr>
        <w:t xml:space="preserve">C </w:t>
      </w:r>
      <w:r w:rsidR="5C292BFE" w:rsidRPr="5E085FCA">
        <w:rPr>
          <w:sz w:val="20"/>
        </w:rPr>
        <w:t>for th</w:t>
      </w:r>
      <w:r w:rsidR="64D26889" w:rsidRPr="5E085FCA">
        <w:rPr>
          <w:sz w:val="20"/>
        </w:rPr>
        <w:t>e doctoral courses and course sequence</w:t>
      </w:r>
      <w:r w:rsidR="5C292BFE" w:rsidRPr="5E085FCA">
        <w:rPr>
          <w:sz w:val="20"/>
        </w:rPr>
        <w:t xml:space="preserve">. </w:t>
      </w:r>
      <w:r w:rsidR="07B7D18D" w:rsidRPr="5E085FCA">
        <w:rPr>
          <w:sz w:val="20"/>
        </w:rPr>
        <w:t xml:space="preserve">Students should register for classes following the course </w:t>
      </w:r>
      <w:r w:rsidR="5F6282DA" w:rsidRPr="5E085FCA">
        <w:rPr>
          <w:sz w:val="20"/>
        </w:rPr>
        <w:t>sequence unless</w:t>
      </w:r>
      <w:r w:rsidR="6DA0E98F" w:rsidRPr="5E085FCA">
        <w:rPr>
          <w:sz w:val="20"/>
        </w:rPr>
        <w:t xml:space="preserve"> a deviation is approved by the student’s major advisor</w:t>
      </w:r>
      <w:r w:rsidR="191163D1" w:rsidRPr="5E085FCA">
        <w:rPr>
          <w:sz w:val="20"/>
        </w:rPr>
        <w:t xml:space="preserve">. </w:t>
      </w:r>
    </w:p>
    <w:p w14:paraId="5F042C80" w14:textId="77777777" w:rsidR="000C1F0D" w:rsidRPr="00C45C6C"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p>
    <w:p w14:paraId="3E2C03E4" w14:textId="77777777" w:rsidR="000C1F0D" w:rsidRDefault="000C1F0D" w:rsidP="000917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00C45C6C">
        <w:rPr>
          <w:sz w:val="20"/>
        </w:rPr>
        <w:t>During the first year of the doctoral program, students are enrolled in several foundation courses designed to provide expertise in the use of the scientific method and a knowledge base in psychology and education.</w:t>
      </w:r>
      <w:r w:rsidR="007E4BCF">
        <w:rPr>
          <w:sz w:val="20"/>
        </w:rPr>
        <w:t xml:space="preserve"> </w:t>
      </w:r>
      <w:r w:rsidRPr="00C45C6C">
        <w:rPr>
          <w:sz w:val="20"/>
        </w:rPr>
        <w:t>Students are also involved in coursework dealing with</w:t>
      </w:r>
      <w:r w:rsidR="00EC5C92">
        <w:rPr>
          <w:sz w:val="20"/>
        </w:rPr>
        <w:t xml:space="preserve"> </w:t>
      </w:r>
      <w:r w:rsidRPr="00C45C6C">
        <w:rPr>
          <w:sz w:val="20"/>
        </w:rPr>
        <w:t>individual differences</w:t>
      </w:r>
      <w:r w:rsidR="00EC5C92">
        <w:rPr>
          <w:sz w:val="20"/>
        </w:rPr>
        <w:t>/dysfunctional behavior</w:t>
      </w:r>
      <w:r w:rsidRPr="00C45C6C">
        <w:rPr>
          <w:sz w:val="20"/>
        </w:rPr>
        <w:t xml:space="preserve">, and intellectual and behavioral assessment. Students are involved in practicum </w:t>
      </w:r>
      <w:r w:rsidR="00EC5C92">
        <w:rPr>
          <w:sz w:val="20"/>
        </w:rPr>
        <w:t>across both</w:t>
      </w:r>
      <w:r w:rsidRPr="00C45C6C">
        <w:rPr>
          <w:sz w:val="20"/>
        </w:rPr>
        <w:t xml:space="preserve"> semester</w:t>
      </w:r>
      <w:r w:rsidR="00EC5C92">
        <w:rPr>
          <w:sz w:val="20"/>
        </w:rPr>
        <w:t>s</w:t>
      </w:r>
      <w:r w:rsidRPr="00C45C6C">
        <w:rPr>
          <w:sz w:val="20"/>
        </w:rPr>
        <w:t xml:space="preserve">. </w:t>
      </w:r>
    </w:p>
    <w:p w14:paraId="399E100E" w14:textId="77777777" w:rsidR="00EC5C92" w:rsidRPr="00C45C6C" w:rsidRDefault="00EC5C92" w:rsidP="009B6D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7FDAB4D6" w14:textId="4E6B4BEB" w:rsidR="000C1F0D" w:rsidRPr="00C45C6C" w:rsidRDefault="65449875"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5E085FCA">
        <w:rPr>
          <w:sz w:val="20"/>
        </w:rPr>
        <w:t>The second year of the doctoral program builds on the student's knowledge base in psychology and education, multicultural aspects, their expertise in assessment, research methodology, and consultation.</w:t>
      </w:r>
      <w:r w:rsidR="2947C01F" w:rsidRPr="5E085FCA">
        <w:rPr>
          <w:sz w:val="20"/>
        </w:rPr>
        <w:t xml:space="preserve"> </w:t>
      </w:r>
      <w:r w:rsidRPr="5E085FCA">
        <w:rPr>
          <w:sz w:val="20"/>
        </w:rPr>
        <w:t xml:space="preserve">Students </w:t>
      </w:r>
      <w:r w:rsidR="58CF294D" w:rsidRPr="5E085FCA">
        <w:rPr>
          <w:sz w:val="20"/>
        </w:rPr>
        <w:t xml:space="preserve">also </w:t>
      </w:r>
      <w:r w:rsidRPr="5E085FCA">
        <w:rPr>
          <w:sz w:val="20"/>
        </w:rPr>
        <w:t xml:space="preserve">take courses </w:t>
      </w:r>
      <w:r w:rsidR="7528961F" w:rsidRPr="5E085FCA">
        <w:rPr>
          <w:sz w:val="20"/>
        </w:rPr>
        <w:t xml:space="preserve">that (a) deal with ethics and professional practice; (b) </w:t>
      </w:r>
      <w:r w:rsidR="58CF294D" w:rsidRPr="5E085FCA">
        <w:rPr>
          <w:sz w:val="20"/>
        </w:rPr>
        <w:t>continue building assessment skills</w:t>
      </w:r>
      <w:r w:rsidR="7528961F" w:rsidRPr="5E085FCA">
        <w:rPr>
          <w:sz w:val="20"/>
        </w:rPr>
        <w:t>;</w:t>
      </w:r>
      <w:r w:rsidR="58CF294D" w:rsidRPr="5E085FCA">
        <w:rPr>
          <w:sz w:val="20"/>
        </w:rPr>
        <w:t xml:space="preserve"> and</w:t>
      </w:r>
      <w:r w:rsidR="7528961F" w:rsidRPr="5E085FCA">
        <w:rPr>
          <w:sz w:val="20"/>
        </w:rPr>
        <w:t xml:space="preserve"> (c) </w:t>
      </w:r>
      <w:r w:rsidR="58CF294D" w:rsidRPr="5E085FCA">
        <w:rPr>
          <w:sz w:val="20"/>
        </w:rPr>
        <w:t>address</w:t>
      </w:r>
      <w:r w:rsidRPr="5E085FCA">
        <w:rPr>
          <w:sz w:val="20"/>
        </w:rPr>
        <w:t xml:space="preserve"> the design</w:t>
      </w:r>
      <w:r w:rsidR="58CF294D" w:rsidRPr="5E085FCA">
        <w:rPr>
          <w:sz w:val="20"/>
        </w:rPr>
        <w:t xml:space="preserve">, </w:t>
      </w:r>
      <w:r w:rsidRPr="5E085FCA">
        <w:rPr>
          <w:sz w:val="20"/>
        </w:rPr>
        <w:t>implementation</w:t>
      </w:r>
      <w:r w:rsidR="58CF294D" w:rsidRPr="5E085FCA">
        <w:rPr>
          <w:sz w:val="20"/>
        </w:rPr>
        <w:t>, and evaluation</w:t>
      </w:r>
      <w:r w:rsidR="2947C01F" w:rsidRPr="5E085FCA">
        <w:rPr>
          <w:sz w:val="20"/>
        </w:rPr>
        <w:t xml:space="preserve"> </w:t>
      </w:r>
      <w:r w:rsidRPr="5E085FCA">
        <w:rPr>
          <w:sz w:val="20"/>
        </w:rPr>
        <w:t>of intervention</w:t>
      </w:r>
      <w:r w:rsidR="2947C01F" w:rsidRPr="5E085FCA">
        <w:rPr>
          <w:sz w:val="20"/>
        </w:rPr>
        <w:t xml:space="preserve"> </w:t>
      </w:r>
      <w:r w:rsidR="58CF294D" w:rsidRPr="5E085FCA">
        <w:rPr>
          <w:sz w:val="20"/>
        </w:rPr>
        <w:t xml:space="preserve">across domains of </w:t>
      </w:r>
      <w:r w:rsidR="1EF821F3" w:rsidRPr="5E085FCA">
        <w:rPr>
          <w:sz w:val="20"/>
        </w:rPr>
        <w:t>functioning</w:t>
      </w:r>
      <w:r w:rsidRPr="5E085FCA">
        <w:rPr>
          <w:sz w:val="20"/>
        </w:rPr>
        <w:t>. In addition, students are involved throughout their second year of study in practicum.</w:t>
      </w:r>
    </w:p>
    <w:p w14:paraId="04586816" w14:textId="77777777" w:rsidR="000C1F0D" w:rsidRPr="00C45C6C"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highlight w:val="yellow"/>
        </w:rPr>
      </w:pPr>
    </w:p>
    <w:p w14:paraId="4E9DCEA9" w14:textId="77777777" w:rsidR="000C1F0D" w:rsidRPr="00C45C6C"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00C45C6C">
        <w:rPr>
          <w:sz w:val="20"/>
        </w:rPr>
        <w:t xml:space="preserve">The third year of the doctoral program focuses on the cognitive and </w:t>
      </w:r>
      <w:r w:rsidR="00EC0813">
        <w:rPr>
          <w:sz w:val="20"/>
        </w:rPr>
        <w:t xml:space="preserve">social aspects </w:t>
      </w:r>
      <w:r w:rsidRPr="00C45C6C">
        <w:rPr>
          <w:sz w:val="20"/>
        </w:rPr>
        <w:t xml:space="preserve">of psychology, </w:t>
      </w:r>
      <w:r w:rsidR="00EC0813">
        <w:rPr>
          <w:sz w:val="20"/>
        </w:rPr>
        <w:t xml:space="preserve">the history of psychology, </w:t>
      </w:r>
      <w:r w:rsidRPr="00C45C6C">
        <w:rPr>
          <w:sz w:val="20"/>
        </w:rPr>
        <w:t xml:space="preserve">and </w:t>
      </w:r>
      <w:r w:rsidR="00EC5C92">
        <w:rPr>
          <w:sz w:val="20"/>
        </w:rPr>
        <w:t xml:space="preserve">increasing skills </w:t>
      </w:r>
      <w:r w:rsidR="007E4BCF">
        <w:rPr>
          <w:sz w:val="20"/>
        </w:rPr>
        <w:t>related</w:t>
      </w:r>
      <w:r w:rsidR="00EC5C92">
        <w:rPr>
          <w:sz w:val="20"/>
        </w:rPr>
        <w:t xml:space="preserve"> to </w:t>
      </w:r>
      <w:r w:rsidRPr="00C45C6C">
        <w:rPr>
          <w:sz w:val="20"/>
        </w:rPr>
        <w:t xml:space="preserve">the professional practice of school psychology. </w:t>
      </w:r>
      <w:r w:rsidR="00EC0813">
        <w:rPr>
          <w:sz w:val="20"/>
        </w:rPr>
        <w:t>Throughout the year</w:t>
      </w:r>
      <w:r w:rsidRPr="00C45C6C">
        <w:rPr>
          <w:sz w:val="20"/>
        </w:rPr>
        <w:t>, students take a course that introduces them to developing their dissertation proposal.</w:t>
      </w:r>
      <w:r w:rsidR="007E4BCF">
        <w:rPr>
          <w:sz w:val="20"/>
        </w:rPr>
        <w:t xml:space="preserve"> </w:t>
      </w:r>
      <w:r w:rsidRPr="00C45C6C">
        <w:rPr>
          <w:sz w:val="20"/>
        </w:rPr>
        <w:t>Throughout the third year of study, students continue to be involved in practicum.</w:t>
      </w:r>
    </w:p>
    <w:p w14:paraId="170E0BDA" w14:textId="77777777" w:rsidR="000C1F0D" w:rsidRPr="00C45C6C" w:rsidRDefault="000C1F0D" w:rsidP="009B6D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highlight w:val="yellow"/>
        </w:rPr>
      </w:pPr>
    </w:p>
    <w:p w14:paraId="10E97799" w14:textId="77777777" w:rsidR="000C1F0D" w:rsidRPr="00C45C6C"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00C45C6C">
        <w:rPr>
          <w:sz w:val="20"/>
        </w:rPr>
        <w:t xml:space="preserve">During the fourth year of the doctoral program, students take </w:t>
      </w:r>
      <w:r w:rsidR="00EC0813">
        <w:rPr>
          <w:sz w:val="20"/>
        </w:rPr>
        <w:t xml:space="preserve">a </w:t>
      </w:r>
      <w:r w:rsidRPr="00C45C6C">
        <w:rPr>
          <w:sz w:val="20"/>
        </w:rPr>
        <w:t>course</w:t>
      </w:r>
      <w:r w:rsidR="00EC0813">
        <w:rPr>
          <w:sz w:val="20"/>
        </w:rPr>
        <w:t xml:space="preserve"> </w:t>
      </w:r>
      <w:r w:rsidRPr="00C45C6C">
        <w:rPr>
          <w:sz w:val="20"/>
        </w:rPr>
        <w:t>about</w:t>
      </w:r>
      <w:r w:rsidR="00EC0813" w:rsidRPr="00EC0813">
        <w:rPr>
          <w:sz w:val="20"/>
        </w:rPr>
        <w:t xml:space="preserve"> </w:t>
      </w:r>
      <w:r w:rsidR="00EC0813">
        <w:rPr>
          <w:sz w:val="20"/>
        </w:rPr>
        <w:t xml:space="preserve">the </w:t>
      </w:r>
      <w:r w:rsidR="00EC0813" w:rsidRPr="00C45C6C">
        <w:rPr>
          <w:sz w:val="20"/>
        </w:rPr>
        <w:t>developmental aspects</w:t>
      </w:r>
      <w:r w:rsidR="00EC0813">
        <w:rPr>
          <w:sz w:val="20"/>
        </w:rPr>
        <w:t xml:space="preserve"> of psychology. </w:t>
      </w:r>
      <w:r w:rsidRPr="00C45C6C">
        <w:rPr>
          <w:sz w:val="20"/>
        </w:rPr>
        <w:t>Students are also expected to complete their doctoral dissertation research during their fourth year of study.</w:t>
      </w:r>
      <w:r w:rsidR="007E4BCF">
        <w:rPr>
          <w:sz w:val="20"/>
        </w:rPr>
        <w:t xml:space="preserve"> </w:t>
      </w:r>
      <w:r w:rsidRPr="00C45C6C">
        <w:rPr>
          <w:sz w:val="20"/>
        </w:rPr>
        <w:t>In addition, students continue to be involved in practicum throughout the fourth year of study.</w:t>
      </w:r>
    </w:p>
    <w:p w14:paraId="679DF468" w14:textId="77777777" w:rsidR="000C1F0D" w:rsidRPr="00C45C6C"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31B63317" w14:textId="77777777" w:rsidR="000C1F0D"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00C45C6C">
        <w:rPr>
          <w:sz w:val="20"/>
        </w:rPr>
        <w:t xml:space="preserve">The fifth year of the doctoral program involves the culminating experience of a full-time supervised internship in school psychology. </w:t>
      </w:r>
    </w:p>
    <w:p w14:paraId="35D2D61E" w14:textId="77777777" w:rsidR="00A2274C" w:rsidRDefault="00A2274C"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p>
    <w:p w14:paraId="746D11CA" w14:textId="2499BE5C" w:rsidR="00A2274C" w:rsidRPr="009B6D5C" w:rsidRDefault="25FFA5CD"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5E085FCA">
        <w:rPr>
          <w:sz w:val="20"/>
        </w:rPr>
        <w:t xml:space="preserve">In addition to the sequence required of all doctoral students, each student will complete an </w:t>
      </w:r>
      <w:r w:rsidRPr="5E085FCA">
        <w:rPr>
          <w:b/>
          <w:bCs/>
          <w:sz w:val="20"/>
        </w:rPr>
        <w:t>Advanced Integrated Concentration (AIC)</w:t>
      </w:r>
      <w:r w:rsidRPr="5E085FCA">
        <w:rPr>
          <w:sz w:val="20"/>
        </w:rPr>
        <w:t>, which includes a minimum of 9 additional credits (</w:t>
      </w:r>
      <w:r w:rsidR="7E7CD341" w:rsidRPr="5E085FCA">
        <w:rPr>
          <w:sz w:val="20"/>
        </w:rPr>
        <w:t>i.e.,</w:t>
      </w:r>
      <w:r w:rsidRPr="5E085FCA">
        <w:rPr>
          <w:sz w:val="20"/>
        </w:rPr>
        <w:t xml:space="preserve"> 3 courses)</w:t>
      </w:r>
      <w:r w:rsidR="22771972" w:rsidRPr="5E085FCA">
        <w:rPr>
          <w:sz w:val="20"/>
        </w:rPr>
        <w:t xml:space="preserve">. </w:t>
      </w:r>
      <w:r w:rsidRPr="5E085FCA">
        <w:rPr>
          <w:sz w:val="20"/>
        </w:rPr>
        <w:t>As noted, the aims of the program’s doctoral training are to prepare psychologists who are knowledgeable and competent in research, practice of health service psychology, and the specialty area of school psychology. At the doctoral-level, students acquire discipline-specific knowledge and refine skills across a range of profession-wide competencies (e.g., assessment, prevention/intervention, consultation)</w:t>
      </w:r>
      <w:r w:rsidR="4D574B90" w:rsidRPr="5E085FCA">
        <w:rPr>
          <w:sz w:val="20"/>
        </w:rPr>
        <w:t xml:space="preserve">. </w:t>
      </w:r>
      <w:r w:rsidRPr="5E085FCA">
        <w:rPr>
          <w:sz w:val="20"/>
        </w:rPr>
        <w:t xml:space="preserve">Throughout their doctoral program, students work closely with faculty in designing their complete program of study that reflects their </w:t>
      </w:r>
      <w:proofErr w:type="gramStart"/>
      <w:r w:rsidRPr="5E085FCA">
        <w:rPr>
          <w:sz w:val="20"/>
        </w:rPr>
        <w:t>particular interests</w:t>
      </w:r>
      <w:proofErr w:type="gramEnd"/>
      <w:r w:rsidRPr="5E085FCA">
        <w:rPr>
          <w:sz w:val="20"/>
        </w:rPr>
        <w:t xml:space="preserve"> within health service </w:t>
      </w:r>
      <w:r w:rsidRPr="5E085FCA">
        <w:rPr>
          <w:sz w:val="20"/>
        </w:rPr>
        <w:lastRenderedPageBreak/>
        <w:t>psychology and the specialty area of school psychology</w:t>
      </w:r>
      <w:r w:rsidR="73CF6C92" w:rsidRPr="5E085FCA">
        <w:rPr>
          <w:sz w:val="20"/>
        </w:rPr>
        <w:t xml:space="preserve">. </w:t>
      </w:r>
      <w:r w:rsidRPr="5E085FCA">
        <w:rPr>
          <w:sz w:val="20"/>
        </w:rPr>
        <w:t xml:space="preserve">As such, doctoral students are expected to develop an Advanced Integrated Concentration (AIC) that reflects their </w:t>
      </w:r>
      <w:proofErr w:type="gramStart"/>
      <w:r w:rsidRPr="5E085FCA">
        <w:rPr>
          <w:sz w:val="20"/>
        </w:rPr>
        <w:t>particular interests</w:t>
      </w:r>
      <w:proofErr w:type="gramEnd"/>
      <w:r w:rsidRPr="5E085FCA">
        <w:rPr>
          <w:sz w:val="20"/>
        </w:rPr>
        <w:t xml:space="preserve"> and intended area of specialization</w:t>
      </w:r>
      <w:r w:rsidR="7F5F6CF2" w:rsidRPr="5E085FCA">
        <w:rPr>
          <w:sz w:val="20"/>
        </w:rPr>
        <w:t xml:space="preserve">. </w:t>
      </w:r>
    </w:p>
    <w:p w14:paraId="17506ADF" w14:textId="77777777" w:rsidR="00A2274C" w:rsidRPr="009B6D5C" w:rsidRDefault="00A2274C" w:rsidP="00A2274C">
      <w:pPr>
        <w:pStyle w:val="BodyText"/>
        <w:ind w:right="144"/>
        <w:rPr>
          <w:sz w:val="20"/>
        </w:rPr>
      </w:pPr>
    </w:p>
    <w:p w14:paraId="0320A37D" w14:textId="17FADA78" w:rsidR="00A2274C" w:rsidRPr="009B6D5C" w:rsidRDefault="25FFA5CD" w:rsidP="5E085FCA">
      <w:pPr>
        <w:spacing w:line="237" w:lineRule="exact"/>
        <w:rPr>
          <w:sz w:val="20"/>
        </w:rPr>
      </w:pPr>
      <w:r w:rsidRPr="5E085FCA">
        <w:rPr>
          <w:sz w:val="20"/>
        </w:rPr>
        <w:t xml:space="preserve">Through further study in a related area, the AIC requirement offers </w:t>
      </w:r>
      <w:r w:rsidR="46261CDF" w:rsidRPr="5E085FCA">
        <w:rPr>
          <w:sz w:val="20"/>
        </w:rPr>
        <w:t>an opportunity</w:t>
      </w:r>
      <w:r w:rsidRPr="5E085FCA">
        <w:rPr>
          <w:sz w:val="20"/>
        </w:rPr>
        <w:t xml:space="preserve"> to enrich their preparation as a health service psychologist with specialty in school psychology</w:t>
      </w:r>
      <w:r w:rsidR="559D6E4D" w:rsidRPr="5E085FCA">
        <w:rPr>
          <w:sz w:val="20"/>
        </w:rPr>
        <w:t xml:space="preserve">. </w:t>
      </w:r>
      <w:r w:rsidRPr="5E085FCA">
        <w:rPr>
          <w:sz w:val="20"/>
        </w:rPr>
        <w:t xml:space="preserve">Thus, each doctoral student develops an </w:t>
      </w:r>
      <w:r w:rsidR="12BEA072" w:rsidRPr="5E085FCA">
        <w:rPr>
          <w:sz w:val="20"/>
        </w:rPr>
        <w:t>AIC that</w:t>
      </w:r>
      <w:r w:rsidRPr="5E085FCA">
        <w:rPr>
          <w:sz w:val="20"/>
        </w:rPr>
        <w:t xml:space="preserve"> aligns with their </w:t>
      </w:r>
      <w:proofErr w:type="gramStart"/>
      <w:r w:rsidRPr="5E085FCA">
        <w:rPr>
          <w:sz w:val="20"/>
        </w:rPr>
        <w:t>particular interests</w:t>
      </w:r>
      <w:proofErr w:type="gramEnd"/>
      <w:r w:rsidRPr="5E085FCA">
        <w:rPr>
          <w:sz w:val="20"/>
        </w:rPr>
        <w:t xml:space="preserve"> and area of specialization within school psychology. </w:t>
      </w:r>
    </w:p>
    <w:p w14:paraId="162CA7E9" w14:textId="77777777" w:rsidR="00A2274C" w:rsidRPr="009B6D5C" w:rsidRDefault="00A2274C" w:rsidP="00A2274C">
      <w:pPr>
        <w:tabs>
          <w:tab w:val="left" w:pos="0"/>
        </w:tabs>
        <w:spacing w:line="237" w:lineRule="exact"/>
        <w:rPr>
          <w:sz w:val="20"/>
        </w:rPr>
      </w:pPr>
    </w:p>
    <w:p w14:paraId="4A3263A6" w14:textId="77777777" w:rsidR="00A2274C" w:rsidRPr="009B6D5C" w:rsidRDefault="00A2274C" w:rsidP="009B6D5C">
      <w:pPr>
        <w:tabs>
          <w:tab w:val="left" w:pos="0"/>
        </w:tabs>
        <w:spacing w:line="237" w:lineRule="exact"/>
        <w:rPr>
          <w:sz w:val="20"/>
        </w:rPr>
      </w:pPr>
      <w:r w:rsidRPr="009B6D5C">
        <w:rPr>
          <w:sz w:val="20"/>
        </w:rPr>
        <w:t xml:space="preserve">Courses selected for the AIC can be combined with courses taken as part of the program of study; however, the courses for the concentration require courses that amount to a minimum of 9 credit hours beyond the program’s existing required courses. Students are strongly encouraged to select from any of the various graduate certificate programs, provided at the following link: </w:t>
      </w:r>
      <w:hyperlink r:id="rId17" w:history="1">
        <w:r w:rsidRPr="009B6D5C">
          <w:rPr>
            <w:rStyle w:val="Hyperlink"/>
            <w:sz w:val="20"/>
          </w:rPr>
          <w:t>https://grad.uconn.edu/programs/</w:t>
        </w:r>
      </w:hyperlink>
      <w:r w:rsidRPr="009B6D5C">
        <w:rPr>
          <w:rStyle w:val="Hyperlink"/>
          <w:sz w:val="20"/>
        </w:rPr>
        <w:t xml:space="preserve"> </w:t>
      </w:r>
    </w:p>
    <w:p w14:paraId="0A25A529" w14:textId="77777777" w:rsidR="00A2274C" w:rsidRPr="009B6D5C" w:rsidRDefault="00A2274C" w:rsidP="00A2274C">
      <w:pPr>
        <w:pStyle w:val="NormalWeb"/>
        <w:numPr>
          <w:ilvl w:val="0"/>
          <w:numId w:val="49"/>
        </w:numPr>
        <w:spacing w:before="100" w:beforeAutospacing="1" w:after="100" w:afterAutospacing="1"/>
        <w:rPr>
          <w:sz w:val="20"/>
          <w:szCs w:val="20"/>
        </w:rPr>
      </w:pPr>
      <w:r w:rsidRPr="009B6D5C">
        <w:rPr>
          <w:sz w:val="20"/>
          <w:szCs w:val="20"/>
        </w:rPr>
        <w:t xml:space="preserve">Click the Graduate option in the Degrees </w:t>
      </w:r>
      <w:proofErr w:type="gramStart"/>
      <w:r w:rsidRPr="009B6D5C">
        <w:rPr>
          <w:sz w:val="20"/>
          <w:szCs w:val="20"/>
        </w:rPr>
        <w:t>section</w:t>
      </w:r>
      <w:proofErr w:type="gramEnd"/>
    </w:p>
    <w:p w14:paraId="613DBECE" w14:textId="77777777" w:rsidR="00A2274C" w:rsidRPr="009B6D5C" w:rsidRDefault="00A2274C" w:rsidP="00A2274C">
      <w:pPr>
        <w:pStyle w:val="NormalWeb"/>
        <w:numPr>
          <w:ilvl w:val="0"/>
          <w:numId w:val="49"/>
        </w:numPr>
        <w:spacing w:before="100" w:beforeAutospacing="1" w:after="100" w:afterAutospacing="1"/>
        <w:rPr>
          <w:sz w:val="20"/>
          <w:szCs w:val="20"/>
        </w:rPr>
      </w:pPr>
      <w:r w:rsidRPr="009B6D5C">
        <w:rPr>
          <w:sz w:val="20"/>
          <w:szCs w:val="20"/>
        </w:rPr>
        <w:t>Select Areas of Interest (e.g., Education)</w:t>
      </w:r>
    </w:p>
    <w:p w14:paraId="18CDC56C" w14:textId="77777777" w:rsidR="00A2274C" w:rsidRPr="009B6D5C" w:rsidRDefault="00A2274C" w:rsidP="00A2274C">
      <w:pPr>
        <w:pStyle w:val="NormalWeb"/>
        <w:numPr>
          <w:ilvl w:val="0"/>
          <w:numId w:val="49"/>
        </w:numPr>
        <w:spacing w:before="100" w:beforeAutospacing="1" w:after="100" w:afterAutospacing="1"/>
        <w:rPr>
          <w:sz w:val="20"/>
          <w:szCs w:val="20"/>
        </w:rPr>
      </w:pPr>
      <w:r w:rsidRPr="009B6D5C">
        <w:rPr>
          <w:sz w:val="20"/>
          <w:szCs w:val="20"/>
        </w:rPr>
        <w:t>Review certificate programs/ gain approval from faculty advisor</w:t>
      </w:r>
    </w:p>
    <w:p w14:paraId="291B78E2" w14:textId="77777777" w:rsidR="00A2274C" w:rsidRPr="009B6D5C" w:rsidRDefault="00A2274C" w:rsidP="00A2274C">
      <w:pPr>
        <w:pStyle w:val="NormalWeb"/>
        <w:numPr>
          <w:ilvl w:val="0"/>
          <w:numId w:val="49"/>
        </w:numPr>
        <w:spacing w:before="100" w:beforeAutospacing="1" w:after="100" w:afterAutospacing="1"/>
        <w:rPr>
          <w:sz w:val="20"/>
          <w:szCs w:val="20"/>
        </w:rPr>
      </w:pPr>
      <w:r w:rsidRPr="009B6D5C">
        <w:rPr>
          <w:sz w:val="20"/>
          <w:szCs w:val="20"/>
        </w:rPr>
        <w:t xml:space="preserve">Follow certificate procedures; such procedures may include submitting an </w:t>
      </w:r>
      <w:proofErr w:type="gramStart"/>
      <w:r w:rsidRPr="009B6D5C">
        <w:rPr>
          <w:sz w:val="20"/>
          <w:szCs w:val="20"/>
        </w:rPr>
        <w:t>application</w:t>
      </w:r>
      <w:proofErr w:type="gramEnd"/>
      <w:r w:rsidRPr="009B6D5C">
        <w:rPr>
          <w:sz w:val="20"/>
          <w:szCs w:val="20"/>
        </w:rPr>
        <w:t xml:space="preserve"> </w:t>
      </w:r>
    </w:p>
    <w:p w14:paraId="1DF935DE" w14:textId="77777777" w:rsidR="00A2274C" w:rsidRPr="009B6D5C" w:rsidRDefault="00A2274C" w:rsidP="00A2274C">
      <w:pPr>
        <w:pStyle w:val="NormalWeb"/>
        <w:rPr>
          <w:sz w:val="20"/>
          <w:szCs w:val="20"/>
        </w:rPr>
      </w:pPr>
      <w:r w:rsidRPr="009B6D5C">
        <w:rPr>
          <w:sz w:val="20"/>
          <w:szCs w:val="20"/>
        </w:rPr>
        <w:t>Things to Know:</w:t>
      </w:r>
    </w:p>
    <w:p w14:paraId="7C944F3A" w14:textId="77777777" w:rsidR="00A2274C" w:rsidRPr="009B6D5C" w:rsidRDefault="00A2274C" w:rsidP="00A2274C">
      <w:pPr>
        <w:pStyle w:val="NormalWeb"/>
        <w:numPr>
          <w:ilvl w:val="0"/>
          <w:numId w:val="50"/>
        </w:numPr>
        <w:spacing w:before="100" w:beforeAutospacing="1" w:after="100" w:afterAutospacing="1"/>
        <w:rPr>
          <w:sz w:val="20"/>
          <w:szCs w:val="20"/>
        </w:rPr>
      </w:pPr>
      <w:r w:rsidRPr="009B6D5C">
        <w:rPr>
          <w:sz w:val="20"/>
          <w:szCs w:val="20"/>
        </w:rPr>
        <w:t xml:space="preserve">In unique cases, if a student wishes to create an individualized AIC, the classes must be approved by the graduate student’s advisor prior to enrollment. If consent is not granted prior to enrollment, the course may not be counted towards the 9-hour requirement. </w:t>
      </w:r>
    </w:p>
    <w:p w14:paraId="60B04C25" w14:textId="701B1815" w:rsidR="00A2274C" w:rsidRPr="009B6D5C" w:rsidRDefault="3412C7F8" w:rsidP="5E085FCA">
      <w:pPr>
        <w:pStyle w:val="ListParagraph"/>
        <w:numPr>
          <w:ilvl w:val="0"/>
          <w:numId w:val="50"/>
        </w:numPr>
        <w:rPr>
          <w:sz w:val="20"/>
        </w:rPr>
      </w:pPr>
      <w:r w:rsidRPr="5E085FCA">
        <w:rPr>
          <w:sz w:val="20"/>
        </w:rPr>
        <w:t>Students</w:t>
      </w:r>
      <w:r w:rsidR="25FFA5CD" w:rsidRPr="5E085FCA">
        <w:rPr>
          <w:sz w:val="20"/>
        </w:rPr>
        <w:t xml:space="preserve"> are typically expected to take the AIC courses during their 3</w:t>
      </w:r>
      <w:r w:rsidR="25FFA5CD" w:rsidRPr="5E085FCA">
        <w:rPr>
          <w:sz w:val="20"/>
          <w:vertAlign w:val="superscript"/>
        </w:rPr>
        <w:t>rd</w:t>
      </w:r>
      <w:r w:rsidR="25FFA5CD" w:rsidRPr="5E085FCA">
        <w:rPr>
          <w:sz w:val="20"/>
        </w:rPr>
        <w:t xml:space="preserve"> and 4</w:t>
      </w:r>
      <w:r w:rsidR="25FFA5CD" w:rsidRPr="5E085FCA">
        <w:rPr>
          <w:sz w:val="20"/>
          <w:vertAlign w:val="superscript"/>
        </w:rPr>
        <w:t>th</w:t>
      </w:r>
      <w:r w:rsidR="25FFA5CD" w:rsidRPr="5E085FCA">
        <w:rPr>
          <w:sz w:val="20"/>
        </w:rPr>
        <w:t xml:space="preserve"> years in the program. In some cases, classes may be taken during internship year (e.g., online courses)</w:t>
      </w:r>
    </w:p>
    <w:p w14:paraId="66660CD1" w14:textId="77777777" w:rsidR="00A2274C" w:rsidRPr="009B6D5C" w:rsidRDefault="00A2274C" w:rsidP="00A2274C">
      <w:pPr>
        <w:pStyle w:val="ListParagraph"/>
        <w:numPr>
          <w:ilvl w:val="0"/>
          <w:numId w:val="50"/>
        </w:numPr>
        <w:rPr>
          <w:sz w:val="20"/>
        </w:rPr>
      </w:pPr>
      <w:r w:rsidRPr="009B6D5C">
        <w:rPr>
          <w:sz w:val="20"/>
        </w:rPr>
        <w:t xml:space="preserve">Some graduate certificate programs may be run fully online and/or be revenue generating- in such cases, there may be an additional fee to complete the certificate. </w:t>
      </w:r>
    </w:p>
    <w:p w14:paraId="7406A4E9" w14:textId="013B0F6B" w:rsidR="00A2274C" w:rsidRPr="009B6D5C" w:rsidRDefault="25FFA5CD" w:rsidP="5E085FCA">
      <w:pPr>
        <w:pStyle w:val="ListParagraph"/>
        <w:numPr>
          <w:ilvl w:val="0"/>
          <w:numId w:val="50"/>
        </w:numPr>
        <w:rPr>
          <w:sz w:val="20"/>
        </w:rPr>
      </w:pPr>
      <w:r w:rsidRPr="5E085FCA">
        <w:rPr>
          <w:sz w:val="20"/>
        </w:rPr>
        <w:t xml:space="preserve">Completion of the AIC is a requirement for </w:t>
      </w:r>
      <w:r w:rsidR="26E2120B" w:rsidRPr="5E085FCA">
        <w:rPr>
          <w:sz w:val="20"/>
        </w:rPr>
        <w:t>graduation and</w:t>
      </w:r>
      <w:r w:rsidRPr="5E085FCA">
        <w:rPr>
          <w:sz w:val="20"/>
        </w:rPr>
        <w:t xml:space="preserve"> is included as part of </w:t>
      </w:r>
      <w:r w:rsidR="43F254BC" w:rsidRPr="5E085FCA">
        <w:rPr>
          <w:sz w:val="20"/>
        </w:rPr>
        <w:t xml:space="preserve">your Projected/Final Course Sequence artifact for your </w:t>
      </w:r>
      <w:r w:rsidR="7E4244CD" w:rsidRPr="5E085FCA">
        <w:rPr>
          <w:sz w:val="20"/>
        </w:rPr>
        <w:t xml:space="preserve">Pre-Internship Portfolio review requirement </w:t>
      </w:r>
      <w:r w:rsidRPr="5E085FCA">
        <w:rPr>
          <w:sz w:val="20"/>
        </w:rPr>
        <w:t>to ensure that all graduate coursework and experiences are complete before conferral of the doctoral degree.</w:t>
      </w:r>
    </w:p>
    <w:p w14:paraId="3DF16991" w14:textId="77777777" w:rsidR="00A2274C" w:rsidRPr="00F612AD" w:rsidRDefault="00A2274C" w:rsidP="00A2274C">
      <w:pPr>
        <w:pStyle w:val="NormalWeb"/>
        <w:rPr>
          <w:sz w:val="20"/>
          <w:szCs w:val="20"/>
        </w:rPr>
      </w:pPr>
    </w:p>
    <w:p w14:paraId="37D0E026" w14:textId="5EB80EAF" w:rsidR="0013181B" w:rsidRPr="00F612AD" w:rsidRDefault="0013181B" w:rsidP="00A2274C">
      <w:pPr>
        <w:pStyle w:val="NormalWeb"/>
        <w:rPr>
          <w:sz w:val="20"/>
          <w:szCs w:val="20"/>
        </w:rPr>
      </w:pPr>
      <w:r w:rsidRPr="00F612AD">
        <w:rPr>
          <w:sz w:val="20"/>
          <w:szCs w:val="20"/>
        </w:rPr>
        <w:t xml:space="preserve">To submit AIC courses for advisor approval, complete the Area of Advanced Integration Form (on School Psychology Program website, under “Current Students </w:t>
      </w:r>
      <w:r w:rsidRPr="00F612AD">
        <w:rPr>
          <w:rFonts w:ascii="Wingdings" w:eastAsia="Wingdings" w:hAnsi="Wingdings" w:cs="Wingdings"/>
          <w:sz w:val="20"/>
          <w:szCs w:val="20"/>
        </w:rPr>
        <w:t>à</w:t>
      </w:r>
      <w:r w:rsidRPr="00F612AD">
        <w:rPr>
          <w:sz w:val="20"/>
          <w:szCs w:val="20"/>
        </w:rPr>
        <w:t xml:space="preserve"> Forms and Resources”) and submit to your advisor with a brief description of how the AIC courses will inform your future research and/or practice. </w:t>
      </w:r>
    </w:p>
    <w:p w14:paraId="56182D9C" w14:textId="77777777" w:rsidR="0013181B" w:rsidRDefault="0013181B" w:rsidP="00F40211">
      <w:pPr>
        <w:pStyle w:val="Heading2"/>
      </w:pPr>
      <w:bookmarkStart w:id="33" w:name="_Toc454715504"/>
      <w:bookmarkStart w:id="34" w:name="_Toc17365527"/>
    </w:p>
    <w:p w14:paraId="716BC14E" w14:textId="77777777" w:rsidR="000C1F0D" w:rsidRPr="00C45C6C" w:rsidRDefault="000C1F0D" w:rsidP="00F40211">
      <w:pPr>
        <w:pStyle w:val="Heading2"/>
      </w:pPr>
      <w:r w:rsidRPr="00C45C6C">
        <w:t>Ph.D. Examinations</w:t>
      </w:r>
      <w:bookmarkEnd w:id="33"/>
      <w:bookmarkEnd w:id="34"/>
      <w:r w:rsidR="007E4BCF">
        <w:t xml:space="preserve"> </w:t>
      </w:r>
    </w:p>
    <w:p w14:paraId="4DE3C12D" w14:textId="77777777" w:rsidR="000C1F0D" w:rsidRPr="00BD683E"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b/>
          <w:sz w:val="20"/>
          <w:u w:val="single"/>
        </w:rPr>
      </w:pPr>
    </w:p>
    <w:p w14:paraId="4F9ACCDB" w14:textId="2E458879" w:rsidR="00BD683E" w:rsidRPr="00BD683E" w:rsidRDefault="00D870B5" w:rsidP="00BD683E">
      <w:pPr>
        <w:ind w:firstLine="720"/>
        <w:rPr>
          <w:sz w:val="20"/>
        </w:rPr>
      </w:pPr>
      <w:bookmarkStart w:id="35" w:name="_Toc454715505"/>
      <w:bookmarkStart w:id="36" w:name="_Toc17365528"/>
      <w:r w:rsidRPr="00BD683E">
        <w:rPr>
          <w:rStyle w:val="Heading3Char"/>
          <w:rFonts w:cs="Times New Roman"/>
        </w:rPr>
        <w:t>General e</w:t>
      </w:r>
      <w:r w:rsidR="000C1F0D" w:rsidRPr="00BD683E">
        <w:rPr>
          <w:rStyle w:val="Heading3Char"/>
          <w:rFonts w:cs="Times New Roman"/>
        </w:rPr>
        <w:t>xamination.</w:t>
      </w:r>
      <w:bookmarkEnd w:id="35"/>
      <w:bookmarkEnd w:id="36"/>
      <w:r w:rsidR="00AA272A" w:rsidRPr="00BD683E">
        <w:rPr>
          <w:b/>
          <w:sz w:val="20"/>
        </w:rPr>
        <w:t xml:space="preserve"> </w:t>
      </w:r>
      <w:r w:rsidR="00BD683E" w:rsidRPr="00BD683E">
        <w:rPr>
          <w:sz w:val="20"/>
        </w:rPr>
        <w:t>Students must pass the doctoral program’s comprehensive examination as part of their graduation requirements. Students are evaluated on their ability to integrate and apply their doctoral studies to the exam questions, responses to professional issues, and ability to function as school psychologists. Students will not receive approval to seek a doctoral-level internship or to defend their dissertation until they have passed the comprehensive examination.</w:t>
      </w:r>
    </w:p>
    <w:p w14:paraId="308BDC56" w14:textId="77777777" w:rsidR="00BD683E" w:rsidRDefault="00BD683E" w:rsidP="00BD683E">
      <w:pPr>
        <w:widowControl w:val="0"/>
        <w:autoSpaceDE w:val="0"/>
        <w:autoSpaceDN w:val="0"/>
        <w:adjustRightInd w:val="0"/>
        <w:rPr>
          <w:sz w:val="20"/>
        </w:rPr>
      </w:pPr>
    </w:p>
    <w:p w14:paraId="418E6AF5" w14:textId="775F935E" w:rsidR="00BD683E" w:rsidRPr="00BD683E" w:rsidRDefault="00DD780B" w:rsidP="256C9082">
      <w:pPr>
        <w:widowControl w:val="0"/>
        <w:autoSpaceDE w:val="0"/>
        <w:autoSpaceDN w:val="0"/>
        <w:adjustRightInd w:val="0"/>
        <w:ind w:firstLine="720"/>
        <w:rPr>
          <w:sz w:val="20"/>
        </w:rPr>
      </w:pPr>
      <w:r w:rsidRPr="256C9082">
        <w:rPr>
          <w:rFonts w:eastAsiaTheme="minorEastAsia"/>
          <w:color w:val="1F1F1F"/>
          <w:sz w:val="20"/>
        </w:rPr>
        <w:t>The general examination is designed to align with the APA standards of accreditation for health service psychology, specifically as relevant to (a) category 2 of discipline-specific knowledge in advanced integrative knowledge and (b) profession-wide competencies.</w:t>
      </w:r>
      <w:r w:rsidRPr="256C9082">
        <w:rPr>
          <w:rFonts w:ascii="Helvetica Neue" w:eastAsiaTheme="minorEastAsia" w:hAnsi="Helvetica Neue" w:cs="Helvetica Neue"/>
          <w:color w:val="1F1F1F"/>
        </w:rPr>
        <w:t xml:space="preserve"> </w:t>
      </w:r>
      <w:r w:rsidR="00BD683E" w:rsidRPr="256C9082">
        <w:rPr>
          <w:sz w:val="20"/>
        </w:rPr>
        <w:t>The Comprehensive Examination Committee (CEC) will develop two questions to provide you with an opportunity to demonstrate you</w:t>
      </w:r>
      <w:r w:rsidR="00D37DC9" w:rsidRPr="256C9082">
        <w:rPr>
          <w:sz w:val="20"/>
        </w:rPr>
        <w:t>r</w:t>
      </w:r>
      <w:r w:rsidR="00BD683E" w:rsidRPr="256C9082">
        <w:rPr>
          <w:sz w:val="20"/>
        </w:rPr>
        <w:t xml:space="preserve"> expertise and integration of professional wide competencies. The comprehensive exam is meant to be an assessment of student knowledge and understanding of school psychology research and practice. </w:t>
      </w:r>
    </w:p>
    <w:p w14:paraId="0FAA0955" w14:textId="77777777" w:rsidR="00BD683E" w:rsidRPr="00BD683E" w:rsidRDefault="00BD683E" w:rsidP="00BD683E">
      <w:pPr>
        <w:widowControl w:val="0"/>
        <w:autoSpaceDE w:val="0"/>
        <w:autoSpaceDN w:val="0"/>
        <w:adjustRightInd w:val="0"/>
        <w:rPr>
          <w:sz w:val="20"/>
        </w:rPr>
      </w:pPr>
    </w:p>
    <w:p w14:paraId="46381491" w14:textId="7C1DAAB0" w:rsidR="00BD683E" w:rsidRPr="00BD683E" w:rsidRDefault="065DF7A4" w:rsidP="5E085FCA">
      <w:pPr>
        <w:ind w:firstLine="360"/>
        <w:rPr>
          <w:sz w:val="20"/>
        </w:rPr>
      </w:pPr>
      <w:r w:rsidRPr="5E085FCA">
        <w:rPr>
          <w:b/>
          <w:bCs/>
          <w:i/>
          <w:iCs/>
          <w:sz w:val="20"/>
        </w:rPr>
        <w:t xml:space="preserve">Eligible Students. </w:t>
      </w:r>
      <w:r w:rsidRPr="5E085FCA">
        <w:rPr>
          <w:sz w:val="20"/>
        </w:rPr>
        <w:t xml:space="preserve">The comprehensive exam will generally be administered </w:t>
      </w:r>
      <w:r w:rsidR="5F81DD7D" w:rsidRPr="5E085FCA">
        <w:rPr>
          <w:sz w:val="20"/>
        </w:rPr>
        <w:t xml:space="preserve">upon completion of </w:t>
      </w:r>
      <w:proofErr w:type="gramStart"/>
      <w:r w:rsidR="5F81DD7D" w:rsidRPr="5E085FCA">
        <w:rPr>
          <w:sz w:val="20"/>
        </w:rPr>
        <w:t>the majority of</w:t>
      </w:r>
      <w:proofErr w:type="gramEnd"/>
      <w:r w:rsidR="5F81DD7D" w:rsidRPr="5E085FCA">
        <w:rPr>
          <w:sz w:val="20"/>
        </w:rPr>
        <w:t xml:space="preserve"> your coursework. Timing will be determined in consultation with your major advisor, but </w:t>
      </w:r>
      <w:r w:rsidR="10FE01B0" w:rsidRPr="5E085FCA">
        <w:rPr>
          <w:sz w:val="20"/>
        </w:rPr>
        <w:t>generally it</w:t>
      </w:r>
      <w:r w:rsidR="5F81DD7D" w:rsidRPr="5E085FCA">
        <w:rPr>
          <w:sz w:val="20"/>
        </w:rPr>
        <w:t xml:space="preserve"> would be </w:t>
      </w:r>
      <w:r w:rsidR="1FE46AC2" w:rsidRPr="5E085FCA">
        <w:rPr>
          <w:sz w:val="20"/>
        </w:rPr>
        <w:t>at the start of the</w:t>
      </w:r>
      <w:r w:rsidR="5F81DD7D" w:rsidRPr="5E085FCA">
        <w:rPr>
          <w:sz w:val="20"/>
        </w:rPr>
        <w:t xml:space="preserve"> </w:t>
      </w:r>
      <w:r w:rsidR="1FE46AC2" w:rsidRPr="5E085FCA">
        <w:rPr>
          <w:sz w:val="20"/>
        </w:rPr>
        <w:t xml:space="preserve">fall semester </w:t>
      </w:r>
      <w:r w:rsidR="5F81DD7D" w:rsidRPr="5E085FCA">
        <w:rPr>
          <w:sz w:val="20"/>
        </w:rPr>
        <w:t>of your 4</w:t>
      </w:r>
      <w:r w:rsidR="5F81DD7D" w:rsidRPr="5E085FCA">
        <w:rPr>
          <w:sz w:val="20"/>
          <w:vertAlign w:val="superscript"/>
        </w:rPr>
        <w:t>th</w:t>
      </w:r>
      <w:r w:rsidR="5F81DD7D" w:rsidRPr="5E085FCA">
        <w:rPr>
          <w:sz w:val="20"/>
        </w:rPr>
        <w:t xml:space="preserve"> year for students entering with a Bach</w:t>
      </w:r>
      <w:r w:rsidR="1FE46AC2" w:rsidRPr="5E085FCA">
        <w:rPr>
          <w:sz w:val="20"/>
        </w:rPr>
        <w:t>e</w:t>
      </w:r>
      <w:r w:rsidR="5F81DD7D" w:rsidRPr="5E085FCA">
        <w:rPr>
          <w:sz w:val="20"/>
        </w:rPr>
        <w:t>lor’s</w:t>
      </w:r>
      <w:r w:rsidRPr="5E085FCA">
        <w:rPr>
          <w:sz w:val="20"/>
        </w:rPr>
        <w:t xml:space="preserve">. To be eligible to sit for the comprehensive examination, doctoral </w:t>
      </w:r>
      <w:r w:rsidR="4551B40D" w:rsidRPr="5E085FCA">
        <w:rPr>
          <w:sz w:val="20"/>
        </w:rPr>
        <w:t>s</w:t>
      </w:r>
      <w:r w:rsidRPr="5E085FCA">
        <w:rPr>
          <w:sz w:val="20"/>
        </w:rPr>
        <w:t xml:space="preserve">tudents must have: (a) a cumulative grade point average of 3.0 or better, (b) </w:t>
      </w:r>
      <w:r w:rsidRPr="5E085FCA">
        <w:rPr>
          <w:sz w:val="20"/>
        </w:rPr>
        <w:lastRenderedPageBreak/>
        <w:t xml:space="preserve">an approved </w:t>
      </w:r>
      <w:hyperlink r:id="rId18">
        <w:r w:rsidRPr="5E085FCA">
          <w:rPr>
            <w:rStyle w:val="Hyperlink"/>
            <w:rFonts w:eastAsiaTheme="majorEastAsia"/>
            <w:sz w:val="20"/>
          </w:rPr>
          <w:t>Doctoral Plan of Study</w:t>
        </w:r>
      </w:hyperlink>
      <w:r w:rsidRPr="5E085FCA">
        <w:rPr>
          <w:sz w:val="20"/>
        </w:rPr>
        <w:t xml:space="preserve"> on file in the Graduate School, and (c) completed 75% of coursework from an approved Doctoral Plan of Study</w:t>
      </w:r>
      <w:r w:rsidR="11B1BA5E" w:rsidRPr="5E085FCA">
        <w:rPr>
          <w:sz w:val="20"/>
        </w:rPr>
        <w:t xml:space="preserve">. </w:t>
      </w:r>
    </w:p>
    <w:p w14:paraId="7079D956" w14:textId="77777777" w:rsidR="00BD683E" w:rsidRPr="00BD683E" w:rsidRDefault="00BD683E" w:rsidP="00BD683E">
      <w:pPr>
        <w:rPr>
          <w:b/>
          <w:bCs/>
          <w:sz w:val="20"/>
        </w:rPr>
      </w:pPr>
      <w:r w:rsidRPr="00BD683E">
        <w:rPr>
          <w:b/>
          <w:bCs/>
          <w:sz w:val="20"/>
        </w:rPr>
        <w:t xml:space="preserve"> </w:t>
      </w:r>
    </w:p>
    <w:p w14:paraId="75DB8D62" w14:textId="39F14657" w:rsidR="00BD683E" w:rsidRPr="00BD683E" w:rsidRDefault="00BD683E" w:rsidP="00BD683E">
      <w:pPr>
        <w:ind w:firstLine="360"/>
        <w:rPr>
          <w:sz w:val="20"/>
        </w:rPr>
      </w:pPr>
      <w:r w:rsidRPr="00BD683E">
        <w:rPr>
          <w:b/>
          <w:bCs/>
          <w:i/>
          <w:iCs/>
          <w:sz w:val="20"/>
        </w:rPr>
        <w:t xml:space="preserve">Registration Deadline. </w:t>
      </w:r>
      <w:r w:rsidRPr="00BD683E">
        <w:rPr>
          <w:sz w:val="20"/>
        </w:rPr>
        <w:t xml:space="preserve">Students must notify the </w:t>
      </w:r>
      <w:r w:rsidR="366B8A91" w:rsidRPr="06CAF8ED">
        <w:rPr>
          <w:sz w:val="20"/>
        </w:rPr>
        <w:t>CEC</w:t>
      </w:r>
      <w:r w:rsidRPr="00BD683E">
        <w:rPr>
          <w:sz w:val="20"/>
        </w:rPr>
        <w:t xml:space="preserve"> Chair of intent to participate in the comprehensive exam in the </w:t>
      </w:r>
      <w:r w:rsidR="00D87CB3">
        <w:rPr>
          <w:sz w:val="20"/>
        </w:rPr>
        <w:t>s</w:t>
      </w:r>
      <w:r w:rsidRPr="00BD683E">
        <w:rPr>
          <w:sz w:val="20"/>
        </w:rPr>
        <w:t>pring semester</w:t>
      </w:r>
      <w:r w:rsidR="005C4817">
        <w:rPr>
          <w:sz w:val="20"/>
        </w:rPr>
        <w:t>,</w:t>
      </w:r>
      <w:r w:rsidRPr="00BD683E">
        <w:rPr>
          <w:sz w:val="20"/>
        </w:rPr>
        <w:t xml:space="preserve"> immediately preceding the </w:t>
      </w:r>
      <w:r w:rsidR="00911A2F">
        <w:rPr>
          <w:sz w:val="20"/>
        </w:rPr>
        <w:t>fall</w:t>
      </w:r>
      <w:r w:rsidR="00911A2F" w:rsidRPr="00BD683E">
        <w:rPr>
          <w:sz w:val="20"/>
        </w:rPr>
        <w:t xml:space="preserve"> </w:t>
      </w:r>
      <w:r w:rsidRPr="00BD683E">
        <w:rPr>
          <w:sz w:val="20"/>
        </w:rPr>
        <w:t xml:space="preserve">in which the comprehensive exam will be </w:t>
      </w:r>
      <w:r w:rsidR="002D1675">
        <w:rPr>
          <w:sz w:val="20"/>
        </w:rPr>
        <w:t>scored</w:t>
      </w:r>
      <w:r w:rsidRPr="00BD683E">
        <w:rPr>
          <w:sz w:val="20"/>
        </w:rPr>
        <w:t xml:space="preserve">. </w:t>
      </w:r>
      <w:r w:rsidR="00FD6CAD">
        <w:rPr>
          <w:sz w:val="20"/>
        </w:rPr>
        <w:t xml:space="preserve">Students </w:t>
      </w:r>
      <w:r w:rsidR="00E76A14">
        <w:rPr>
          <w:sz w:val="20"/>
        </w:rPr>
        <w:t xml:space="preserve">are encouraged </w:t>
      </w:r>
      <w:r w:rsidR="00FD6CAD">
        <w:rPr>
          <w:sz w:val="20"/>
        </w:rPr>
        <w:t>to complete responses over the summer</w:t>
      </w:r>
      <w:r w:rsidR="002D1675">
        <w:rPr>
          <w:sz w:val="20"/>
        </w:rPr>
        <w:t xml:space="preserve"> </w:t>
      </w:r>
      <w:proofErr w:type="gramStart"/>
      <w:r w:rsidR="002D1675">
        <w:rPr>
          <w:sz w:val="20"/>
        </w:rPr>
        <w:t>period</w:t>
      </w:r>
      <w:proofErr w:type="gramEnd"/>
      <w:r w:rsidR="002D1675">
        <w:rPr>
          <w:sz w:val="20"/>
        </w:rPr>
        <w:t xml:space="preserve"> the submission date is </w:t>
      </w:r>
      <w:r w:rsidR="00FD6CAD">
        <w:rPr>
          <w:sz w:val="20"/>
        </w:rPr>
        <w:t>early in the fall semester.</w:t>
      </w:r>
    </w:p>
    <w:p w14:paraId="02CBE849" w14:textId="77777777" w:rsidR="00BD683E" w:rsidRPr="00BD683E" w:rsidRDefault="00BD683E" w:rsidP="00BD683E">
      <w:pPr>
        <w:ind w:left="360"/>
        <w:rPr>
          <w:sz w:val="20"/>
        </w:rPr>
      </w:pPr>
    </w:p>
    <w:p w14:paraId="37DAF591" w14:textId="46DBF235" w:rsidR="00BD683E" w:rsidRDefault="00BD683E" w:rsidP="00682913">
      <w:pPr>
        <w:ind w:firstLine="360"/>
        <w:rPr>
          <w:sz w:val="20"/>
        </w:rPr>
      </w:pPr>
      <w:r w:rsidRPr="00BD683E">
        <w:rPr>
          <w:b/>
          <w:bCs/>
          <w:i/>
          <w:iCs/>
          <w:sz w:val="20"/>
        </w:rPr>
        <w:t>Guidelines</w:t>
      </w:r>
      <w:r>
        <w:rPr>
          <w:b/>
          <w:bCs/>
          <w:i/>
          <w:iCs/>
          <w:sz w:val="20"/>
        </w:rPr>
        <w:t xml:space="preserve">. </w:t>
      </w:r>
      <w:r w:rsidRPr="00BD683E">
        <w:rPr>
          <w:sz w:val="20"/>
        </w:rPr>
        <w:t>The student is expected to independently complete the written responses. Students should not collaborate or discuss responses with others. Students may, however, use notes, books, and other resources to complete the responses.</w:t>
      </w:r>
      <w:r w:rsidR="00DD780B">
        <w:rPr>
          <w:sz w:val="20"/>
        </w:rPr>
        <w:t xml:space="preserve"> </w:t>
      </w:r>
    </w:p>
    <w:p w14:paraId="7EE7C7BF" w14:textId="77777777" w:rsidR="00682913" w:rsidRPr="00BD683E" w:rsidRDefault="00682913" w:rsidP="00682913">
      <w:pPr>
        <w:ind w:firstLine="360"/>
        <w:rPr>
          <w:b/>
          <w:bCs/>
          <w:sz w:val="20"/>
        </w:rPr>
      </w:pPr>
    </w:p>
    <w:p w14:paraId="63DE6CDC" w14:textId="31E09569" w:rsidR="00BD683E" w:rsidRPr="00BD683E" w:rsidRDefault="065DF7A4" w:rsidP="5E085FCA">
      <w:pPr>
        <w:ind w:firstLine="360"/>
        <w:rPr>
          <w:sz w:val="20"/>
        </w:rPr>
      </w:pPr>
      <w:r w:rsidRPr="5E085FCA">
        <w:rPr>
          <w:b/>
          <w:bCs/>
          <w:i/>
          <w:iCs/>
          <w:sz w:val="20"/>
        </w:rPr>
        <w:t>Scoring.</w:t>
      </w:r>
      <w:r w:rsidRPr="5E085FCA">
        <w:rPr>
          <w:b/>
          <w:bCs/>
          <w:sz w:val="20"/>
        </w:rPr>
        <w:t xml:space="preserve"> </w:t>
      </w:r>
      <w:r w:rsidRPr="5E085FCA">
        <w:rPr>
          <w:sz w:val="20"/>
        </w:rPr>
        <w:t xml:space="preserve">The CEC will score the exam questions on a variety of factors, including but not limited to the integration of theory and practice, providing direct (i.e., clear writing style) and complete responses, sufficient and appropriate supplemental </w:t>
      </w:r>
      <w:r w:rsidR="67F7994C" w:rsidRPr="5E085FCA">
        <w:rPr>
          <w:sz w:val="20"/>
        </w:rPr>
        <w:t>materials,</w:t>
      </w:r>
      <w:r w:rsidRPr="5E085FCA">
        <w:rPr>
          <w:sz w:val="20"/>
        </w:rPr>
        <w:t xml:space="preserve"> and references to current and seminal research literature. All committee members will score each question</w:t>
      </w:r>
      <w:r w:rsidR="5F81DD7D" w:rsidRPr="5E085FCA">
        <w:rPr>
          <w:sz w:val="20"/>
        </w:rPr>
        <w:t xml:space="preserve"> as Pass, Revise, or Fail</w:t>
      </w:r>
      <w:r w:rsidR="463F8C00" w:rsidRPr="5E085FCA">
        <w:rPr>
          <w:sz w:val="20"/>
        </w:rPr>
        <w:t>/Re-take</w:t>
      </w:r>
      <w:r w:rsidRPr="5E085FCA">
        <w:rPr>
          <w:sz w:val="20"/>
        </w:rPr>
        <w:t xml:space="preserve">. Passing the comprehensive examination requires consensus of a passing for each question among four out of five faculty members, one of which must </w:t>
      </w:r>
      <w:r w:rsidR="6586E2EC" w:rsidRPr="5E085FCA">
        <w:rPr>
          <w:sz w:val="20"/>
        </w:rPr>
        <w:t>be the</w:t>
      </w:r>
      <w:r w:rsidRPr="5E085FCA">
        <w:rPr>
          <w:sz w:val="20"/>
        </w:rPr>
        <w:t xml:space="preserve"> </w:t>
      </w:r>
      <w:r w:rsidR="5F81DD7D" w:rsidRPr="5E085FCA">
        <w:rPr>
          <w:sz w:val="20"/>
        </w:rPr>
        <w:t>s</w:t>
      </w:r>
      <w:r w:rsidRPr="5E085FCA">
        <w:rPr>
          <w:sz w:val="20"/>
        </w:rPr>
        <w:t>tudent’s major advisor</w:t>
      </w:r>
      <w:r w:rsidR="1EB82C86" w:rsidRPr="5E085FCA">
        <w:rPr>
          <w:sz w:val="20"/>
        </w:rPr>
        <w:t xml:space="preserve">. </w:t>
      </w:r>
    </w:p>
    <w:p w14:paraId="670312EE" w14:textId="77777777" w:rsidR="00BD683E" w:rsidRPr="00BD683E" w:rsidRDefault="00BD683E" w:rsidP="00BD683E">
      <w:pPr>
        <w:rPr>
          <w:b/>
          <w:bCs/>
          <w:sz w:val="20"/>
        </w:rPr>
      </w:pPr>
    </w:p>
    <w:p w14:paraId="44DADC6F" w14:textId="6B37EF61" w:rsidR="00BD683E" w:rsidRPr="00BD683E" w:rsidRDefault="00BD683E" w:rsidP="00BD683E">
      <w:pPr>
        <w:ind w:firstLine="360"/>
        <w:rPr>
          <w:sz w:val="20"/>
        </w:rPr>
      </w:pPr>
      <w:r w:rsidRPr="00BD683E">
        <w:rPr>
          <w:b/>
          <w:bCs/>
          <w:i/>
          <w:iCs/>
          <w:sz w:val="20"/>
        </w:rPr>
        <w:t>Notification of Results.</w:t>
      </w:r>
      <w:r>
        <w:rPr>
          <w:b/>
          <w:bCs/>
          <w:sz w:val="20"/>
        </w:rPr>
        <w:t xml:space="preserve"> </w:t>
      </w:r>
      <w:r w:rsidRPr="00BD683E">
        <w:rPr>
          <w:sz w:val="20"/>
        </w:rPr>
        <w:t xml:space="preserve">The CEC Chair will </w:t>
      </w:r>
      <w:r w:rsidR="009C6EC1">
        <w:rPr>
          <w:sz w:val="20"/>
        </w:rPr>
        <w:t>notify</w:t>
      </w:r>
      <w:r w:rsidRPr="00BD683E">
        <w:rPr>
          <w:sz w:val="20"/>
        </w:rPr>
        <w:t xml:space="preserve"> </w:t>
      </w:r>
      <w:r w:rsidR="009C6EC1">
        <w:rPr>
          <w:sz w:val="20"/>
        </w:rPr>
        <w:t>s</w:t>
      </w:r>
      <w:r w:rsidRPr="00BD683E">
        <w:rPr>
          <w:sz w:val="20"/>
        </w:rPr>
        <w:t xml:space="preserve">tudents of their examination results, in writing, no later than six weeks following the exam. The Graduate School will be formally notified of the comprehensive examination results for each </w:t>
      </w:r>
      <w:r w:rsidR="009C6EC1">
        <w:rPr>
          <w:sz w:val="20"/>
        </w:rPr>
        <w:t>s</w:t>
      </w:r>
      <w:r w:rsidRPr="00BD683E">
        <w:rPr>
          <w:sz w:val="20"/>
        </w:rPr>
        <w:t>tudent.</w:t>
      </w:r>
      <w:r w:rsidR="009C6EC1">
        <w:rPr>
          <w:sz w:val="20"/>
        </w:rPr>
        <w:t xml:space="preserve"> Students are responsible for filing </w:t>
      </w:r>
      <w:hyperlink r:id="rId19" w:history="1">
        <w:r w:rsidRPr="00BD683E">
          <w:rPr>
            <w:rStyle w:val="Hyperlink"/>
            <w:rFonts w:eastAsiaTheme="majorEastAsia"/>
            <w:bCs/>
            <w:sz w:val="20"/>
          </w:rPr>
          <w:t xml:space="preserve">The Report on the General Education for the Doctoral Degree </w:t>
        </w:r>
      </w:hyperlink>
      <w:r w:rsidRPr="00BD683E">
        <w:rPr>
          <w:bCs/>
          <w:sz w:val="20"/>
        </w:rPr>
        <w:t xml:space="preserve"> with the Graduate School after receiv</w:t>
      </w:r>
      <w:r w:rsidR="009C6EC1">
        <w:rPr>
          <w:bCs/>
          <w:sz w:val="20"/>
        </w:rPr>
        <w:t>ing</w:t>
      </w:r>
      <w:r w:rsidRPr="00BD683E">
        <w:rPr>
          <w:bCs/>
          <w:sz w:val="20"/>
        </w:rPr>
        <w:t xml:space="preserve"> notification of passing from the </w:t>
      </w:r>
      <w:r w:rsidR="009C6EC1">
        <w:rPr>
          <w:bCs/>
          <w:sz w:val="20"/>
        </w:rPr>
        <w:t>CEC</w:t>
      </w:r>
      <w:r w:rsidRPr="00BD683E">
        <w:rPr>
          <w:bCs/>
          <w:sz w:val="20"/>
        </w:rPr>
        <w:t xml:space="preserve">. Students may receive the following results: </w:t>
      </w:r>
      <w:r w:rsidR="009C6EC1">
        <w:rPr>
          <w:sz w:val="20"/>
        </w:rPr>
        <w:t>Pass, Revise, or Fail/Re-take</w:t>
      </w:r>
      <w:r w:rsidRPr="00BD683E">
        <w:rPr>
          <w:bCs/>
          <w:sz w:val="20"/>
        </w:rPr>
        <w:t xml:space="preserve">. </w:t>
      </w:r>
    </w:p>
    <w:p w14:paraId="1B47768D" w14:textId="77777777" w:rsidR="00BD683E" w:rsidRPr="00BD683E" w:rsidRDefault="00BD683E" w:rsidP="00BD683E">
      <w:pPr>
        <w:ind w:left="450" w:hanging="90"/>
        <w:rPr>
          <w:sz w:val="20"/>
        </w:rPr>
      </w:pPr>
    </w:p>
    <w:p w14:paraId="25095002" w14:textId="5E5C1011" w:rsidR="000C1F0D" w:rsidRDefault="00BD683E" w:rsidP="00BD683E">
      <w:pPr>
        <w:ind w:firstLine="360"/>
        <w:rPr>
          <w:sz w:val="20"/>
        </w:rPr>
      </w:pPr>
      <w:r w:rsidRPr="00BD683E">
        <w:rPr>
          <w:b/>
          <w:bCs/>
          <w:i/>
          <w:iCs/>
          <w:sz w:val="20"/>
        </w:rPr>
        <w:t>Exam Retest, if Applicable.</w:t>
      </w:r>
      <w:r>
        <w:rPr>
          <w:b/>
          <w:bCs/>
          <w:sz w:val="20"/>
        </w:rPr>
        <w:t xml:space="preserve"> </w:t>
      </w:r>
      <w:r w:rsidRPr="00BD683E">
        <w:rPr>
          <w:sz w:val="20"/>
        </w:rPr>
        <w:t xml:space="preserve">The CEC has the discretion to require </w:t>
      </w:r>
      <w:r w:rsidR="66FE195A" w:rsidRPr="06CAF8ED">
        <w:rPr>
          <w:sz w:val="20"/>
        </w:rPr>
        <w:t>s</w:t>
      </w:r>
      <w:r w:rsidRPr="00BD683E">
        <w:rPr>
          <w:sz w:val="20"/>
        </w:rPr>
        <w:t xml:space="preserve">tudents who do not successfully pass the comprehensive examination to re-take the entire or a portion of the comprehensive examination. The re-test may be administered orally or in writing, which is at the discretion of the CEC. The date for a second examination will be determined by the CEC Chair and the </w:t>
      </w:r>
      <w:r w:rsidR="009C6EC1">
        <w:rPr>
          <w:sz w:val="20"/>
        </w:rPr>
        <w:t>s</w:t>
      </w:r>
      <w:r w:rsidRPr="00BD683E">
        <w:rPr>
          <w:sz w:val="20"/>
        </w:rPr>
        <w:t>tudent’s major advisor.</w:t>
      </w:r>
    </w:p>
    <w:p w14:paraId="15F68D99" w14:textId="77777777" w:rsidR="00BD683E" w:rsidRPr="00BD683E" w:rsidRDefault="00BD683E" w:rsidP="00BD683E">
      <w:pPr>
        <w:ind w:firstLine="360"/>
        <w:rPr>
          <w:i/>
          <w:sz w:val="20"/>
        </w:rPr>
      </w:pPr>
    </w:p>
    <w:p w14:paraId="714F319E" w14:textId="1A7D8A1E" w:rsidR="000C1F0D" w:rsidRPr="00C45C6C" w:rsidRDefault="20FF9979"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i/>
          <w:iCs/>
          <w:sz w:val="20"/>
        </w:rPr>
      </w:pPr>
      <w:bookmarkStart w:id="37" w:name="_Toc454715506"/>
      <w:bookmarkStart w:id="38" w:name="_Toc17365529"/>
      <w:r w:rsidRPr="5E085FCA">
        <w:rPr>
          <w:rStyle w:val="Heading3Char"/>
        </w:rPr>
        <w:t>Dissertation p</w:t>
      </w:r>
      <w:r w:rsidR="65449875" w:rsidRPr="5E085FCA">
        <w:rPr>
          <w:rStyle w:val="Heading3Char"/>
        </w:rPr>
        <w:t>roposal.</w:t>
      </w:r>
      <w:bookmarkEnd w:id="37"/>
      <w:bookmarkEnd w:id="38"/>
      <w:r w:rsidR="75656DEB" w:rsidRPr="5E085FCA">
        <w:rPr>
          <w:sz w:val="20"/>
        </w:rPr>
        <w:t xml:space="preserve"> </w:t>
      </w:r>
      <w:r w:rsidR="65449875" w:rsidRPr="5E085FCA">
        <w:rPr>
          <w:sz w:val="20"/>
        </w:rPr>
        <w:t>All dissertation research must be directed by a member of the core faculty as the major advisor.</w:t>
      </w:r>
      <w:r w:rsidR="2947C01F" w:rsidRPr="5E085FCA">
        <w:rPr>
          <w:sz w:val="20"/>
        </w:rPr>
        <w:t xml:space="preserve"> </w:t>
      </w:r>
      <w:r w:rsidR="65449875" w:rsidRPr="5E085FCA">
        <w:rPr>
          <w:sz w:val="20"/>
        </w:rPr>
        <w:t>Preparation and acceptance of the dissertation proposal should follow current Department and University guidelines.</w:t>
      </w:r>
      <w:r w:rsidR="2947C01F" w:rsidRPr="5E085FCA">
        <w:rPr>
          <w:sz w:val="20"/>
        </w:rPr>
        <w:t xml:space="preserve"> </w:t>
      </w:r>
      <w:r w:rsidR="65449875" w:rsidRPr="5E085FCA">
        <w:rPr>
          <w:sz w:val="20"/>
        </w:rPr>
        <w:t>This includes the submission of a written document outlining the intended scope of the dissertation.</w:t>
      </w:r>
      <w:r w:rsidR="2947C01F" w:rsidRPr="5E085FCA">
        <w:rPr>
          <w:sz w:val="20"/>
        </w:rPr>
        <w:t xml:space="preserve"> </w:t>
      </w:r>
      <w:r w:rsidR="65449875" w:rsidRPr="5E085FCA">
        <w:rPr>
          <w:sz w:val="20"/>
        </w:rPr>
        <w:t xml:space="preserve">Approval must be initially obtained by the student’s major advisor, </w:t>
      </w:r>
      <w:proofErr w:type="gramStart"/>
      <w:r w:rsidR="65449875" w:rsidRPr="5E085FCA">
        <w:rPr>
          <w:sz w:val="20"/>
        </w:rPr>
        <w:t>subsequent to</w:t>
      </w:r>
      <w:proofErr w:type="gramEnd"/>
      <w:r w:rsidR="65449875" w:rsidRPr="5E085FCA">
        <w:rPr>
          <w:sz w:val="20"/>
        </w:rPr>
        <w:t xml:space="preserve"> reviews by the student’s associate advisors, plus two additional faculty who serve as outside readers.</w:t>
      </w:r>
      <w:r w:rsidR="2947C01F" w:rsidRPr="5E085FCA">
        <w:rPr>
          <w:i/>
          <w:iCs/>
          <w:sz w:val="20"/>
        </w:rPr>
        <w:t xml:space="preserve"> </w:t>
      </w:r>
      <w:r w:rsidR="65449875" w:rsidRPr="5E085FCA">
        <w:rPr>
          <w:sz w:val="20"/>
        </w:rPr>
        <w:t xml:space="preserve">The student will then orally present and defend the proposal to </w:t>
      </w:r>
      <w:r w:rsidR="4F2F2094" w:rsidRPr="5E085FCA">
        <w:rPr>
          <w:sz w:val="20"/>
        </w:rPr>
        <w:t>their</w:t>
      </w:r>
      <w:r w:rsidR="65449875" w:rsidRPr="5E085FCA">
        <w:rPr>
          <w:sz w:val="20"/>
        </w:rPr>
        <w:t xml:space="preserve"> advisory committee. </w:t>
      </w:r>
      <w:r w:rsidR="3595299B" w:rsidRPr="06CAF8ED">
        <w:rPr>
          <w:sz w:val="20"/>
        </w:rPr>
        <w:t xml:space="preserve">Doctoral students must defend their dissertation proposal </w:t>
      </w:r>
      <w:r w:rsidR="0004516C">
        <w:rPr>
          <w:sz w:val="20"/>
        </w:rPr>
        <w:t>no later than</w:t>
      </w:r>
      <w:r w:rsidR="3595299B" w:rsidRPr="06CAF8ED">
        <w:rPr>
          <w:sz w:val="20"/>
        </w:rPr>
        <w:t xml:space="preserve"> June</w:t>
      </w:r>
      <w:r w:rsidR="3C551F31" w:rsidRPr="06CAF8ED">
        <w:rPr>
          <w:sz w:val="20"/>
        </w:rPr>
        <w:t xml:space="preserve"> 1</w:t>
      </w:r>
      <w:r w:rsidR="4846C584" w:rsidRPr="06CAF8ED">
        <w:rPr>
          <w:sz w:val="20"/>
        </w:rPr>
        <w:t>0</w:t>
      </w:r>
      <w:r w:rsidR="3C551F31" w:rsidRPr="06CAF8ED">
        <w:rPr>
          <w:sz w:val="20"/>
          <w:vertAlign w:val="superscript"/>
        </w:rPr>
        <w:t>th</w:t>
      </w:r>
      <w:r w:rsidR="3C551F31" w:rsidRPr="06CAF8ED">
        <w:rPr>
          <w:sz w:val="20"/>
        </w:rPr>
        <w:t xml:space="preserve"> in the spring</w:t>
      </w:r>
      <w:r w:rsidR="65449875" w:rsidRPr="06CAF8ED">
        <w:rPr>
          <w:sz w:val="20"/>
        </w:rPr>
        <w:t xml:space="preserve"> </w:t>
      </w:r>
      <w:r w:rsidR="6D6FE0F8" w:rsidRPr="06CAF8ED">
        <w:rPr>
          <w:sz w:val="20"/>
        </w:rPr>
        <w:t>prior to going on internship</w:t>
      </w:r>
      <w:r w:rsidR="311F6A9E" w:rsidRPr="06CAF8ED">
        <w:rPr>
          <w:sz w:val="20"/>
        </w:rPr>
        <w:t xml:space="preserve"> to be eligible for internship</w:t>
      </w:r>
      <w:r w:rsidR="6D6FE0F8" w:rsidRPr="06CAF8ED">
        <w:rPr>
          <w:sz w:val="20"/>
        </w:rPr>
        <w:t xml:space="preserve">.  </w:t>
      </w:r>
      <w:r w:rsidR="65449875" w:rsidRPr="5E085FCA">
        <w:rPr>
          <w:i/>
          <w:iCs/>
          <w:sz w:val="20"/>
        </w:rPr>
        <w:t xml:space="preserve">Note: Specific guidelines regarding dissertation procedures can be obtained from the Department of Educational </w:t>
      </w:r>
      <w:r w:rsidR="53D4CE3D" w:rsidRPr="5E085FCA">
        <w:rPr>
          <w:i/>
          <w:iCs/>
          <w:sz w:val="20"/>
        </w:rPr>
        <w:t>Psychology and</w:t>
      </w:r>
      <w:r w:rsidR="77DFD0EB" w:rsidRPr="5E085FCA">
        <w:rPr>
          <w:i/>
          <w:iCs/>
          <w:sz w:val="20"/>
        </w:rPr>
        <w:t xml:space="preserve"> are</w:t>
      </w:r>
      <w:r w:rsidR="2947C01F" w:rsidRPr="5E085FCA">
        <w:rPr>
          <w:i/>
          <w:iCs/>
          <w:sz w:val="20"/>
        </w:rPr>
        <w:t xml:space="preserve"> </w:t>
      </w:r>
      <w:r w:rsidR="65449875" w:rsidRPr="5E085FCA">
        <w:rPr>
          <w:i/>
          <w:iCs/>
          <w:sz w:val="20"/>
        </w:rPr>
        <w:t>referred to in the</w:t>
      </w:r>
      <w:r w:rsidR="2063576D" w:rsidRPr="5E085FCA">
        <w:rPr>
          <w:i/>
          <w:iCs/>
          <w:sz w:val="20"/>
        </w:rPr>
        <w:t xml:space="preserve"> program</w:t>
      </w:r>
      <w:r w:rsidR="65449875" w:rsidRPr="5E085FCA">
        <w:rPr>
          <w:i/>
          <w:iCs/>
          <w:sz w:val="20"/>
        </w:rPr>
        <w:t xml:space="preserve"> timeline</w:t>
      </w:r>
      <w:r w:rsidR="65449875" w:rsidRPr="5E085FCA">
        <w:rPr>
          <w:sz w:val="20"/>
        </w:rPr>
        <w:t>.</w:t>
      </w:r>
      <w:r w:rsidR="2947C01F" w:rsidRPr="5E085FCA">
        <w:rPr>
          <w:i/>
          <w:iCs/>
          <w:sz w:val="20"/>
        </w:rPr>
        <w:t xml:space="preserve"> </w:t>
      </w:r>
    </w:p>
    <w:p w14:paraId="062F72E3" w14:textId="77777777" w:rsidR="000C1F0D" w:rsidRPr="00C45C6C"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p>
    <w:p w14:paraId="655724F0" w14:textId="77777777" w:rsidR="000C1F0D" w:rsidRPr="00C45C6C" w:rsidRDefault="003436DC"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bookmarkStart w:id="39" w:name="_Toc454715507"/>
      <w:bookmarkStart w:id="40" w:name="_Toc17365530"/>
      <w:r>
        <w:rPr>
          <w:rStyle w:val="Heading3Char"/>
        </w:rPr>
        <w:t>Final e</w:t>
      </w:r>
      <w:r w:rsidR="000C1F0D" w:rsidRPr="004F0590">
        <w:rPr>
          <w:rStyle w:val="Heading3Char"/>
        </w:rPr>
        <w:t>xamination.</w:t>
      </w:r>
      <w:bookmarkEnd w:id="39"/>
      <w:bookmarkEnd w:id="40"/>
      <w:r w:rsidR="00AA272A">
        <w:rPr>
          <w:sz w:val="20"/>
        </w:rPr>
        <w:t xml:space="preserve"> </w:t>
      </w:r>
      <w:r w:rsidR="007230BC">
        <w:rPr>
          <w:sz w:val="20"/>
        </w:rPr>
        <w:t xml:space="preserve">Guidelines for the final examination follow the rules as specified by the </w:t>
      </w:r>
      <w:r w:rsidR="007E4BCF">
        <w:rPr>
          <w:sz w:val="20"/>
        </w:rPr>
        <w:t>University</w:t>
      </w:r>
      <w:r w:rsidR="007230BC">
        <w:rPr>
          <w:sz w:val="20"/>
        </w:rPr>
        <w:t xml:space="preserve"> (see Graduate Catalog). </w:t>
      </w:r>
      <w:r w:rsidR="000C1F0D" w:rsidRPr="00C45C6C">
        <w:rPr>
          <w:sz w:val="20"/>
        </w:rPr>
        <w:t>After being admitted to candidacy for the Ph.D. degree, and completing the dissertation, the final oral examination or dissertation defense is conducted.</w:t>
      </w:r>
      <w:r w:rsidR="007E4BCF">
        <w:rPr>
          <w:sz w:val="20"/>
        </w:rPr>
        <w:t xml:space="preserve"> </w:t>
      </w:r>
      <w:r w:rsidR="000C1F0D" w:rsidRPr="00C45C6C">
        <w:rPr>
          <w:sz w:val="20"/>
        </w:rPr>
        <w:t>The content of the final examination is primarily related to the student’s dissertation.</w:t>
      </w:r>
      <w:r w:rsidR="007E4BCF">
        <w:rPr>
          <w:sz w:val="20"/>
        </w:rPr>
        <w:t xml:space="preserve"> </w:t>
      </w:r>
      <w:r w:rsidR="000C1F0D" w:rsidRPr="00C45C6C">
        <w:rPr>
          <w:sz w:val="20"/>
        </w:rPr>
        <w:t xml:space="preserve">At least five faculty members, including </w:t>
      </w:r>
      <w:proofErr w:type="gramStart"/>
      <w:r w:rsidR="000C1F0D" w:rsidRPr="00C45C6C">
        <w:rPr>
          <w:sz w:val="20"/>
        </w:rPr>
        <w:t>all of</w:t>
      </w:r>
      <w:proofErr w:type="gramEnd"/>
      <w:r w:rsidR="000C1F0D" w:rsidRPr="00C45C6C">
        <w:rPr>
          <w:sz w:val="20"/>
        </w:rPr>
        <w:t xml:space="preserve"> the student’s advisory committee, must participate in the final examination.</w:t>
      </w:r>
      <w:r w:rsidR="007E4BCF">
        <w:rPr>
          <w:sz w:val="20"/>
        </w:rPr>
        <w:t xml:space="preserve"> </w:t>
      </w:r>
      <w:r w:rsidR="000C1F0D" w:rsidRPr="00C45C6C">
        <w:rPr>
          <w:sz w:val="20"/>
        </w:rPr>
        <w:t>However, the decision regarding the student’s performance rests solely with the advisory committee.</w:t>
      </w:r>
      <w:r w:rsidR="007E4BCF">
        <w:rPr>
          <w:sz w:val="20"/>
        </w:rPr>
        <w:t xml:space="preserve"> </w:t>
      </w:r>
    </w:p>
    <w:p w14:paraId="5B30E70C" w14:textId="77777777" w:rsidR="000C1F0D" w:rsidRPr="00C45C6C"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2CF4B56B" w14:textId="11A83CE8" w:rsidR="00C168D9" w:rsidRDefault="65449875" w:rsidP="00E968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5E085FCA">
        <w:rPr>
          <w:sz w:val="20"/>
        </w:rPr>
        <w:t>The course requirements, timetable for the completion of Ph.D. program requirements, and the recommended sequence of coursework are appended.</w:t>
      </w:r>
      <w:r w:rsidR="2947C01F" w:rsidRPr="5E085FCA">
        <w:rPr>
          <w:sz w:val="20"/>
        </w:rPr>
        <w:t xml:space="preserve"> </w:t>
      </w:r>
      <w:r w:rsidRPr="5E085FCA">
        <w:rPr>
          <w:sz w:val="20"/>
        </w:rPr>
        <w:t xml:space="preserve">The course sequence included in this handbook is intended for students who </w:t>
      </w:r>
      <w:r w:rsidR="2A6B3991" w:rsidRPr="5E085FCA">
        <w:rPr>
          <w:sz w:val="20"/>
        </w:rPr>
        <w:t>enter the program in the year stated in this handbook</w:t>
      </w:r>
      <w:r w:rsidRPr="5E085FCA">
        <w:rPr>
          <w:sz w:val="20"/>
        </w:rPr>
        <w:t>. Current students may follow the course sequence in the handbook that they received as incoming students</w:t>
      </w:r>
      <w:r w:rsidR="222126DC" w:rsidRPr="5E085FCA">
        <w:rPr>
          <w:sz w:val="20"/>
        </w:rPr>
        <w:t xml:space="preserve">. </w:t>
      </w:r>
    </w:p>
    <w:p w14:paraId="42E0A236" w14:textId="77777777" w:rsidR="000C1F0D"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p>
    <w:p w14:paraId="3EBBD160" w14:textId="77777777" w:rsidR="000C1F0D" w:rsidRPr="00C45C6C" w:rsidRDefault="00787B3D" w:rsidP="004F0590">
      <w:pPr>
        <w:pStyle w:val="Heading1"/>
      </w:pPr>
      <w:bookmarkStart w:id="41" w:name="_Toc454715508"/>
      <w:bookmarkStart w:id="42" w:name="_Toc17365531"/>
      <w:r>
        <w:t>MASTER OF</w:t>
      </w:r>
      <w:r w:rsidR="000C1F0D" w:rsidRPr="00C45C6C">
        <w:t xml:space="preserve"> ARTS/SIXTH-YEAR PROGRAM</w:t>
      </w:r>
      <w:bookmarkEnd w:id="41"/>
      <w:bookmarkEnd w:id="42"/>
    </w:p>
    <w:p w14:paraId="465C2EF5" w14:textId="77777777" w:rsidR="000C1F0D" w:rsidRPr="00C45C6C"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sz w:val="20"/>
        </w:rPr>
      </w:pPr>
      <w:r w:rsidRPr="00C45C6C">
        <w:rPr>
          <w:sz w:val="20"/>
        </w:rPr>
        <w:t xml:space="preserve"> </w:t>
      </w:r>
    </w:p>
    <w:p w14:paraId="59825A19" w14:textId="6DF6E134" w:rsidR="000C1F0D" w:rsidRPr="00C45C6C" w:rsidRDefault="65449875"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5E085FCA">
        <w:rPr>
          <w:sz w:val="20"/>
        </w:rPr>
        <w:t xml:space="preserve">The program requires </w:t>
      </w:r>
      <w:r w:rsidR="00266B63">
        <w:rPr>
          <w:sz w:val="20"/>
        </w:rPr>
        <w:t>approximately 60</w:t>
      </w:r>
      <w:r w:rsidRPr="5E085FCA">
        <w:rPr>
          <w:sz w:val="20"/>
        </w:rPr>
        <w:t xml:space="preserve"> semester hours of graduate coursework including </w:t>
      </w:r>
      <w:proofErr w:type="spellStart"/>
      <w:r w:rsidRPr="5E085FCA">
        <w:rPr>
          <w:sz w:val="20"/>
        </w:rPr>
        <w:t>practica</w:t>
      </w:r>
      <w:proofErr w:type="spellEnd"/>
      <w:r w:rsidRPr="5E085FCA">
        <w:rPr>
          <w:sz w:val="20"/>
        </w:rPr>
        <w:t xml:space="preserve"> and internship; however, the </w:t>
      </w:r>
      <w:r w:rsidR="30D4EA1B" w:rsidRPr="5E085FCA">
        <w:rPr>
          <w:sz w:val="20"/>
        </w:rPr>
        <w:t>master’s</w:t>
      </w:r>
      <w:r w:rsidRPr="5E085FCA">
        <w:rPr>
          <w:sz w:val="20"/>
        </w:rPr>
        <w:t xml:space="preserve"> degree is awarded</w:t>
      </w:r>
      <w:r w:rsidR="77DFD0EB" w:rsidRPr="5E085FCA">
        <w:rPr>
          <w:sz w:val="20"/>
        </w:rPr>
        <w:t xml:space="preserve"> </w:t>
      </w:r>
      <w:r w:rsidR="00266B63">
        <w:rPr>
          <w:sz w:val="20"/>
        </w:rPr>
        <w:t>after</w:t>
      </w:r>
      <w:r w:rsidR="77DFD0EB" w:rsidRPr="5E085FCA">
        <w:rPr>
          <w:sz w:val="20"/>
        </w:rPr>
        <w:t xml:space="preserve"> the second year,</w:t>
      </w:r>
      <w:r w:rsidR="2947C01F" w:rsidRPr="5E085FCA">
        <w:rPr>
          <w:sz w:val="20"/>
        </w:rPr>
        <w:t xml:space="preserve"> </w:t>
      </w:r>
      <w:r w:rsidR="00D85854">
        <w:rPr>
          <w:sz w:val="20"/>
        </w:rPr>
        <w:t>following</w:t>
      </w:r>
      <w:r w:rsidRPr="5E085FCA">
        <w:rPr>
          <w:sz w:val="20"/>
        </w:rPr>
        <w:t xml:space="preserve"> 30 semester hours of </w:t>
      </w:r>
      <w:r w:rsidR="00D85854">
        <w:rPr>
          <w:sz w:val="20"/>
        </w:rPr>
        <w:t xml:space="preserve">successfully completed </w:t>
      </w:r>
      <w:r w:rsidR="77DFD0EB" w:rsidRPr="5E085FCA">
        <w:rPr>
          <w:sz w:val="20"/>
        </w:rPr>
        <w:t>coursework and a passing score on the master’s examination</w:t>
      </w:r>
      <w:r w:rsidRPr="5E085FCA">
        <w:rPr>
          <w:sz w:val="20"/>
        </w:rPr>
        <w:t>.</w:t>
      </w:r>
      <w:r w:rsidR="2947C01F" w:rsidRPr="5E085FCA">
        <w:rPr>
          <w:sz w:val="20"/>
        </w:rPr>
        <w:t xml:space="preserve"> </w:t>
      </w:r>
      <w:r w:rsidRPr="5E085FCA">
        <w:rPr>
          <w:sz w:val="20"/>
        </w:rPr>
        <w:t xml:space="preserve">The sixth-year diploma is </w:t>
      </w:r>
      <w:r w:rsidRPr="5E085FCA">
        <w:rPr>
          <w:sz w:val="20"/>
        </w:rPr>
        <w:lastRenderedPageBreak/>
        <w:t>awarded after completion of the remaining semester hours of coursework</w:t>
      </w:r>
      <w:r w:rsidR="65C51D65" w:rsidRPr="5E085FCA">
        <w:rPr>
          <w:sz w:val="20"/>
        </w:rPr>
        <w:t>,</w:t>
      </w:r>
      <w:r w:rsidRPr="5E085FCA">
        <w:rPr>
          <w:sz w:val="20"/>
        </w:rPr>
        <w:t xml:space="preserve"> including </w:t>
      </w:r>
      <w:r w:rsidR="65C51D65" w:rsidRPr="5E085FCA">
        <w:rPr>
          <w:sz w:val="20"/>
        </w:rPr>
        <w:t xml:space="preserve">a passing score on the sixth-year comprehensive examination as well as </w:t>
      </w:r>
      <w:r w:rsidRPr="5E085FCA">
        <w:rPr>
          <w:sz w:val="20"/>
        </w:rPr>
        <w:t xml:space="preserve">the </w:t>
      </w:r>
      <w:proofErr w:type="spellStart"/>
      <w:r w:rsidRPr="5E085FCA">
        <w:rPr>
          <w:sz w:val="20"/>
        </w:rPr>
        <w:t>practica</w:t>
      </w:r>
      <w:proofErr w:type="spellEnd"/>
      <w:r w:rsidRPr="5E085FCA">
        <w:rPr>
          <w:sz w:val="20"/>
        </w:rPr>
        <w:t xml:space="preserve"> and internship. The program is designed so that students can complete all master's/sixth-year program requirements in 3 years of full-time graduate study.</w:t>
      </w:r>
      <w:r w:rsidR="2947C01F" w:rsidRPr="5E085FCA">
        <w:rPr>
          <w:sz w:val="20"/>
        </w:rPr>
        <w:t xml:space="preserve"> </w:t>
      </w:r>
      <w:r w:rsidRPr="5E085FCA">
        <w:rPr>
          <w:sz w:val="20"/>
        </w:rPr>
        <w:t xml:space="preserve">It is a policy of the program that </w:t>
      </w:r>
      <w:proofErr w:type="gramStart"/>
      <w:r w:rsidRPr="5E085FCA">
        <w:rPr>
          <w:sz w:val="20"/>
        </w:rPr>
        <w:t>all of</w:t>
      </w:r>
      <w:proofErr w:type="gramEnd"/>
      <w:r w:rsidRPr="5E085FCA">
        <w:rPr>
          <w:sz w:val="20"/>
        </w:rPr>
        <w:t xml:space="preserve"> the course requirements, seminars, and other learning experiences are restricted exclusively to graduate students.</w:t>
      </w:r>
      <w:r w:rsidR="2947C01F" w:rsidRPr="5E085FCA">
        <w:rPr>
          <w:sz w:val="20"/>
        </w:rPr>
        <w:t xml:space="preserve"> </w:t>
      </w:r>
      <w:r w:rsidRPr="5E085FCA">
        <w:rPr>
          <w:sz w:val="20"/>
        </w:rPr>
        <w:t>Program requirements exclude credit for undergraduate study, study that is remedial, or study which is designed to remove deficiencies in meeting admission standards.</w:t>
      </w:r>
      <w:r w:rsidR="2947C01F" w:rsidRPr="5E085FCA">
        <w:rPr>
          <w:sz w:val="20"/>
        </w:rPr>
        <w:t xml:space="preserve"> </w:t>
      </w:r>
    </w:p>
    <w:p w14:paraId="78C75CE7" w14:textId="77777777" w:rsidR="000C1F0D" w:rsidRPr="00C45C6C"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1343F25F" w14:textId="77777777" w:rsidR="000C1F0D" w:rsidRPr="00C45C6C" w:rsidRDefault="000C1F0D" w:rsidP="06CAF8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00C45C6C">
        <w:rPr>
          <w:sz w:val="20"/>
        </w:rPr>
        <w:t xml:space="preserve">The master's/sixth-year program is designed to involve students in a systematic and reasoned sequential plan of study </w:t>
      </w:r>
      <w:proofErr w:type="gramStart"/>
      <w:r w:rsidRPr="00C45C6C">
        <w:rPr>
          <w:sz w:val="20"/>
        </w:rPr>
        <w:t>in order to</w:t>
      </w:r>
      <w:proofErr w:type="gramEnd"/>
      <w:r w:rsidRPr="00C45C6C">
        <w:rPr>
          <w:sz w:val="20"/>
        </w:rPr>
        <w:t xml:space="preserve"> orient students to the professional practice of school psychology.</w:t>
      </w:r>
      <w:r w:rsidR="007E4BCF">
        <w:rPr>
          <w:sz w:val="20"/>
        </w:rPr>
        <w:t xml:space="preserve"> </w:t>
      </w:r>
      <w:r w:rsidRPr="00C45C6C">
        <w:rPr>
          <w:sz w:val="20"/>
        </w:rPr>
        <w:t>The program begins with foundation courses in psychology and education.</w:t>
      </w:r>
      <w:r w:rsidR="007E4BCF">
        <w:rPr>
          <w:sz w:val="20"/>
        </w:rPr>
        <w:t xml:space="preserve"> </w:t>
      </w:r>
      <w:r w:rsidRPr="00C45C6C">
        <w:rPr>
          <w:sz w:val="20"/>
        </w:rPr>
        <w:t>Subsequently, students enroll in skill-related assessment courses, which involve a practice component, and as such they are introduced early in their programs to the application of theory to practice.</w:t>
      </w:r>
      <w:r w:rsidR="007E4BCF">
        <w:rPr>
          <w:sz w:val="20"/>
        </w:rPr>
        <w:t xml:space="preserve"> </w:t>
      </w:r>
      <w:r w:rsidRPr="00C45C6C">
        <w:rPr>
          <w:sz w:val="20"/>
        </w:rPr>
        <w:t xml:space="preserve">Intervention coursework, together with supervised </w:t>
      </w:r>
      <w:proofErr w:type="spellStart"/>
      <w:r w:rsidRPr="00C45C6C">
        <w:rPr>
          <w:sz w:val="20"/>
        </w:rPr>
        <w:t>practica</w:t>
      </w:r>
      <w:proofErr w:type="spellEnd"/>
      <w:r w:rsidRPr="00C45C6C">
        <w:rPr>
          <w:sz w:val="20"/>
        </w:rPr>
        <w:t>, follows the assessment sequence.</w:t>
      </w:r>
      <w:r w:rsidR="007E4BCF">
        <w:rPr>
          <w:sz w:val="20"/>
        </w:rPr>
        <w:t xml:space="preserve"> </w:t>
      </w:r>
      <w:r w:rsidRPr="00C45C6C">
        <w:rPr>
          <w:sz w:val="20"/>
        </w:rPr>
        <w:t>The culminating professional experience occurs during the third year when students are involved in a supervised internship in school psychology.</w:t>
      </w:r>
      <w:r w:rsidR="007E4BCF">
        <w:rPr>
          <w:sz w:val="20"/>
        </w:rPr>
        <w:t xml:space="preserve"> </w:t>
      </w:r>
      <w:r w:rsidR="00787B3D">
        <w:rPr>
          <w:sz w:val="20"/>
        </w:rPr>
        <w:t xml:space="preserve">Please see Appendix C for the </w:t>
      </w:r>
      <w:r w:rsidR="0069567B">
        <w:rPr>
          <w:sz w:val="20"/>
        </w:rPr>
        <w:t>master’s/sixth-year plan courses and course sequence</w:t>
      </w:r>
      <w:r w:rsidR="00787B3D">
        <w:rPr>
          <w:sz w:val="20"/>
        </w:rPr>
        <w:t>.</w:t>
      </w:r>
    </w:p>
    <w:p w14:paraId="30B5E215" w14:textId="77777777" w:rsidR="000C1F0D" w:rsidRPr="00C45C6C"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p>
    <w:p w14:paraId="4CAF029D" w14:textId="46347FC0" w:rsidR="000C1F0D" w:rsidRPr="00C45C6C" w:rsidRDefault="000C1F0D"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00C45C6C">
        <w:rPr>
          <w:sz w:val="20"/>
        </w:rPr>
        <w:tab/>
      </w:r>
      <w:r w:rsidR="65449875" w:rsidRPr="5E085FCA">
        <w:rPr>
          <w:sz w:val="20"/>
        </w:rPr>
        <w:t xml:space="preserve">Procedures used to assess student progress were designed and selected on the </w:t>
      </w:r>
      <w:r w:rsidR="4803EBCE" w:rsidRPr="5E085FCA">
        <w:rPr>
          <w:sz w:val="20"/>
        </w:rPr>
        <w:t>basis</w:t>
      </w:r>
      <w:r w:rsidR="65449875" w:rsidRPr="5E085FCA">
        <w:rPr>
          <w:sz w:val="20"/>
        </w:rPr>
        <w:t xml:space="preserve"> that they possessed both acceptable face validity and utility, and that they addressed the program’s philosophy, institutional requirements, and desired student outcomes.</w:t>
      </w:r>
      <w:r w:rsidR="2947C01F" w:rsidRPr="5E085FCA">
        <w:rPr>
          <w:sz w:val="20"/>
        </w:rPr>
        <w:t xml:space="preserve"> </w:t>
      </w:r>
      <w:r w:rsidR="65449875" w:rsidRPr="5E085FCA">
        <w:rPr>
          <w:sz w:val="20"/>
        </w:rPr>
        <w:t>Further, selection of assessment procedures was influenced by the need to have continuous monitoring of students’ progress that incorporated different methods, varied data sources, and different environments.</w:t>
      </w:r>
      <w:r w:rsidR="2947C01F" w:rsidRPr="5E085FCA">
        <w:rPr>
          <w:sz w:val="20"/>
        </w:rPr>
        <w:t xml:space="preserve"> </w:t>
      </w:r>
    </w:p>
    <w:p w14:paraId="710429B5" w14:textId="77777777" w:rsidR="000C1F0D" w:rsidRPr="00C45C6C" w:rsidRDefault="007E4BCF"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0"/>
        </w:rPr>
      </w:pPr>
      <w:r>
        <w:rPr>
          <w:sz w:val="20"/>
        </w:rPr>
        <w:t xml:space="preserve">      </w:t>
      </w:r>
      <w:r w:rsidR="000C1F0D" w:rsidRPr="00C45C6C">
        <w:rPr>
          <w:sz w:val="20"/>
        </w:rPr>
        <w:t xml:space="preserve"> </w:t>
      </w:r>
    </w:p>
    <w:p w14:paraId="47C0FB71" w14:textId="77777777" w:rsidR="000C1F0D" w:rsidRPr="00C45C6C" w:rsidRDefault="000C1F0D" w:rsidP="004F0590">
      <w:pPr>
        <w:pStyle w:val="Heading2"/>
      </w:pPr>
      <w:bookmarkStart w:id="43" w:name="_Toc454715509"/>
      <w:bookmarkStart w:id="44" w:name="_Toc17365532"/>
      <w:r w:rsidRPr="00C45C6C">
        <w:t>Master of Arts/Sixth-Year Examinations</w:t>
      </w:r>
      <w:bookmarkEnd w:id="43"/>
      <w:bookmarkEnd w:id="44"/>
      <w:r w:rsidRPr="00C45C6C">
        <w:t xml:space="preserve"> </w:t>
      </w:r>
    </w:p>
    <w:p w14:paraId="517AED19" w14:textId="77777777" w:rsidR="000C1F0D" w:rsidRPr="00C45C6C"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sz w:val="20"/>
        </w:rPr>
      </w:pPr>
      <w:r w:rsidRPr="00C45C6C">
        <w:rPr>
          <w:sz w:val="20"/>
        </w:rPr>
        <w:t xml:space="preserve"> </w:t>
      </w:r>
    </w:p>
    <w:p w14:paraId="73E6CA1F" w14:textId="7FA3770C" w:rsidR="000C1F0D" w:rsidRPr="00C45C6C" w:rsidRDefault="000C1F0D"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00C45C6C">
        <w:rPr>
          <w:sz w:val="20"/>
        </w:rPr>
        <w:tab/>
      </w:r>
      <w:r w:rsidR="65449875" w:rsidRPr="5E085FCA">
        <w:rPr>
          <w:sz w:val="20"/>
        </w:rPr>
        <w:t xml:space="preserve">Students enrolled in the master's/sixth-year program must pass the Praxis Series - School Psychologist (code </w:t>
      </w:r>
      <w:r w:rsidR="1B188647" w:rsidRPr="5E085FCA">
        <w:rPr>
          <w:sz w:val="20"/>
        </w:rPr>
        <w:t>5402</w:t>
      </w:r>
      <w:r w:rsidR="65449875" w:rsidRPr="5E085FCA">
        <w:rPr>
          <w:sz w:val="20"/>
        </w:rPr>
        <w:t>)</w:t>
      </w:r>
      <w:r w:rsidR="1F2E2AF4" w:rsidRPr="5E085FCA">
        <w:rPr>
          <w:sz w:val="20"/>
        </w:rPr>
        <w:t xml:space="preserve">, which </w:t>
      </w:r>
      <w:r w:rsidR="65449875" w:rsidRPr="5E085FCA">
        <w:rPr>
          <w:sz w:val="20"/>
        </w:rPr>
        <w:t xml:space="preserve">is administered by the Educational Testing Service. </w:t>
      </w:r>
      <w:r w:rsidR="7CD3144B" w:rsidRPr="5E085FCA">
        <w:rPr>
          <w:sz w:val="20"/>
        </w:rPr>
        <w:t xml:space="preserve">This serves as the </w:t>
      </w:r>
      <w:r w:rsidR="7CD3144B" w:rsidRPr="5E085FCA">
        <w:rPr>
          <w:i/>
          <w:iCs/>
          <w:sz w:val="20"/>
        </w:rPr>
        <w:t xml:space="preserve">Final Examination for the </w:t>
      </w:r>
      <w:bookmarkStart w:id="45" w:name="_Int_c82ullTc"/>
      <w:proofErr w:type="gramStart"/>
      <w:r w:rsidR="7CD3144B" w:rsidRPr="5E085FCA">
        <w:rPr>
          <w:i/>
          <w:iCs/>
          <w:sz w:val="20"/>
        </w:rPr>
        <w:t>Master’s Degree</w:t>
      </w:r>
      <w:bookmarkEnd w:id="45"/>
      <w:proofErr w:type="gramEnd"/>
      <w:r w:rsidR="7CD3144B" w:rsidRPr="5E085FCA">
        <w:rPr>
          <w:sz w:val="20"/>
        </w:rPr>
        <w:t xml:space="preserve">. </w:t>
      </w:r>
      <w:r w:rsidR="65449875" w:rsidRPr="5E085FCA">
        <w:rPr>
          <w:sz w:val="20"/>
        </w:rPr>
        <w:t xml:space="preserve">Students take the examination </w:t>
      </w:r>
      <w:r w:rsidR="1F2E2AF4" w:rsidRPr="5E085FCA">
        <w:rPr>
          <w:sz w:val="20"/>
        </w:rPr>
        <w:t xml:space="preserve">during the second year in the program (typically in the spring), after admission to the sixth-year program and prior to beginning their internship. </w:t>
      </w:r>
      <w:r w:rsidR="65449875" w:rsidRPr="5E085FCA">
        <w:rPr>
          <w:sz w:val="20"/>
        </w:rPr>
        <w:t xml:space="preserve">The standardized examination provides an assessment of content in concert with national </w:t>
      </w:r>
      <w:r w:rsidR="71A11018" w:rsidRPr="5E085FCA">
        <w:rPr>
          <w:sz w:val="20"/>
        </w:rPr>
        <w:t>standards and</w:t>
      </w:r>
      <w:r w:rsidR="65449875" w:rsidRPr="5E085FCA">
        <w:rPr>
          <w:sz w:val="20"/>
        </w:rPr>
        <w:t xml:space="preserve"> allows for the evaluation of our students relative to a nation-wide reference group. The examination involves multiple-choice questions covering the following four content areas:</w:t>
      </w:r>
      <w:r w:rsidR="2947C01F" w:rsidRPr="5E085FCA">
        <w:rPr>
          <w:sz w:val="20"/>
        </w:rPr>
        <w:t xml:space="preserve"> </w:t>
      </w:r>
      <w:r w:rsidR="65449875" w:rsidRPr="5E085FCA">
        <w:rPr>
          <w:sz w:val="20"/>
        </w:rPr>
        <w:t xml:space="preserve"> </w:t>
      </w:r>
    </w:p>
    <w:p w14:paraId="77E4F2A2" w14:textId="77777777" w:rsidR="000C1F0D" w:rsidRPr="00C45C6C"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p>
    <w:p w14:paraId="253D15EF" w14:textId="77777777" w:rsidR="000C1F0D" w:rsidRPr="00C45C6C" w:rsidRDefault="000C1F0D" w:rsidP="00484C6B">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contextualSpacing w:val="0"/>
        <w:rPr>
          <w:iCs/>
          <w:sz w:val="20"/>
        </w:rPr>
      </w:pPr>
      <w:r w:rsidRPr="00C45C6C">
        <w:rPr>
          <w:iCs/>
          <w:sz w:val="20"/>
        </w:rPr>
        <w:t>Professional Practices, Practices that Permeate All Aspects of Service and Delivery</w:t>
      </w:r>
    </w:p>
    <w:p w14:paraId="337F26A6" w14:textId="77777777" w:rsidR="000C1F0D" w:rsidRPr="00C45C6C" w:rsidRDefault="000C1F0D" w:rsidP="00484C6B">
      <w:pPr>
        <w:pStyle w:val="ListParagraph"/>
        <w:numPr>
          <w:ilvl w:val="0"/>
          <w:numId w:val="1"/>
        </w:numPr>
        <w:contextualSpacing w:val="0"/>
        <w:rPr>
          <w:iCs/>
          <w:sz w:val="20"/>
        </w:rPr>
      </w:pPr>
      <w:r w:rsidRPr="00C45C6C">
        <w:rPr>
          <w:iCs/>
          <w:sz w:val="20"/>
        </w:rPr>
        <w:t>Direct and Indirect Services for Children, Families, and Schools (Student-Level Services) </w:t>
      </w:r>
    </w:p>
    <w:p w14:paraId="2FFA8A51" w14:textId="77777777" w:rsidR="000C1F0D" w:rsidRPr="00C45C6C" w:rsidRDefault="000C1F0D" w:rsidP="00484C6B">
      <w:pPr>
        <w:pStyle w:val="ListParagraph"/>
        <w:numPr>
          <w:ilvl w:val="0"/>
          <w:numId w:val="1"/>
        </w:numPr>
        <w:contextualSpacing w:val="0"/>
        <w:rPr>
          <w:iCs/>
          <w:sz w:val="20"/>
        </w:rPr>
      </w:pPr>
      <w:r w:rsidRPr="00C45C6C">
        <w:rPr>
          <w:iCs/>
          <w:sz w:val="20"/>
        </w:rPr>
        <w:t>System-Level Services</w:t>
      </w:r>
    </w:p>
    <w:p w14:paraId="3999215D" w14:textId="77777777" w:rsidR="000C1F0D" w:rsidRPr="00C45C6C" w:rsidRDefault="000C1F0D" w:rsidP="00484C6B">
      <w:pPr>
        <w:pStyle w:val="ListParagraph"/>
        <w:numPr>
          <w:ilvl w:val="0"/>
          <w:numId w:val="1"/>
        </w:numPr>
        <w:contextualSpacing w:val="0"/>
        <w:rPr>
          <w:iCs/>
          <w:sz w:val="20"/>
        </w:rPr>
      </w:pPr>
      <w:r w:rsidRPr="00C45C6C">
        <w:rPr>
          <w:iCs/>
          <w:sz w:val="20"/>
        </w:rPr>
        <w:t>Foundations of School Psychological Service Delivery</w:t>
      </w:r>
    </w:p>
    <w:p w14:paraId="42A1C1C1" w14:textId="77777777" w:rsidR="000C1F0D" w:rsidRPr="00C45C6C"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5292E234" w14:textId="547E4F33" w:rsidR="004A3E10" w:rsidRDefault="65449875" w:rsidP="72C1F4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72C1F477">
        <w:rPr>
          <w:sz w:val="20"/>
        </w:rPr>
        <w:t xml:space="preserve"> </w:t>
      </w:r>
      <w:r>
        <w:tab/>
      </w:r>
      <w:r w:rsidRPr="72C1F477">
        <w:rPr>
          <w:sz w:val="20"/>
        </w:rPr>
        <w:t xml:space="preserve">Upon submitting evidence of successfully passing the exam (score of </w:t>
      </w:r>
      <w:r w:rsidR="4702B22B" w:rsidRPr="72C1F477">
        <w:rPr>
          <w:sz w:val="20"/>
        </w:rPr>
        <w:t>155</w:t>
      </w:r>
      <w:r w:rsidRPr="72C1F477">
        <w:rPr>
          <w:sz w:val="20"/>
        </w:rPr>
        <w:t xml:space="preserve"> or above)</w:t>
      </w:r>
      <w:r w:rsidR="02EE23B3" w:rsidRPr="72C1F477">
        <w:rPr>
          <w:sz w:val="20"/>
        </w:rPr>
        <w:t xml:space="preserve"> </w:t>
      </w:r>
      <w:r w:rsidR="1F2E2AF4" w:rsidRPr="72C1F477">
        <w:rPr>
          <w:sz w:val="20"/>
        </w:rPr>
        <w:t xml:space="preserve">the student will submit </w:t>
      </w:r>
      <w:r w:rsidR="463F8C00" w:rsidRPr="72C1F477">
        <w:rPr>
          <w:sz w:val="20"/>
        </w:rPr>
        <w:t xml:space="preserve">the </w:t>
      </w:r>
      <w:r w:rsidR="00A82586">
        <w:rPr>
          <w:i/>
          <w:iCs/>
          <w:sz w:val="20"/>
        </w:rPr>
        <w:t xml:space="preserve">Report on </w:t>
      </w:r>
      <w:r w:rsidR="463F8C00" w:rsidRPr="72C1F477">
        <w:rPr>
          <w:i/>
          <w:iCs/>
          <w:sz w:val="20"/>
        </w:rPr>
        <w:t xml:space="preserve">Final Examination </w:t>
      </w:r>
      <w:r w:rsidR="00982362">
        <w:rPr>
          <w:sz w:val="20"/>
        </w:rPr>
        <w:t xml:space="preserve">online </w:t>
      </w:r>
      <w:r w:rsidR="1F2E2AF4" w:rsidRPr="72C1F477">
        <w:rPr>
          <w:sz w:val="20"/>
        </w:rPr>
        <w:t xml:space="preserve">paperwork </w:t>
      </w:r>
      <w:r w:rsidR="463F8C00" w:rsidRPr="72C1F477">
        <w:rPr>
          <w:sz w:val="20"/>
        </w:rPr>
        <w:t>to the Graduate School</w:t>
      </w:r>
      <w:r w:rsidR="6326F7FB" w:rsidRPr="72C1F477">
        <w:rPr>
          <w:sz w:val="20"/>
        </w:rPr>
        <w:t>.</w:t>
      </w:r>
      <w:r w:rsidR="2947C01F" w:rsidRPr="72C1F477">
        <w:rPr>
          <w:sz w:val="20"/>
        </w:rPr>
        <w:t xml:space="preserve"> </w:t>
      </w:r>
      <w:r w:rsidR="463F8C00" w:rsidRPr="72C1F477">
        <w:rPr>
          <w:sz w:val="20"/>
        </w:rPr>
        <w:t xml:space="preserve">Note that doctoral students are required to score within or above the average range for each content area to meet the program minimum levels of achievement. </w:t>
      </w:r>
    </w:p>
    <w:p w14:paraId="67FCBD9B" w14:textId="77777777" w:rsidR="004A3E10" w:rsidRDefault="004A3E10"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6602BF8B" w14:textId="77777777" w:rsidR="00DD23D7" w:rsidRPr="00C45C6C" w:rsidRDefault="004A3E10" w:rsidP="00DD23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Pr>
          <w:sz w:val="20"/>
        </w:rPr>
        <w:tab/>
      </w:r>
      <w:r w:rsidR="000C1F0D" w:rsidRPr="00C45C6C">
        <w:rPr>
          <w:sz w:val="20"/>
        </w:rPr>
        <w:t>After</w:t>
      </w:r>
      <w:r w:rsidR="008E3181">
        <w:rPr>
          <w:sz w:val="20"/>
        </w:rPr>
        <w:t xml:space="preserve"> successfully </w:t>
      </w:r>
      <w:r w:rsidR="00DD23D7">
        <w:rPr>
          <w:sz w:val="20"/>
        </w:rPr>
        <w:t xml:space="preserve">receiving a passing score on </w:t>
      </w:r>
      <w:r w:rsidR="008E3181" w:rsidRPr="008E3181">
        <w:rPr>
          <w:sz w:val="20"/>
        </w:rPr>
        <w:t>the pre-internship portfolio (</w:t>
      </w:r>
      <w:r w:rsidR="008E3181" w:rsidRPr="008E3181">
        <w:rPr>
          <w:i/>
          <w:sz w:val="20"/>
        </w:rPr>
        <w:t>Final Examination for the Sixth-Year Diploma)</w:t>
      </w:r>
      <w:r w:rsidR="008E3181">
        <w:rPr>
          <w:sz w:val="20"/>
        </w:rPr>
        <w:t xml:space="preserve"> and </w:t>
      </w:r>
      <w:r w:rsidR="000C1F0D" w:rsidRPr="008E3181">
        <w:rPr>
          <w:sz w:val="20"/>
        </w:rPr>
        <w:t>successful completion of the internshi</w:t>
      </w:r>
      <w:r w:rsidR="008E3181">
        <w:rPr>
          <w:sz w:val="20"/>
        </w:rPr>
        <w:t>p</w:t>
      </w:r>
      <w:r w:rsidRPr="008E3181">
        <w:rPr>
          <w:sz w:val="20"/>
        </w:rPr>
        <w:t xml:space="preserve">, </w:t>
      </w:r>
      <w:r w:rsidR="000C1F0D" w:rsidRPr="008E3181">
        <w:rPr>
          <w:sz w:val="20"/>
        </w:rPr>
        <w:t>students will receive their sixth-year diploma, and are eligible for state</w:t>
      </w:r>
      <w:r w:rsidR="00DD23D7">
        <w:rPr>
          <w:sz w:val="20"/>
        </w:rPr>
        <w:t>-specific</w:t>
      </w:r>
      <w:r w:rsidR="007E4BCF">
        <w:rPr>
          <w:sz w:val="20"/>
        </w:rPr>
        <w:t xml:space="preserve"> </w:t>
      </w:r>
      <w:r w:rsidR="000C1F0D" w:rsidRPr="008E3181">
        <w:rPr>
          <w:sz w:val="20"/>
        </w:rPr>
        <w:t>certification</w:t>
      </w:r>
      <w:r w:rsidR="000C1F0D" w:rsidRPr="00C45C6C">
        <w:rPr>
          <w:sz w:val="20"/>
        </w:rPr>
        <w:t xml:space="preserve"> in school psychology </w:t>
      </w:r>
      <w:r w:rsidR="00DD23D7">
        <w:rPr>
          <w:sz w:val="20"/>
        </w:rPr>
        <w:t>and to submit materials to obtain the credential as a Nationally Certified School Psychologist (NCSP)</w:t>
      </w:r>
      <w:r w:rsidR="00DD23D7" w:rsidRPr="00C45C6C">
        <w:rPr>
          <w:sz w:val="20"/>
        </w:rPr>
        <w:t>.</w:t>
      </w:r>
      <w:r w:rsidR="007E4BCF">
        <w:rPr>
          <w:sz w:val="20"/>
        </w:rPr>
        <w:t xml:space="preserve"> </w:t>
      </w:r>
    </w:p>
    <w:p w14:paraId="127B2857" w14:textId="77777777" w:rsidR="000C1F0D" w:rsidRPr="00C45C6C"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19C75A37" w14:textId="7A0C56D6" w:rsidR="000C1F0D" w:rsidRDefault="65449875"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5E085FCA">
        <w:rPr>
          <w:sz w:val="20"/>
        </w:rPr>
        <w:t xml:space="preserve">The course requirements, timetable for the completion of Sixth-Year program requirements, and the recommended sequence of coursework are appended. The course sequence included is intended for students who are entering the program in the fall of </w:t>
      </w:r>
      <w:r w:rsidR="16272E1B" w:rsidRPr="5E085FCA">
        <w:rPr>
          <w:sz w:val="20"/>
        </w:rPr>
        <w:t>the year</w:t>
      </w:r>
      <w:r w:rsidR="2063576D" w:rsidRPr="5E085FCA">
        <w:rPr>
          <w:sz w:val="20"/>
        </w:rPr>
        <w:t xml:space="preserve"> dated on the front page of this handbook</w:t>
      </w:r>
      <w:r w:rsidRPr="5E085FCA">
        <w:rPr>
          <w:sz w:val="20"/>
        </w:rPr>
        <w:t>. Current students may follow the course sequence in the handbook that they received as incoming students</w:t>
      </w:r>
      <w:r w:rsidR="493C070D" w:rsidRPr="5E085FCA">
        <w:rPr>
          <w:sz w:val="20"/>
        </w:rPr>
        <w:t xml:space="preserve">. </w:t>
      </w:r>
    </w:p>
    <w:p w14:paraId="466C3D4A" w14:textId="3888AC9F" w:rsidR="00EB1B7B" w:rsidRDefault="00EB1B7B"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p>
    <w:p w14:paraId="6E5316CB" w14:textId="77777777" w:rsidR="00EB1B7B" w:rsidRDefault="00EB1B7B"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p>
    <w:p w14:paraId="0FDCA3D6" w14:textId="77777777" w:rsidR="00C168D9" w:rsidRPr="00C45C6C" w:rsidRDefault="00C168D9"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p>
    <w:p w14:paraId="1E85F088" w14:textId="77777777" w:rsidR="000C1F0D" w:rsidRPr="00C45C6C"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p>
    <w:p w14:paraId="13695632" w14:textId="77777777" w:rsidR="000C1F0D" w:rsidRPr="00C45C6C" w:rsidRDefault="000C1F0D" w:rsidP="004F0590">
      <w:pPr>
        <w:pStyle w:val="Heading1"/>
      </w:pPr>
      <w:bookmarkStart w:id="46" w:name="_Toc454715510"/>
      <w:bookmarkStart w:id="47" w:name="_Toc17365533"/>
      <w:r>
        <w:lastRenderedPageBreak/>
        <w:t>PERFORMANCE-BASED ASSESSMENT</w:t>
      </w:r>
      <w:bookmarkEnd w:id="46"/>
      <w:bookmarkEnd w:id="47"/>
    </w:p>
    <w:p w14:paraId="4B1C65E6" w14:textId="77777777" w:rsidR="000C1F0D" w:rsidRPr="00C45C6C"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1B7E0911" w14:textId="2C58C6E8" w:rsidR="000C1F0D" w:rsidRPr="00C45C6C" w:rsidRDefault="65449875"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5E085FCA">
        <w:rPr>
          <w:sz w:val="20"/>
        </w:rPr>
        <w:t xml:space="preserve">The School Psychology Program </w:t>
      </w:r>
      <w:r w:rsidR="4B9C4377" w:rsidRPr="5E085FCA">
        <w:rPr>
          <w:sz w:val="20"/>
        </w:rPr>
        <w:t>faculty uses</w:t>
      </w:r>
      <w:r w:rsidRPr="5E085FCA">
        <w:rPr>
          <w:sz w:val="20"/>
        </w:rPr>
        <w:t xml:space="preserve"> multiple qualitative and quantitative procedures designed to allow both formative and summative assessments to determine to what degree the program is meeting its </w:t>
      </w:r>
      <w:r w:rsidR="4AA97EAE" w:rsidRPr="5E085FCA">
        <w:rPr>
          <w:sz w:val="20"/>
        </w:rPr>
        <w:t>goals and</w:t>
      </w:r>
      <w:r w:rsidRPr="5E085FCA">
        <w:rPr>
          <w:sz w:val="20"/>
        </w:rPr>
        <w:t xml:space="preserve"> complying with standards espoused by the National Association of School Psychologists and the American Psychological Association.</w:t>
      </w:r>
      <w:r w:rsidR="2947C01F" w:rsidRPr="5E085FCA">
        <w:rPr>
          <w:sz w:val="20"/>
        </w:rPr>
        <w:t xml:space="preserve"> </w:t>
      </w:r>
      <w:r w:rsidRPr="5E085FCA">
        <w:rPr>
          <w:sz w:val="20"/>
        </w:rPr>
        <w:t xml:space="preserve">These assessments are used to assess the program’s goals, </w:t>
      </w:r>
      <w:proofErr w:type="gramStart"/>
      <w:r w:rsidRPr="5E085FCA">
        <w:rPr>
          <w:sz w:val="20"/>
        </w:rPr>
        <w:t>objectives</w:t>
      </w:r>
      <w:proofErr w:type="gramEnd"/>
      <w:r w:rsidRPr="5E085FCA">
        <w:rPr>
          <w:sz w:val="20"/>
        </w:rPr>
        <w:t xml:space="preserve"> and competencies and to facilitate data-based decision making to promote further program development and improvement</w:t>
      </w:r>
      <w:r w:rsidR="29C93D11" w:rsidRPr="5E085FCA">
        <w:rPr>
          <w:sz w:val="20"/>
        </w:rPr>
        <w:t xml:space="preserve">. </w:t>
      </w:r>
    </w:p>
    <w:p w14:paraId="4D2E82DA" w14:textId="77777777" w:rsidR="000C1F0D" w:rsidRPr="00C45C6C" w:rsidRDefault="000C1F0D" w:rsidP="000917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0C5ECF72" w14:textId="743B42C2" w:rsidR="000C1F0D" w:rsidRPr="00C45C6C" w:rsidRDefault="000C1F0D" w:rsidP="304A4B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304A4B5E">
        <w:rPr>
          <w:sz w:val="20"/>
        </w:rPr>
        <w:t xml:space="preserve">Students are assessed throughout their programs of study to determine their professional characteristics, academic knowledge, and practitioner competencies through a variety of methods including: (a) formal evaluations such as course grades, and performance on the National School Psychology Examination (Praxis </w:t>
      </w:r>
      <w:r w:rsidR="00F3311A" w:rsidRPr="304A4B5E">
        <w:rPr>
          <w:sz w:val="20"/>
        </w:rPr>
        <w:t>540</w:t>
      </w:r>
      <w:r w:rsidR="58A926F6" w:rsidRPr="304A4B5E">
        <w:rPr>
          <w:sz w:val="20"/>
        </w:rPr>
        <w:t>3</w:t>
      </w:r>
      <w:r w:rsidRPr="304A4B5E">
        <w:rPr>
          <w:sz w:val="20"/>
        </w:rPr>
        <w:t xml:space="preserve">); (b) qualifying and general examinations; (c) assessments of student progress through feedback from </w:t>
      </w:r>
      <w:proofErr w:type="spellStart"/>
      <w:r w:rsidRPr="304A4B5E">
        <w:rPr>
          <w:sz w:val="20"/>
        </w:rPr>
        <w:t>practica</w:t>
      </w:r>
      <w:proofErr w:type="spellEnd"/>
      <w:r w:rsidRPr="304A4B5E">
        <w:rPr>
          <w:sz w:val="20"/>
        </w:rPr>
        <w:t xml:space="preserve"> and internship supervisors; (d) annual faculty reviews of the student's progress (i.e., </w:t>
      </w:r>
      <w:r w:rsidR="005C56EF" w:rsidRPr="304A4B5E">
        <w:rPr>
          <w:sz w:val="20"/>
        </w:rPr>
        <w:t xml:space="preserve">pre-internship </w:t>
      </w:r>
      <w:r w:rsidRPr="304A4B5E">
        <w:rPr>
          <w:sz w:val="20"/>
        </w:rPr>
        <w:t xml:space="preserve">portfolio review); (e) conduction and defense of dissertations; (f) an </w:t>
      </w:r>
      <w:r w:rsidRPr="304A4B5E">
        <w:rPr>
          <w:i/>
          <w:iCs/>
          <w:sz w:val="20"/>
        </w:rPr>
        <w:t>Alumni Survey</w:t>
      </w:r>
      <w:r w:rsidRPr="304A4B5E">
        <w:rPr>
          <w:sz w:val="20"/>
        </w:rPr>
        <w:t xml:space="preserve"> that functions to obtain an anonymous critique of the program from a distal vantage point; and (g) a distal </w:t>
      </w:r>
      <w:r w:rsidRPr="304A4B5E">
        <w:rPr>
          <w:i/>
          <w:iCs/>
          <w:sz w:val="20"/>
        </w:rPr>
        <w:t>Supervisor’s Assessment</w:t>
      </w:r>
      <w:r w:rsidRPr="304A4B5E">
        <w:rPr>
          <w:sz w:val="20"/>
        </w:rPr>
        <w:t>.</w:t>
      </w:r>
      <w:r w:rsidR="007E4BCF" w:rsidRPr="304A4B5E">
        <w:rPr>
          <w:sz w:val="20"/>
        </w:rPr>
        <w:t xml:space="preserve"> </w:t>
      </w:r>
      <w:r w:rsidRPr="304A4B5E">
        <w:rPr>
          <w:sz w:val="20"/>
        </w:rPr>
        <w:t xml:space="preserve"> </w:t>
      </w:r>
    </w:p>
    <w:p w14:paraId="2C49119F" w14:textId="77777777" w:rsidR="000C1F0D" w:rsidRPr="00C45C6C"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p>
    <w:p w14:paraId="0A35C600" w14:textId="27610362" w:rsidR="00324F6A" w:rsidRDefault="65449875"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5E085FCA">
        <w:rPr>
          <w:sz w:val="20"/>
        </w:rPr>
        <w:t>The general examinations for master's/</w:t>
      </w:r>
      <w:r w:rsidR="1E98632F" w:rsidRPr="5E085FCA">
        <w:rPr>
          <w:sz w:val="20"/>
        </w:rPr>
        <w:t>sixth year</w:t>
      </w:r>
      <w:r w:rsidRPr="5E085FCA">
        <w:rPr>
          <w:sz w:val="20"/>
        </w:rPr>
        <w:t xml:space="preserve"> and doctoral students are described in the University of Connecticut's Graduate Catalog and </w:t>
      </w:r>
      <w:r w:rsidR="1B188647" w:rsidRPr="5E085FCA">
        <w:rPr>
          <w:sz w:val="20"/>
        </w:rPr>
        <w:t xml:space="preserve">earlier </w:t>
      </w:r>
      <w:r w:rsidRPr="5E085FCA">
        <w:rPr>
          <w:sz w:val="20"/>
        </w:rPr>
        <w:t xml:space="preserve">sections of this document. </w:t>
      </w:r>
      <w:r w:rsidR="1B188647" w:rsidRPr="5E085FCA">
        <w:rPr>
          <w:sz w:val="20"/>
        </w:rPr>
        <w:t>The portfolio requirements and review process are described in detail in separate pre-internship and internship portfolio manuals.</w:t>
      </w:r>
      <w:r w:rsidR="2947C01F" w:rsidRPr="5E085FCA">
        <w:rPr>
          <w:sz w:val="20"/>
        </w:rPr>
        <w:t xml:space="preserve"> </w:t>
      </w:r>
      <w:r w:rsidRPr="5E085FCA">
        <w:rPr>
          <w:sz w:val="20"/>
        </w:rPr>
        <w:t>The students’ annual review and general exam will be evaluated in conjunction with the</w:t>
      </w:r>
      <w:r w:rsidR="4A3FA193" w:rsidRPr="5E085FCA">
        <w:rPr>
          <w:sz w:val="20"/>
        </w:rPr>
        <w:t xml:space="preserve"> performance-based assessment. A brief overview of the pre-internship portfolio is provided below</w:t>
      </w:r>
      <w:r w:rsidR="66A9E4DD" w:rsidRPr="5E085FCA">
        <w:rPr>
          <w:sz w:val="20"/>
        </w:rPr>
        <w:t xml:space="preserve">, with detail found in the </w:t>
      </w:r>
      <w:r w:rsidR="6C8974BE" w:rsidRPr="5E085FCA">
        <w:rPr>
          <w:sz w:val="20"/>
        </w:rPr>
        <w:t>corresponding</w:t>
      </w:r>
      <w:r w:rsidR="66A9E4DD" w:rsidRPr="5E085FCA">
        <w:rPr>
          <w:sz w:val="20"/>
        </w:rPr>
        <w:t xml:space="preserve"> pre-internship portfolio manual</w:t>
      </w:r>
      <w:r w:rsidR="4A3FA193" w:rsidRPr="5E085FCA">
        <w:rPr>
          <w:sz w:val="20"/>
        </w:rPr>
        <w:t xml:space="preserve">. </w:t>
      </w:r>
    </w:p>
    <w:p w14:paraId="4BF99B2E" w14:textId="77777777" w:rsidR="00324F6A" w:rsidRDefault="00324F6A" w:rsidP="00324F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41C321DB" w14:textId="6CB05647" w:rsidR="00324F6A" w:rsidRPr="00C14AA9" w:rsidRDefault="00E747F0"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Pr>
          <w:sz w:val="20"/>
        </w:rPr>
        <w:tab/>
      </w:r>
      <w:r w:rsidR="4700B92A" w:rsidRPr="5E085FCA">
        <w:rPr>
          <w:sz w:val="20"/>
        </w:rPr>
        <w:t xml:space="preserve">The </w:t>
      </w:r>
      <w:r w:rsidR="79217C26" w:rsidRPr="5E085FCA">
        <w:rPr>
          <w:sz w:val="20"/>
        </w:rPr>
        <w:t xml:space="preserve">pre-internship </w:t>
      </w:r>
      <w:r w:rsidR="4700B92A" w:rsidRPr="5E085FCA">
        <w:rPr>
          <w:sz w:val="20"/>
        </w:rPr>
        <w:t>portfolio consists of work samples completed throughout the program</w:t>
      </w:r>
      <w:r w:rsidR="79217C26" w:rsidRPr="5E085FCA">
        <w:rPr>
          <w:sz w:val="20"/>
        </w:rPr>
        <w:t xml:space="preserve"> in coursework and </w:t>
      </w:r>
      <w:proofErr w:type="spellStart"/>
      <w:r w:rsidR="79217C26" w:rsidRPr="5E085FCA">
        <w:rPr>
          <w:sz w:val="20"/>
        </w:rPr>
        <w:t>practica</w:t>
      </w:r>
      <w:proofErr w:type="spellEnd"/>
      <w:r w:rsidR="79217C26" w:rsidRPr="5E085FCA">
        <w:rPr>
          <w:sz w:val="20"/>
        </w:rPr>
        <w:t xml:space="preserve"> (e.g., psychoeducational evaluation, consultation case study, functional behavior assessment, behavior support plan)</w:t>
      </w:r>
      <w:r w:rsidR="4700B92A" w:rsidRPr="5E085FCA">
        <w:rPr>
          <w:sz w:val="20"/>
        </w:rPr>
        <w:t>, professional documents (e.g., statement of professiona</w:t>
      </w:r>
      <w:r w:rsidR="79217C26" w:rsidRPr="5E085FCA">
        <w:rPr>
          <w:sz w:val="20"/>
        </w:rPr>
        <w:t>l goals, curriculum vitae)</w:t>
      </w:r>
      <w:r w:rsidR="4700B92A" w:rsidRPr="5E085FCA">
        <w:rPr>
          <w:sz w:val="20"/>
        </w:rPr>
        <w:t xml:space="preserve">, </w:t>
      </w:r>
      <w:r w:rsidR="79217C26" w:rsidRPr="5E085FCA">
        <w:rPr>
          <w:sz w:val="20"/>
        </w:rPr>
        <w:t xml:space="preserve">practicum and self-evaluations, and other relevant program-related documents (e.g., transcript, projected course sequence, program timeline). </w:t>
      </w:r>
      <w:r w:rsidR="2063576D" w:rsidRPr="5E085FCA">
        <w:rPr>
          <w:sz w:val="20"/>
        </w:rPr>
        <w:t xml:space="preserve">As specified in the pre-internship portfolio manual, work samples (artifacts) correspond with program objectives and are aligned with </w:t>
      </w:r>
      <w:r w:rsidR="33E200A7" w:rsidRPr="5E085FCA">
        <w:rPr>
          <w:sz w:val="20"/>
        </w:rPr>
        <w:t>NASP</w:t>
      </w:r>
      <w:r w:rsidR="2063576D" w:rsidRPr="5E085FCA">
        <w:rPr>
          <w:sz w:val="20"/>
        </w:rPr>
        <w:t xml:space="preserve"> and APA stated standards for training. </w:t>
      </w:r>
      <w:r w:rsidR="4700B92A" w:rsidRPr="5E085FCA">
        <w:rPr>
          <w:sz w:val="20"/>
        </w:rPr>
        <w:t xml:space="preserve">The portfolio provides students with a means for purposeful self-appraisal of professional knowledge, skills, competencies, and dispositions as they progress through the program. The portfolio allows faculty to provide each student with feedback at least annually regarding attainment of competencies and dispositions necessary to be a school psychologist. Through self- and faculty-provided feedback, students know where they are doing well, and in which areas further experience or skill development may be needed. Finally, the faculty of the school psychology program </w:t>
      </w:r>
      <w:r w:rsidR="4CBC1C7C" w:rsidRPr="5E085FCA">
        <w:rPr>
          <w:sz w:val="20"/>
        </w:rPr>
        <w:t>uses</w:t>
      </w:r>
      <w:r w:rsidR="4700B92A" w:rsidRPr="5E085FCA">
        <w:rPr>
          <w:sz w:val="20"/>
        </w:rPr>
        <w:t xml:space="preserve"> portfolios to assess the effectiveness of </w:t>
      </w:r>
      <w:r w:rsidR="1CA6A955" w:rsidRPr="5E085FCA">
        <w:rPr>
          <w:sz w:val="20"/>
        </w:rPr>
        <w:t>the training</w:t>
      </w:r>
      <w:r w:rsidR="4700B92A" w:rsidRPr="5E085FCA">
        <w:rPr>
          <w:sz w:val="20"/>
        </w:rPr>
        <w:t xml:space="preserve"> program. </w:t>
      </w:r>
      <w:r w:rsidR="65C51D65" w:rsidRPr="5E085FCA">
        <w:rPr>
          <w:sz w:val="20"/>
        </w:rPr>
        <w:t xml:space="preserve">Faculty </w:t>
      </w:r>
      <w:r w:rsidR="4700B92A" w:rsidRPr="5E085FCA">
        <w:rPr>
          <w:sz w:val="20"/>
        </w:rPr>
        <w:t xml:space="preserve">summarize and analyze results of portfolio reviews annually and use these data to inform program improvements. </w:t>
      </w:r>
    </w:p>
    <w:p w14:paraId="75F6A8D8" w14:textId="77777777" w:rsidR="000C1F0D"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12B861F4" w14:textId="77777777" w:rsidR="00091778" w:rsidRPr="00C14AA9" w:rsidRDefault="00091778"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46928E4E" w14:textId="77777777" w:rsidR="000C1F0D" w:rsidRPr="00C14AA9" w:rsidRDefault="000C1F0D" w:rsidP="004F0590">
      <w:pPr>
        <w:pStyle w:val="Heading1"/>
      </w:pPr>
      <w:bookmarkStart w:id="48" w:name="_Toc454715511"/>
      <w:bookmarkStart w:id="49" w:name="_Toc17365534"/>
      <w:r w:rsidRPr="00C14AA9">
        <w:t>PRACTICA REQUIREMENTS</w:t>
      </w:r>
      <w:bookmarkEnd w:id="48"/>
      <w:bookmarkEnd w:id="49"/>
    </w:p>
    <w:p w14:paraId="7F6A16CE" w14:textId="77777777" w:rsidR="00091778" w:rsidRPr="00091778"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sz w:val="20"/>
        </w:rPr>
      </w:pPr>
      <w:r w:rsidRPr="00C14AA9">
        <w:rPr>
          <w:sz w:val="20"/>
        </w:rPr>
        <w:t xml:space="preserve"> </w:t>
      </w:r>
    </w:p>
    <w:p w14:paraId="23F9E030" w14:textId="30E6456E" w:rsidR="000C1F0D" w:rsidRPr="00C14AA9" w:rsidRDefault="65449875"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5E085FCA">
        <w:rPr>
          <w:sz w:val="20"/>
        </w:rPr>
        <w:t xml:space="preserve">The </w:t>
      </w:r>
      <w:proofErr w:type="spellStart"/>
      <w:r w:rsidRPr="5E085FCA">
        <w:rPr>
          <w:sz w:val="20"/>
        </w:rPr>
        <w:t>practica</w:t>
      </w:r>
      <w:proofErr w:type="spellEnd"/>
      <w:r w:rsidRPr="5E085FCA">
        <w:rPr>
          <w:sz w:val="20"/>
        </w:rPr>
        <w:t xml:space="preserve"> sequence was developed in accordance with APA and NASP guidelines that require planned supervised experiences that include direct service and formally scheduled supervision. The primary focus of the practicum is to adequately prepare students for their internships. The </w:t>
      </w:r>
      <w:proofErr w:type="spellStart"/>
      <w:r w:rsidRPr="5E085FCA">
        <w:rPr>
          <w:sz w:val="20"/>
        </w:rPr>
        <w:t>practica</w:t>
      </w:r>
      <w:proofErr w:type="spellEnd"/>
      <w:r w:rsidRPr="5E085FCA">
        <w:rPr>
          <w:sz w:val="20"/>
        </w:rPr>
        <w:t xml:space="preserve"> experiences are designed to have a direct relationship to the objectives of the practicum as ou</w:t>
      </w:r>
      <w:r w:rsidR="03662021" w:rsidRPr="5E085FCA">
        <w:rPr>
          <w:sz w:val="20"/>
        </w:rPr>
        <w:t>tlined in the Practicum Syllabus.</w:t>
      </w:r>
      <w:r w:rsidR="2947C01F" w:rsidRPr="5E085FCA">
        <w:rPr>
          <w:sz w:val="20"/>
        </w:rPr>
        <w:t xml:space="preserve"> </w:t>
      </w:r>
      <w:r w:rsidRPr="5E085FCA">
        <w:rPr>
          <w:sz w:val="20"/>
        </w:rPr>
        <w:t>Further, the practicum experiences are provided under conditions of appropriate supervision and are distinct from and occur prior to the internship.</w:t>
      </w:r>
      <w:r w:rsidR="2947C01F" w:rsidRPr="5E085FCA">
        <w:rPr>
          <w:sz w:val="20"/>
        </w:rPr>
        <w:t xml:space="preserve"> </w:t>
      </w:r>
      <w:r w:rsidRPr="5E085FCA">
        <w:rPr>
          <w:sz w:val="20"/>
        </w:rPr>
        <w:t>The practicum is designed to provide students with planned, supervised experiences of directed observations and participation in educational settings with emphasis on empirically supported practices. In addition, the practicum is designed to ensure the student has sufficient supervised experiences to provide an early exposure and identification with the professional practice of school psychology.</w:t>
      </w:r>
      <w:r w:rsidR="2947C01F" w:rsidRPr="5E085FCA">
        <w:rPr>
          <w:sz w:val="20"/>
        </w:rPr>
        <w:t xml:space="preserve"> </w:t>
      </w:r>
      <w:r w:rsidRPr="5E085FCA">
        <w:rPr>
          <w:sz w:val="20"/>
        </w:rPr>
        <w:t>The field experiences are coordinated with coursework to allow students ample opportunity to combine their theoretical and practical knowledge in a supervised situation.</w:t>
      </w:r>
      <w:r w:rsidR="2947C01F" w:rsidRPr="5E085FCA">
        <w:rPr>
          <w:sz w:val="20"/>
        </w:rPr>
        <w:t xml:space="preserve"> </w:t>
      </w:r>
      <w:r w:rsidRPr="5E085FCA">
        <w:rPr>
          <w:sz w:val="20"/>
        </w:rPr>
        <w:t>Students are required to spend time in the public schools and may spend additional time in other approved school-related agencies or clinics.</w:t>
      </w:r>
      <w:r w:rsidR="2947C01F" w:rsidRPr="5E085FCA">
        <w:rPr>
          <w:sz w:val="20"/>
        </w:rPr>
        <w:t xml:space="preserve"> </w:t>
      </w:r>
      <w:r w:rsidRPr="5E085FCA">
        <w:rPr>
          <w:sz w:val="20"/>
        </w:rPr>
        <w:t>A student’s practicum placement will have implications for internship possibilities.</w:t>
      </w:r>
      <w:r w:rsidR="2947C01F" w:rsidRPr="5E085FCA">
        <w:rPr>
          <w:sz w:val="20"/>
        </w:rPr>
        <w:t xml:space="preserve"> </w:t>
      </w:r>
      <w:r w:rsidRPr="5E085FCA">
        <w:rPr>
          <w:sz w:val="20"/>
        </w:rPr>
        <w:t xml:space="preserve">Practicum settings are selected </w:t>
      </w:r>
      <w:proofErr w:type="gramStart"/>
      <w:r w:rsidRPr="5E085FCA">
        <w:rPr>
          <w:sz w:val="20"/>
        </w:rPr>
        <w:t>on the basis of</w:t>
      </w:r>
      <w:proofErr w:type="gramEnd"/>
      <w:r w:rsidRPr="5E085FCA">
        <w:rPr>
          <w:sz w:val="20"/>
        </w:rPr>
        <w:t xml:space="preserve"> their support of the program's training objectives.</w:t>
      </w:r>
      <w:r w:rsidR="2947C01F" w:rsidRPr="5E085FCA">
        <w:rPr>
          <w:sz w:val="20"/>
        </w:rPr>
        <w:t xml:space="preserve"> </w:t>
      </w:r>
      <w:r w:rsidRPr="5E085FCA">
        <w:rPr>
          <w:sz w:val="20"/>
        </w:rPr>
        <w:t>Prior to, and during the practicum, students must complete specified practicum-related coursework, as well as enroll in EPSY 5092 - Practicum in School Psychology, or EPSY 6494 - Doctoral Practicum in School Psychology.</w:t>
      </w:r>
      <w:r w:rsidR="2947C01F" w:rsidRPr="5E085FCA">
        <w:rPr>
          <w:sz w:val="20"/>
        </w:rPr>
        <w:t xml:space="preserve"> </w:t>
      </w:r>
      <w:r w:rsidRPr="5E085FCA">
        <w:rPr>
          <w:sz w:val="20"/>
        </w:rPr>
        <w:t xml:space="preserve">The practicum is the joint responsibility of the school psychology faculty at the University and the </w:t>
      </w:r>
      <w:r w:rsidRPr="5E085FCA">
        <w:rPr>
          <w:sz w:val="20"/>
        </w:rPr>
        <w:lastRenderedPageBreak/>
        <w:t>participating school districts and mental health agencies, supervision is provided both on-site and within the University structure</w:t>
      </w:r>
      <w:r w:rsidR="7F1C0DBB" w:rsidRPr="5E085FCA">
        <w:rPr>
          <w:sz w:val="20"/>
        </w:rPr>
        <w:t xml:space="preserve">. </w:t>
      </w:r>
    </w:p>
    <w:p w14:paraId="441A54F3" w14:textId="77777777" w:rsidR="000C1F0D" w:rsidRPr="00354B1B"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4139BB01" w14:textId="25D23FEB" w:rsidR="00557675" w:rsidRDefault="65449875" w:rsidP="5E085FCA">
      <w:pPr>
        <w:shd w:val="clear" w:color="auto" w:fill="FFFFFF" w:themeFill="background1"/>
        <w:ind w:firstLine="720"/>
        <w:rPr>
          <w:sz w:val="20"/>
        </w:rPr>
      </w:pPr>
      <w:r w:rsidRPr="5E085FCA">
        <w:rPr>
          <w:sz w:val="20"/>
        </w:rPr>
        <w:t>Practicum experiences in a school or related educational setting are a required component of program completion and graduation.</w:t>
      </w:r>
      <w:r w:rsidR="1E757313" w:rsidRPr="5E085FCA">
        <w:rPr>
          <w:sz w:val="20"/>
        </w:rPr>
        <w:t xml:space="preserve"> Students pursuing the master’s/sixth year degree are required to earn a minimum of 400 practicum hours across their first two consecutive years. Students pursuing the doctoral degree who enter the program with a bachelor’s degree are required to earn a minimum of 800 practicum/advanced practicum hours across their first four consecutive years. Students </w:t>
      </w:r>
      <w:r w:rsidR="1236F115" w:rsidRPr="5E085FCA">
        <w:rPr>
          <w:sz w:val="20"/>
        </w:rPr>
        <w:t>pursuing</w:t>
      </w:r>
      <w:r w:rsidR="1E757313" w:rsidRPr="5E085FCA">
        <w:rPr>
          <w:sz w:val="20"/>
        </w:rPr>
        <w:t xml:space="preserve"> </w:t>
      </w:r>
      <w:r w:rsidR="0CE82224" w:rsidRPr="5E085FCA">
        <w:rPr>
          <w:sz w:val="20"/>
        </w:rPr>
        <w:t>a</w:t>
      </w:r>
      <w:r w:rsidR="1E757313" w:rsidRPr="5E085FCA">
        <w:rPr>
          <w:sz w:val="20"/>
        </w:rPr>
        <w:t xml:space="preserve"> doctoral degree who enter</w:t>
      </w:r>
      <w:r w:rsidR="65A319A7" w:rsidRPr="5E085FCA">
        <w:rPr>
          <w:sz w:val="20"/>
        </w:rPr>
        <w:t xml:space="preserve"> the program with a specialist</w:t>
      </w:r>
      <w:r w:rsidR="1E757313" w:rsidRPr="5E085FCA">
        <w:rPr>
          <w:sz w:val="20"/>
        </w:rPr>
        <w:t xml:space="preserve">-level degree in school psychology are required to earn a minimum of </w:t>
      </w:r>
      <w:r w:rsidR="1FE46AC2" w:rsidRPr="5E085FCA">
        <w:rPr>
          <w:sz w:val="20"/>
        </w:rPr>
        <w:t xml:space="preserve">250 </w:t>
      </w:r>
      <w:r w:rsidR="1E757313" w:rsidRPr="5E085FCA">
        <w:rPr>
          <w:sz w:val="20"/>
        </w:rPr>
        <w:t xml:space="preserve">practicum/advanced practicum hours. It is expected that first-year students complete practicum for a minimum of </w:t>
      </w:r>
      <w:r w:rsidR="00607FC0">
        <w:rPr>
          <w:sz w:val="20"/>
        </w:rPr>
        <w:t>1 full day</w:t>
      </w:r>
      <w:r w:rsidR="1E757313" w:rsidRPr="5E085FCA">
        <w:rPr>
          <w:sz w:val="20"/>
        </w:rPr>
        <w:t xml:space="preserve"> and advanced students complete at least </w:t>
      </w:r>
      <w:r w:rsidR="00607FC0">
        <w:rPr>
          <w:sz w:val="20"/>
        </w:rPr>
        <w:t>1.5 days</w:t>
      </w:r>
      <w:r w:rsidR="1E757313" w:rsidRPr="5E085FCA">
        <w:rPr>
          <w:sz w:val="20"/>
        </w:rPr>
        <w:t xml:space="preserve"> per week. </w:t>
      </w:r>
      <w:r w:rsidR="041106BF" w:rsidRPr="5E085FCA">
        <w:rPr>
          <w:sz w:val="20"/>
        </w:rPr>
        <w:t xml:space="preserve">Students are required to complete practicum rotations in elementary and middle/high school settings, as well as a diverse setting. </w:t>
      </w:r>
    </w:p>
    <w:p w14:paraId="5EC7EF33" w14:textId="77777777" w:rsidR="00C14AA9" w:rsidRDefault="00C14AA9" w:rsidP="00F3311A">
      <w:pPr>
        <w:shd w:val="clear" w:color="auto" w:fill="FFFFFF"/>
        <w:ind w:firstLine="720"/>
        <w:rPr>
          <w:sz w:val="20"/>
        </w:rPr>
      </w:pPr>
    </w:p>
    <w:p w14:paraId="37306F90" w14:textId="77777777" w:rsidR="00C14AA9" w:rsidRPr="00354B1B" w:rsidRDefault="00C14AA9" w:rsidP="00F3311A">
      <w:pPr>
        <w:shd w:val="clear" w:color="auto" w:fill="FFFFFF"/>
        <w:ind w:firstLine="720"/>
        <w:rPr>
          <w:sz w:val="20"/>
        </w:rPr>
      </w:pPr>
      <w:r>
        <w:rPr>
          <w:sz w:val="20"/>
        </w:rPr>
        <w:t>Practicum supervisors must</w:t>
      </w:r>
      <w:r w:rsidR="00BA182F">
        <w:rPr>
          <w:sz w:val="20"/>
        </w:rPr>
        <w:t xml:space="preserve"> </w:t>
      </w:r>
      <w:r>
        <w:rPr>
          <w:sz w:val="20"/>
        </w:rPr>
        <w:t xml:space="preserve">hold a valid state credential for the setting in which they are employed; have a minimum of 3 years of full-time experience as a credentialed school psychologist of psychologist and are employed as a regular employee or consultant by the district or agency; and have education and/or experience in the supervision of school personnel. </w:t>
      </w:r>
    </w:p>
    <w:p w14:paraId="5834C0B3" w14:textId="77777777" w:rsidR="00557675" w:rsidRPr="00354B1B" w:rsidRDefault="00557675" w:rsidP="00F3311A">
      <w:pPr>
        <w:shd w:val="clear" w:color="auto" w:fill="FFFFFF"/>
        <w:ind w:firstLine="720"/>
        <w:rPr>
          <w:sz w:val="20"/>
        </w:rPr>
      </w:pPr>
    </w:p>
    <w:p w14:paraId="7AD1879D" w14:textId="77777777" w:rsidR="008B3B0A" w:rsidRPr="00354B1B" w:rsidRDefault="000C1F0D" w:rsidP="00557675">
      <w:pPr>
        <w:shd w:val="clear" w:color="auto" w:fill="FFFFFF"/>
        <w:ind w:firstLine="720"/>
        <w:rPr>
          <w:sz w:val="20"/>
        </w:rPr>
      </w:pPr>
      <w:r w:rsidRPr="00354B1B">
        <w:rPr>
          <w:sz w:val="20"/>
        </w:rPr>
        <w:t>Students must meet all standards and requirements necessary to complete required practicum including, but not limited to fingerprinting and/or criminal background checks. Failure to do so will result in an inab</w:t>
      </w:r>
      <w:r w:rsidR="00F3311A" w:rsidRPr="00354B1B">
        <w:rPr>
          <w:sz w:val="20"/>
        </w:rPr>
        <w:t>ility to complete the program.</w:t>
      </w:r>
      <w:r w:rsidR="00557675" w:rsidRPr="00354B1B">
        <w:rPr>
          <w:sz w:val="20"/>
        </w:rPr>
        <w:t xml:space="preserve"> </w:t>
      </w:r>
      <w:r w:rsidRPr="00354B1B">
        <w:rPr>
          <w:sz w:val="20"/>
        </w:rPr>
        <w:t xml:space="preserve">It is important to note that the results of a student's criminal background check may prevent a student from completing a practicum placement. The practicum placement will make the determination whether a student can receive experiences within that site. The </w:t>
      </w:r>
      <w:r w:rsidR="00F3311A" w:rsidRPr="00354B1B">
        <w:rPr>
          <w:sz w:val="20"/>
        </w:rPr>
        <w:t>s</w:t>
      </w:r>
      <w:r w:rsidRPr="00354B1B">
        <w:rPr>
          <w:sz w:val="20"/>
        </w:rPr>
        <w:t>chool cannot guarantee that a student will be accepted into any required practicum placement sites. Failure to complete all required practicum activities will prevent a student from graduating from the program</w:t>
      </w:r>
      <w:r w:rsidR="008B3B0A" w:rsidRPr="00354B1B">
        <w:rPr>
          <w:sz w:val="20"/>
        </w:rPr>
        <w:t xml:space="preserve">. </w:t>
      </w:r>
    </w:p>
    <w:p w14:paraId="534C8426" w14:textId="77777777" w:rsidR="008B3B0A" w:rsidRPr="00333B83" w:rsidRDefault="008B3B0A" w:rsidP="00F3311A">
      <w:pPr>
        <w:shd w:val="clear" w:color="auto" w:fill="FFFFFF"/>
        <w:ind w:firstLine="720"/>
        <w:rPr>
          <w:sz w:val="20"/>
        </w:rPr>
      </w:pPr>
    </w:p>
    <w:p w14:paraId="39769839" w14:textId="7B08B4EF" w:rsidR="00761BF0" w:rsidRDefault="00E42FF3" w:rsidP="00F3311A">
      <w:pPr>
        <w:shd w:val="clear" w:color="auto" w:fill="FFFFFF"/>
        <w:ind w:firstLine="720"/>
        <w:rPr>
          <w:sz w:val="20"/>
        </w:rPr>
      </w:pPr>
      <w:r>
        <w:rPr>
          <w:sz w:val="20"/>
        </w:rPr>
        <w:t>Students</w:t>
      </w:r>
      <w:r w:rsidR="008B3B0A" w:rsidRPr="00333B83">
        <w:rPr>
          <w:sz w:val="20"/>
        </w:rPr>
        <w:t xml:space="preserve"> will not receive a grade for practicum until the end of their placement in June.</w:t>
      </w:r>
      <w:r w:rsidR="007E4BCF">
        <w:rPr>
          <w:sz w:val="20"/>
        </w:rPr>
        <w:t xml:space="preserve"> </w:t>
      </w:r>
      <w:r w:rsidR="008B3B0A" w:rsidRPr="00333B83">
        <w:rPr>
          <w:sz w:val="20"/>
        </w:rPr>
        <w:t>This will allow the students to be considered UConn students through the end of their practical placements and no additional fees/credits will be needed.</w:t>
      </w:r>
      <w:r w:rsidR="00761BF0">
        <w:rPr>
          <w:sz w:val="20"/>
        </w:rPr>
        <w:t xml:space="preserve"> </w:t>
      </w:r>
    </w:p>
    <w:p w14:paraId="15BA8433" w14:textId="77777777" w:rsidR="00761BF0" w:rsidRPr="00761BF0" w:rsidRDefault="00761BF0" w:rsidP="00761BF0">
      <w:pPr>
        <w:ind w:left="101" w:right="336"/>
        <w:rPr>
          <w:sz w:val="20"/>
        </w:rPr>
      </w:pPr>
    </w:p>
    <w:p w14:paraId="2F6E4290" w14:textId="77777777" w:rsidR="00091778" w:rsidRDefault="00761BF0" w:rsidP="009B6D5C">
      <w:pPr>
        <w:ind w:left="101" w:right="336" w:firstLine="619"/>
        <w:rPr>
          <w:sz w:val="20"/>
        </w:rPr>
      </w:pPr>
      <w:r w:rsidRPr="00761BF0">
        <w:rPr>
          <w:sz w:val="20"/>
        </w:rPr>
        <w:t xml:space="preserve">Any student who wishes to complete a summer </w:t>
      </w:r>
      <w:proofErr w:type="spellStart"/>
      <w:r w:rsidRPr="00761BF0">
        <w:rPr>
          <w:sz w:val="20"/>
        </w:rPr>
        <w:t>practica</w:t>
      </w:r>
      <w:proofErr w:type="spellEnd"/>
      <w:r w:rsidRPr="00761BF0">
        <w:rPr>
          <w:sz w:val="20"/>
        </w:rPr>
        <w:t xml:space="preserve"> placement must contact Dr. Bray to enroll in practicum credits for university-based supervision.</w:t>
      </w:r>
      <w:r w:rsidR="007E4BCF">
        <w:rPr>
          <w:sz w:val="20"/>
        </w:rPr>
        <w:t xml:space="preserve"> </w:t>
      </w:r>
      <w:bookmarkStart w:id="50" w:name="_Toc454715512"/>
    </w:p>
    <w:p w14:paraId="33FC6455" w14:textId="77777777" w:rsidR="00091778" w:rsidRPr="00091778" w:rsidRDefault="00091778" w:rsidP="00091778">
      <w:pPr>
        <w:shd w:val="clear" w:color="auto" w:fill="FFFFFF"/>
        <w:ind w:firstLine="720"/>
        <w:rPr>
          <w:sz w:val="20"/>
        </w:rPr>
      </w:pPr>
    </w:p>
    <w:p w14:paraId="74A1D86F" w14:textId="77777777" w:rsidR="000C1F0D" w:rsidRPr="00C45C6C" w:rsidRDefault="000C1F0D" w:rsidP="004F0590">
      <w:pPr>
        <w:pStyle w:val="Heading1"/>
      </w:pPr>
      <w:bookmarkStart w:id="51" w:name="_Toc17365535"/>
      <w:r w:rsidRPr="00C45C6C">
        <w:t>INTERNSHIP REQUIREMENTS</w:t>
      </w:r>
      <w:bookmarkEnd w:id="50"/>
      <w:bookmarkEnd w:id="51"/>
    </w:p>
    <w:p w14:paraId="7FF90611" w14:textId="77777777" w:rsidR="000C1F0D" w:rsidRPr="00C45C6C"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0F6AC22D" w14:textId="77777777" w:rsidR="000C1F0D"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00C45C6C">
        <w:rPr>
          <w:sz w:val="20"/>
        </w:rPr>
        <w:t>The internship in school psychology complies with APA and NASP standards.</w:t>
      </w:r>
      <w:r w:rsidR="007E4BCF">
        <w:rPr>
          <w:sz w:val="20"/>
        </w:rPr>
        <w:t xml:space="preserve"> </w:t>
      </w:r>
      <w:r w:rsidRPr="00C45C6C">
        <w:rPr>
          <w:sz w:val="20"/>
        </w:rPr>
        <w:t xml:space="preserve">The full description of the internship is outlined in the document entitled </w:t>
      </w:r>
      <w:r w:rsidR="00B83136">
        <w:rPr>
          <w:i/>
          <w:sz w:val="20"/>
        </w:rPr>
        <w:t>School Psychology Program Internship Manual</w:t>
      </w:r>
      <w:r w:rsidRPr="00C45C6C">
        <w:rPr>
          <w:sz w:val="20"/>
        </w:rPr>
        <w:t>.</w:t>
      </w:r>
      <w:r w:rsidR="007E4BCF">
        <w:rPr>
          <w:sz w:val="20"/>
        </w:rPr>
        <w:t xml:space="preserve"> </w:t>
      </w:r>
      <w:r w:rsidRPr="00C45C6C">
        <w:rPr>
          <w:sz w:val="20"/>
        </w:rPr>
        <w:t>The internship occurs at or near the end of the student's formal training.</w:t>
      </w:r>
      <w:r w:rsidR="007E4BCF">
        <w:rPr>
          <w:sz w:val="20"/>
        </w:rPr>
        <w:t xml:space="preserve"> </w:t>
      </w:r>
      <w:r w:rsidRPr="00C45C6C">
        <w:rPr>
          <w:sz w:val="20"/>
        </w:rPr>
        <w:t>The internship is the joint responsibility of the School Psychology Program and the participating school districts and internship field placements.</w:t>
      </w:r>
      <w:r w:rsidR="007E4BCF">
        <w:rPr>
          <w:sz w:val="20"/>
        </w:rPr>
        <w:t xml:space="preserve"> </w:t>
      </w:r>
      <w:r w:rsidRPr="00C45C6C">
        <w:rPr>
          <w:sz w:val="20"/>
        </w:rPr>
        <w:t xml:space="preserve">The internship settings are selected </w:t>
      </w:r>
      <w:proofErr w:type="gramStart"/>
      <w:r w:rsidRPr="00C45C6C">
        <w:rPr>
          <w:sz w:val="20"/>
        </w:rPr>
        <w:t>on the basis of</w:t>
      </w:r>
      <w:proofErr w:type="gramEnd"/>
      <w:r w:rsidRPr="00C45C6C">
        <w:rPr>
          <w:sz w:val="20"/>
        </w:rPr>
        <w:t xml:space="preserve"> their appropriateness relative to the specific training objectives of the program and with sensitivity to the student's professional background and goals.</w:t>
      </w:r>
      <w:r w:rsidR="007E4BCF">
        <w:rPr>
          <w:sz w:val="20"/>
        </w:rPr>
        <w:t xml:space="preserve"> </w:t>
      </w:r>
      <w:r w:rsidRPr="00C45C6C">
        <w:rPr>
          <w:sz w:val="20"/>
        </w:rPr>
        <w:t>The daily supervision of interns is conducted by approved field supervisors in concert with School Psychology Program faculty.</w:t>
      </w:r>
      <w:r w:rsidR="007E4BCF">
        <w:rPr>
          <w:sz w:val="20"/>
        </w:rPr>
        <w:t xml:space="preserve"> </w:t>
      </w:r>
    </w:p>
    <w:p w14:paraId="0DA7DF8A" w14:textId="77777777" w:rsidR="000C1F0D" w:rsidRPr="00C45C6C"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7C376488" w14:textId="23065930" w:rsidR="0027410E" w:rsidRDefault="000C1F0D" w:rsidP="002845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00C45C6C">
        <w:rPr>
          <w:sz w:val="20"/>
        </w:rPr>
        <w:t xml:space="preserve">The field-based internship supervisors </w:t>
      </w:r>
      <w:r w:rsidR="00975C75">
        <w:rPr>
          <w:sz w:val="20"/>
        </w:rPr>
        <w:t xml:space="preserve">for master’s/sixth-year interns </w:t>
      </w:r>
      <w:r w:rsidRPr="00C45C6C">
        <w:rPr>
          <w:sz w:val="20"/>
        </w:rPr>
        <w:t>are certified school psychologists</w:t>
      </w:r>
      <w:r w:rsidR="00975C75">
        <w:rPr>
          <w:sz w:val="20"/>
        </w:rPr>
        <w:t xml:space="preserve">. </w:t>
      </w:r>
      <w:r w:rsidR="00975C75" w:rsidRPr="00C45C6C">
        <w:rPr>
          <w:sz w:val="20"/>
        </w:rPr>
        <w:t xml:space="preserve">The field-based internship supervisors </w:t>
      </w:r>
      <w:r w:rsidR="00975C75">
        <w:rPr>
          <w:sz w:val="20"/>
        </w:rPr>
        <w:t>for doctoral interns are</w:t>
      </w:r>
      <w:r w:rsidRPr="00C45C6C">
        <w:rPr>
          <w:sz w:val="20"/>
        </w:rPr>
        <w:t xml:space="preserve"> licensed psychologists.</w:t>
      </w:r>
      <w:r w:rsidR="007E4BCF">
        <w:rPr>
          <w:sz w:val="20"/>
        </w:rPr>
        <w:t xml:space="preserve"> </w:t>
      </w:r>
      <w:r w:rsidR="00284544">
        <w:rPr>
          <w:sz w:val="20"/>
        </w:rPr>
        <w:t xml:space="preserve">Supervisors must have at least 3 years of full-time experience working as a school psychologist or psychologist. </w:t>
      </w:r>
      <w:r w:rsidRPr="00C45C6C">
        <w:rPr>
          <w:sz w:val="20"/>
        </w:rPr>
        <w:t>The field-based internship supervisors are responsible for no more than two interns at any given time.</w:t>
      </w:r>
      <w:r w:rsidR="007E4BCF">
        <w:rPr>
          <w:sz w:val="20"/>
        </w:rPr>
        <w:t xml:space="preserve"> </w:t>
      </w:r>
      <w:r w:rsidRPr="00C45C6C">
        <w:rPr>
          <w:sz w:val="20"/>
        </w:rPr>
        <w:t xml:space="preserve">The University of Connecticut internship supervisor is responsible for no more than 12 </w:t>
      </w:r>
      <w:r w:rsidR="006E446C">
        <w:rPr>
          <w:sz w:val="20"/>
        </w:rPr>
        <w:t xml:space="preserve">doctoral </w:t>
      </w:r>
      <w:r w:rsidRPr="00C45C6C">
        <w:rPr>
          <w:sz w:val="20"/>
        </w:rPr>
        <w:t>interns at any given time.</w:t>
      </w:r>
      <w:r w:rsidR="007E4BCF">
        <w:rPr>
          <w:sz w:val="20"/>
        </w:rPr>
        <w:t xml:space="preserve"> </w:t>
      </w:r>
      <w:r w:rsidRPr="00C45C6C">
        <w:rPr>
          <w:sz w:val="20"/>
        </w:rPr>
        <w:t>Further, the University-based supervisor maintains an on-going relationship with the field-based internship supervisors.</w:t>
      </w:r>
      <w:r w:rsidR="007E4BCF">
        <w:rPr>
          <w:sz w:val="20"/>
        </w:rPr>
        <w:t xml:space="preserve"> </w:t>
      </w:r>
      <w:r w:rsidRPr="00C45C6C">
        <w:rPr>
          <w:sz w:val="20"/>
        </w:rPr>
        <w:t>In addition, interns ar</w:t>
      </w:r>
      <w:r w:rsidR="000610B8">
        <w:rPr>
          <w:sz w:val="20"/>
        </w:rPr>
        <w:t xml:space="preserve">e </w:t>
      </w:r>
      <w:r w:rsidR="006E446C">
        <w:rPr>
          <w:sz w:val="20"/>
        </w:rPr>
        <w:t xml:space="preserve">expected </w:t>
      </w:r>
      <w:r w:rsidR="000610B8">
        <w:rPr>
          <w:sz w:val="20"/>
        </w:rPr>
        <w:t xml:space="preserve">to attend </w:t>
      </w:r>
      <w:r w:rsidR="00347880">
        <w:rPr>
          <w:sz w:val="20"/>
        </w:rPr>
        <w:t>seminar</w:t>
      </w:r>
      <w:r w:rsidR="000610B8">
        <w:rPr>
          <w:sz w:val="20"/>
        </w:rPr>
        <w:t xml:space="preserve"> </w:t>
      </w:r>
      <w:r w:rsidRPr="00C45C6C">
        <w:rPr>
          <w:sz w:val="20"/>
        </w:rPr>
        <w:t xml:space="preserve">meetings </w:t>
      </w:r>
      <w:r w:rsidR="000610B8">
        <w:rPr>
          <w:sz w:val="20"/>
        </w:rPr>
        <w:t xml:space="preserve">(either </w:t>
      </w:r>
      <w:r w:rsidR="000F5382">
        <w:rPr>
          <w:sz w:val="20"/>
        </w:rPr>
        <w:t xml:space="preserve">in person or </w:t>
      </w:r>
      <w:r w:rsidR="000610B8">
        <w:rPr>
          <w:sz w:val="20"/>
        </w:rPr>
        <w:t xml:space="preserve">through </w:t>
      </w:r>
      <w:r w:rsidR="00975C75">
        <w:rPr>
          <w:sz w:val="20"/>
        </w:rPr>
        <w:t>video conference</w:t>
      </w:r>
      <w:r w:rsidR="000610B8">
        <w:rPr>
          <w:sz w:val="20"/>
        </w:rPr>
        <w:t xml:space="preserve">) </w:t>
      </w:r>
      <w:r w:rsidRPr="00C45C6C">
        <w:rPr>
          <w:sz w:val="20"/>
        </w:rPr>
        <w:t>throughout th</w:t>
      </w:r>
      <w:r w:rsidR="00284544">
        <w:rPr>
          <w:sz w:val="20"/>
        </w:rPr>
        <w:t xml:space="preserve">e period of their internships. </w:t>
      </w:r>
    </w:p>
    <w:p w14:paraId="7418A678" w14:textId="77777777" w:rsidR="0027410E" w:rsidRPr="00C45C6C" w:rsidRDefault="0027410E"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70B74D8A" w14:textId="4ABC756E" w:rsidR="00DB6DAF" w:rsidRDefault="65449875"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5E085FCA">
        <w:rPr>
          <w:sz w:val="20"/>
        </w:rPr>
        <w:t>The internship is designed to enhance the development of competencies and professionalism and to be the culminating experience of the student's program.</w:t>
      </w:r>
      <w:r w:rsidR="2947C01F" w:rsidRPr="5E085FCA">
        <w:rPr>
          <w:sz w:val="20"/>
        </w:rPr>
        <w:t xml:space="preserve"> </w:t>
      </w:r>
      <w:r w:rsidRPr="5E085FCA">
        <w:rPr>
          <w:sz w:val="20"/>
        </w:rPr>
        <w:t xml:space="preserve">As such, the internship allows the student to participate in educational settings and the opportunity to integrate coursework, research, theory, and practical experiences in a </w:t>
      </w:r>
      <w:r w:rsidRPr="5E085FCA">
        <w:rPr>
          <w:sz w:val="20"/>
        </w:rPr>
        <w:lastRenderedPageBreak/>
        <w:t>supervised, applied setting.</w:t>
      </w:r>
      <w:r w:rsidR="2947C01F" w:rsidRPr="5E085FCA">
        <w:rPr>
          <w:sz w:val="20"/>
        </w:rPr>
        <w:t xml:space="preserve"> </w:t>
      </w:r>
      <w:r w:rsidRPr="5E085FCA">
        <w:rPr>
          <w:sz w:val="20"/>
        </w:rPr>
        <w:t xml:space="preserve">To be eligible for </w:t>
      </w:r>
      <w:r w:rsidR="3E681112" w:rsidRPr="5E085FCA">
        <w:rPr>
          <w:sz w:val="20"/>
        </w:rPr>
        <w:t>an internship</w:t>
      </w:r>
      <w:r w:rsidRPr="5E085FCA">
        <w:rPr>
          <w:sz w:val="20"/>
        </w:rPr>
        <w:t>, the student must have</w:t>
      </w:r>
      <w:r w:rsidR="26E1FDBB" w:rsidRPr="5E085FCA">
        <w:rPr>
          <w:sz w:val="20"/>
        </w:rPr>
        <w:t xml:space="preserve"> met all the following requirements prior to signing any contract or internship agreement with an internship site</w:t>
      </w:r>
      <w:r w:rsidRPr="5E085FCA">
        <w:rPr>
          <w:sz w:val="20"/>
        </w:rPr>
        <w:t xml:space="preserve">: </w:t>
      </w:r>
    </w:p>
    <w:p w14:paraId="4326A264" w14:textId="77777777" w:rsidR="00F721A8" w:rsidRPr="00DB6DAF" w:rsidRDefault="00F721A8"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p>
    <w:p w14:paraId="3C30A886" w14:textId="77777777" w:rsidR="00DB6DAF" w:rsidRPr="00DB6DAF" w:rsidRDefault="00DB6DAF" w:rsidP="00484C6B">
      <w:pPr>
        <w:numPr>
          <w:ilvl w:val="0"/>
          <w:numId w:val="21"/>
        </w:numPr>
        <w:textAlignment w:val="baseline"/>
        <w:rPr>
          <w:color w:val="000000"/>
          <w:sz w:val="20"/>
        </w:rPr>
      </w:pPr>
      <w:r w:rsidRPr="00DB6DAF">
        <w:rPr>
          <w:color w:val="000000"/>
          <w:sz w:val="20"/>
        </w:rPr>
        <w:t xml:space="preserve">Completed all required coursework with no remaining Incomplete courses. </w:t>
      </w:r>
    </w:p>
    <w:p w14:paraId="31BE007C" w14:textId="77777777" w:rsidR="00DB6DAF" w:rsidRPr="00DB6DAF" w:rsidRDefault="00DB6DAF" w:rsidP="00484C6B">
      <w:pPr>
        <w:numPr>
          <w:ilvl w:val="0"/>
          <w:numId w:val="21"/>
        </w:numPr>
        <w:textAlignment w:val="baseline"/>
        <w:rPr>
          <w:color w:val="000000"/>
          <w:sz w:val="20"/>
        </w:rPr>
      </w:pPr>
      <w:r w:rsidRPr="00DB6DAF">
        <w:rPr>
          <w:color w:val="000000"/>
          <w:sz w:val="20"/>
        </w:rPr>
        <w:t xml:space="preserve">Completed all </w:t>
      </w:r>
      <w:proofErr w:type="spellStart"/>
      <w:r w:rsidRPr="00DB6DAF">
        <w:rPr>
          <w:color w:val="000000"/>
          <w:sz w:val="20"/>
        </w:rPr>
        <w:t>practica</w:t>
      </w:r>
      <w:proofErr w:type="spellEnd"/>
      <w:r w:rsidRPr="00DB6DAF">
        <w:rPr>
          <w:color w:val="000000"/>
          <w:sz w:val="20"/>
        </w:rPr>
        <w:t xml:space="preserve"> requirements.</w:t>
      </w:r>
    </w:p>
    <w:p w14:paraId="61256CC9" w14:textId="0715911D" w:rsidR="00DB6DAF" w:rsidRPr="00DB6DAF" w:rsidRDefault="26E1FDBB" w:rsidP="5E085FCA">
      <w:pPr>
        <w:numPr>
          <w:ilvl w:val="0"/>
          <w:numId w:val="21"/>
        </w:numPr>
        <w:textAlignment w:val="baseline"/>
        <w:rPr>
          <w:color w:val="000000"/>
          <w:sz w:val="20"/>
        </w:rPr>
      </w:pPr>
      <w:r w:rsidRPr="5E085FCA">
        <w:rPr>
          <w:color w:val="000000" w:themeColor="text1"/>
          <w:sz w:val="20"/>
        </w:rPr>
        <w:t xml:space="preserve">Passed the </w:t>
      </w:r>
      <w:r w:rsidRPr="5E085FCA">
        <w:rPr>
          <w:i/>
          <w:iCs/>
          <w:color w:val="000000" w:themeColor="text1"/>
          <w:sz w:val="20"/>
        </w:rPr>
        <w:t xml:space="preserve">Praxis-School Psychology </w:t>
      </w:r>
      <w:r w:rsidRPr="5E085FCA">
        <w:rPr>
          <w:color w:val="000000" w:themeColor="text1"/>
          <w:sz w:val="20"/>
        </w:rPr>
        <w:t>examination.</w:t>
      </w:r>
      <w:r w:rsidR="7E6E88F7" w:rsidRPr="5E085FCA">
        <w:rPr>
          <w:color w:val="000000" w:themeColor="text1"/>
          <w:sz w:val="20"/>
        </w:rPr>
        <w:t xml:space="preserve"> (</w:t>
      </w:r>
      <w:r w:rsidR="67101EDC" w:rsidRPr="5E085FCA">
        <w:rPr>
          <w:color w:val="000000" w:themeColor="text1"/>
          <w:sz w:val="20"/>
        </w:rPr>
        <w:t>As</w:t>
      </w:r>
      <w:r w:rsidR="65C51D65" w:rsidRPr="5E085FCA">
        <w:rPr>
          <w:color w:val="000000" w:themeColor="text1"/>
          <w:sz w:val="20"/>
        </w:rPr>
        <w:t xml:space="preserve"> needed, also serves as the </w:t>
      </w:r>
      <w:bookmarkStart w:id="52" w:name="_Int_8RTQUINp"/>
      <w:proofErr w:type="gramStart"/>
      <w:r w:rsidR="7E6E88F7" w:rsidRPr="5E085FCA">
        <w:rPr>
          <w:i/>
          <w:iCs/>
          <w:color w:val="000000" w:themeColor="text1"/>
          <w:sz w:val="20"/>
        </w:rPr>
        <w:t>Master’s Degree</w:t>
      </w:r>
      <w:bookmarkEnd w:id="52"/>
      <w:proofErr w:type="gramEnd"/>
      <w:r w:rsidR="7E6E88F7" w:rsidRPr="5E085FCA">
        <w:rPr>
          <w:i/>
          <w:iCs/>
          <w:color w:val="000000" w:themeColor="text1"/>
          <w:sz w:val="20"/>
        </w:rPr>
        <w:t xml:space="preserve"> Qualifying Examination)</w:t>
      </w:r>
    </w:p>
    <w:p w14:paraId="73CB4FC1" w14:textId="2702C867" w:rsidR="00DB6DAF" w:rsidRPr="00DB6DAF" w:rsidRDefault="26E1FDBB" w:rsidP="5E085FCA">
      <w:pPr>
        <w:numPr>
          <w:ilvl w:val="0"/>
          <w:numId w:val="21"/>
        </w:numPr>
        <w:textAlignment w:val="baseline"/>
        <w:rPr>
          <w:color w:val="000000"/>
          <w:sz w:val="20"/>
        </w:rPr>
      </w:pPr>
      <w:r w:rsidRPr="5E085FCA">
        <w:rPr>
          <w:color w:val="000000" w:themeColor="text1"/>
          <w:sz w:val="20"/>
        </w:rPr>
        <w:t>Passed the Pre-Internship Portfolio</w:t>
      </w:r>
      <w:r w:rsidR="65C51D65" w:rsidRPr="5E085FCA">
        <w:rPr>
          <w:color w:val="000000" w:themeColor="text1"/>
          <w:sz w:val="20"/>
        </w:rPr>
        <w:t>.</w:t>
      </w:r>
      <w:r w:rsidR="20247159" w:rsidRPr="5E085FCA">
        <w:rPr>
          <w:color w:val="000000" w:themeColor="text1"/>
          <w:sz w:val="20"/>
        </w:rPr>
        <w:t xml:space="preserve"> (</w:t>
      </w:r>
      <w:r w:rsidR="2B661A77" w:rsidRPr="5E085FCA">
        <w:rPr>
          <w:color w:val="000000" w:themeColor="text1"/>
          <w:sz w:val="20"/>
        </w:rPr>
        <w:t>As</w:t>
      </w:r>
      <w:r w:rsidR="65C51D65" w:rsidRPr="5E085FCA">
        <w:rPr>
          <w:color w:val="000000" w:themeColor="text1"/>
          <w:sz w:val="20"/>
        </w:rPr>
        <w:t xml:space="preserve"> needed, also serves as the </w:t>
      </w:r>
      <w:r w:rsidR="20247159" w:rsidRPr="5E085FCA">
        <w:rPr>
          <w:i/>
          <w:iCs/>
          <w:color w:val="000000" w:themeColor="text1"/>
          <w:sz w:val="20"/>
        </w:rPr>
        <w:t>Sixth-Year Degree Qualifying Examination</w:t>
      </w:r>
      <w:r w:rsidR="456E4187" w:rsidRPr="5E085FCA">
        <w:rPr>
          <w:color w:val="000000" w:themeColor="text1"/>
          <w:sz w:val="20"/>
        </w:rPr>
        <w:t>)</w:t>
      </w:r>
    </w:p>
    <w:p w14:paraId="59BF9F2A" w14:textId="0A7EDF0A" w:rsidR="00DB6DAF" w:rsidRPr="00DB6DAF" w:rsidRDefault="00DB6DAF" w:rsidP="00484C6B">
      <w:pPr>
        <w:numPr>
          <w:ilvl w:val="0"/>
          <w:numId w:val="21"/>
        </w:numPr>
        <w:textAlignment w:val="baseline"/>
        <w:rPr>
          <w:color w:val="000000"/>
          <w:sz w:val="20"/>
        </w:rPr>
      </w:pPr>
      <w:r w:rsidRPr="06CAF8ED">
        <w:rPr>
          <w:color w:val="000000" w:themeColor="text1"/>
          <w:sz w:val="20"/>
        </w:rPr>
        <w:t>For doctoral students, successfully defended their dissertation proposals</w:t>
      </w:r>
      <w:r w:rsidR="01864838" w:rsidRPr="06CAF8ED">
        <w:rPr>
          <w:color w:val="000000" w:themeColor="text1"/>
          <w:sz w:val="20"/>
        </w:rPr>
        <w:t xml:space="preserve"> (by June 10</w:t>
      </w:r>
      <w:r w:rsidR="01864838" w:rsidRPr="06CAF8ED">
        <w:rPr>
          <w:color w:val="000000" w:themeColor="text1"/>
          <w:sz w:val="20"/>
          <w:vertAlign w:val="superscript"/>
        </w:rPr>
        <w:t>th</w:t>
      </w:r>
      <w:r w:rsidR="01864838" w:rsidRPr="06CAF8ED">
        <w:rPr>
          <w:color w:val="000000" w:themeColor="text1"/>
          <w:sz w:val="20"/>
        </w:rPr>
        <w:t xml:space="preserve"> prior to internship start)</w:t>
      </w:r>
      <w:r w:rsidRPr="06CAF8ED">
        <w:rPr>
          <w:color w:val="000000" w:themeColor="text1"/>
          <w:sz w:val="20"/>
        </w:rPr>
        <w:t>.</w:t>
      </w:r>
    </w:p>
    <w:p w14:paraId="2749F86F" w14:textId="77777777" w:rsidR="000C1F0D" w:rsidRPr="00C45C6C"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5BCC7C8F" w14:textId="2985C674" w:rsidR="008B3B0A" w:rsidRDefault="65449875"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5E085FCA">
        <w:rPr>
          <w:sz w:val="20"/>
        </w:rPr>
        <w:t>The internship occurs on a full-time basis over a period of one academic year, or on a half-time basis over a pe</w:t>
      </w:r>
      <w:r w:rsidR="26E1FDBB" w:rsidRPr="5E085FCA">
        <w:rPr>
          <w:sz w:val="20"/>
        </w:rPr>
        <w:t xml:space="preserve">riod of two consecutive years. </w:t>
      </w:r>
      <w:r w:rsidRPr="5E085FCA">
        <w:rPr>
          <w:sz w:val="20"/>
        </w:rPr>
        <w:t>This amounts to a</w:t>
      </w:r>
      <w:r w:rsidR="26E1FDBB" w:rsidRPr="5E085FCA">
        <w:rPr>
          <w:sz w:val="20"/>
        </w:rPr>
        <w:t>t least</w:t>
      </w:r>
      <w:r w:rsidRPr="5E085FCA">
        <w:rPr>
          <w:sz w:val="20"/>
        </w:rPr>
        <w:t xml:space="preserve"> 1500 clock hours of supervised experiences relevant to the practice of school psychology of which a minimum of 600 hours must be in a school setting.</w:t>
      </w:r>
      <w:r w:rsidR="2947C01F" w:rsidRPr="5E085FCA">
        <w:rPr>
          <w:sz w:val="20"/>
        </w:rPr>
        <w:t xml:space="preserve"> </w:t>
      </w:r>
      <w:r w:rsidR="2D3B95F2" w:rsidRPr="5E085FCA">
        <w:rPr>
          <w:sz w:val="20"/>
        </w:rPr>
        <w:t xml:space="preserve">Doctoral </w:t>
      </w:r>
      <w:r w:rsidRPr="5E085FCA">
        <w:rPr>
          <w:sz w:val="20"/>
        </w:rPr>
        <w:t xml:space="preserve">students with prior, appropriately supervised, experience in school settings </w:t>
      </w:r>
      <w:proofErr w:type="gramStart"/>
      <w:r w:rsidR="673F5134" w:rsidRPr="06CAF8ED">
        <w:rPr>
          <w:sz w:val="20"/>
        </w:rPr>
        <w:t>are</w:t>
      </w:r>
      <w:proofErr w:type="gramEnd"/>
      <w:r w:rsidRPr="5E085FCA">
        <w:rPr>
          <w:sz w:val="20"/>
        </w:rPr>
        <w:t xml:space="preserve"> not necessarily required to complete their 1500-hour internships in schools.</w:t>
      </w:r>
      <w:r w:rsidR="2947C01F" w:rsidRPr="5E085FCA">
        <w:rPr>
          <w:sz w:val="20"/>
        </w:rPr>
        <w:t xml:space="preserve"> </w:t>
      </w:r>
      <w:r w:rsidRPr="5E085FCA">
        <w:rPr>
          <w:sz w:val="20"/>
        </w:rPr>
        <w:t>These students may be placed in other supervised settings that are both appropriate to the professional practice of school psychology and compliment the student's professional interests and goals</w:t>
      </w:r>
      <w:r w:rsidR="0F991BA6" w:rsidRPr="5E085FCA">
        <w:rPr>
          <w:sz w:val="20"/>
        </w:rPr>
        <w:t xml:space="preserve"> (see Internship Manual for more details)</w:t>
      </w:r>
      <w:r w:rsidRPr="5E085FCA">
        <w:rPr>
          <w:sz w:val="20"/>
        </w:rPr>
        <w:t>.</w:t>
      </w:r>
    </w:p>
    <w:p w14:paraId="4ED369AB" w14:textId="77777777" w:rsidR="00BA05D0" w:rsidRDefault="00BA05D0" w:rsidP="008D7E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1F89984B" w14:textId="2DD9A9B6" w:rsidR="00A8486C" w:rsidRDefault="3461B56B"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222222"/>
          <w:sz w:val="20"/>
          <w:shd w:val="clear" w:color="auto" w:fill="FFFFFF"/>
        </w:rPr>
      </w:pPr>
      <w:r w:rsidRPr="5E085FCA">
        <w:rPr>
          <w:color w:val="222222"/>
          <w:sz w:val="20"/>
          <w:shd w:val="clear" w:color="auto" w:fill="FFFFFF"/>
        </w:rPr>
        <w:t>The internship is the culminating clinical experience in the school psychology program, thus requiring the dedication and complete attention as expected of full-time work in the field. Students are considered to have full-time commitments throughout the internship year (e.g., 5 days a week, 1500 hours over the year). As such, students are ineligible to hold a graduate assistantship position as this would conflict with the full-time status of internship.</w:t>
      </w:r>
      <w:r w:rsidR="2947C01F" w:rsidRPr="5E085FCA">
        <w:rPr>
          <w:color w:val="222222"/>
          <w:sz w:val="20"/>
          <w:shd w:val="clear" w:color="auto" w:fill="FFFFFF"/>
        </w:rPr>
        <w:t xml:space="preserve"> </w:t>
      </w:r>
      <w:r w:rsidR="02EE23B3" w:rsidRPr="5E085FCA">
        <w:rPr>
          <w:color w:val="222222"/>
          <w:sz w:val="20"/>
          <w:shd w:val="clear" w:color="auto" w:fill="FFFFFF"/>
        </w:rPr>
        <w:t>The Provost</w:t>
      </w:r>
      <w:r w:rsidR="59F51E77" w:rsidRPr="5E085FCA">
        <w:rPr>
          <w:color w:val="222222"/>
          <w:sz w:val="20"/>
          <w:shd w:val="clear" w:color="auto" w:fill="FFFFFF"/>
        </w:rPr>
        <w:t>’</w:t>
      </w:r>
      <w:r w:rsidR="02EE23B3" w:rsidRPr="5E085FCA">
        <w:rPr>
          <w:color w:val="222222"/>
          <w:sz w:val="20"/>
          <w:shd w:val="clear" w:color="auto" w:fill="FFFFFF"/>
        </w:rPr>
        <w:t>s Office, Graduate School, and the Dean of the Neag School of Education have</w:t>
      </w:r>
      <w:r w:rsidR="6E8F3F77" w:rsidRPr="5E085FCA">
        <w:rPr>
          <w:color w:val="222222"/>
          <w:sz w:val="20"/>
          <w:shd w:val="clear" w:color="auto" w:fill="FFFFFF"/>
        </w:rPr>
        <w:t xml:space="preserve"> determined that school psychology interns, regardless of the availability of payment from the internship site, </w:t>
      </w:r>
      <w:r w:rsidR="59F51E77" w:rsidRPr="5E085FCA">
        <w:rPr>
          <w:color w:val="222222"/>
          <w:sz w:val="20"/>
          <w:shd w:val="clear" w:color="auto" w:fill="FFFFFF"/>
        </w:rPr>
        <w:t>may be</w:t>
      </w:r>
      <w:r w:rsidR="6E8F3F77" w:rsidRPr="5E085FCA">
        <w:rPr>
          <w:color w:val="222222"/>
          <w:sz w:val="20"/>
          <w:shd w:val="clear" w:color="auto" w:fill="FFFFFF"/>
        </w:rPr>
        <w:t xml:space="preserve"> eligible for the </w:t>
      </w:r>
      <w:hyperlink r:id="rId20" w:anchor=":~:text=The%20Provost's%20Professional%20Internship%20Program%20for%20Public%20Outreach%2C%20Service%2C%20and%20Engagement,-Posted%20on%20October&amp;text=Graduate%20students%20are%20often%20supported,tuition%20expenses%20for%20those%20students." w:history="1">
        <w:r w:rsidR="6E8F3F77" w:rsidRPr="5E085FCA">
          <w:rPr>
            <w:rStyle w:val="Hyperlink"/>
            <w:sz w:val="20"/>
            <w:shd w:val="clear" w:color="auto" w:fill="FFFFFF"/>
          </w:rPr>
          <w:t>Provost’s Professional Internship Program for Public Outreach, Service, and Engagement</w:t>
        </w:r>
      </w:hyperlink>
      <w:r w:rsidR="6E8F3F77" w:rsidRPr="5E085FCA">
        <w:rPr>
          <w:color w:val="222222"/>
          <w:sz w:val="20"/>
          <w:shd w:val="clear" w:color="auto" w:fill="FFFFFF"/>
        </w:rPr>
        <w:t xml:space="preserve">. As such, school psychology interns </w:t>
      </w:r>
      <w:r w:rsidR="59F51E77" w:rsidRPr="5E085FCA">
        <w:rPr>
          <w:color w:val="222222"/>
          <w:sz w:val="20"/>
          <w:shd w:val="clear" w:color="auto" w:fill="FFFFFF"/>
        </w:rPr>
        <w:t xml:space="preserve">may be eligible to </w:t>
      </w:r>
      <w:r w:rsidR="6E8F3F77" w:rsidRPr="5E085FCA">
        <w:rPr>
          <w:color w:val="222222"/>
          <w:sz w:val="20"/>
          <w:shd w:val="clear" w:color="auto" w:fill="FFFFFF"/>
        </w:rPr>
        <w:t xml:space="preserve">receive both a tuition and health insurance subsidy during internship. Further, in </w:t>
      </w:r>
      <w:r w:rsidRPr="5E085FCA">
        <w:rPr>
          <w:color w:val="222222"/>
          <w:sz w:val="20"/>
          <w:shd w:val="clear" w:color="auto" w:fill="FFFFFF"/>
        </w:rPr>
        <w:t>some cases, students are able to arrange a contract for a position defined as “intern</w:t>
      </w:r>
      <w:r w:rsidR="3C79C709" w:rsidRPr="5E085FCA">
        <w:rPr>
          <w:color w:val="222222"/>
          <w:sz w:val="20"/>
          <w:shd w:val="clear" w:color="auto" w:fill="FFFFFF"/>
        </w:rPr>
        <w:t>,”</w:t>
      </w:r>
      <w:r w:rsidRPr="5E085FCA">
        <w:rPr>
          <w:color w:val="222222"/>
          <w:sz w:val="20"/>
          <w:shd w:val="clear" w:color="auto" w:fill="FFFFFF"/>
        </w:rPr>
        <w:t xml:space="preserve"> which consists of a collaborative agreement between UConn and a local agency (for employment definitions, see</w:t>
      </w:r>
      <w:r w:rsidRPr="5E085FCA">
        <w:rPr>
          <w:rStyle w:val="apple-converted-space"/>
          <w:rFonts w:eastAsiaTheme="majorEastAsia"/>
          <w:color w:val="222222"/>
          <w:sz w:val="20"/>
          <w:shd w:val="clear" w:color="auto" w:fill="FFFFFF"/>
        </w:rPr>
        <w:t> </w:t>
      </w:r>
      <w:hyperlink r:id="rId21" w:tgtFrame="_blank" w:history="1">
        <w:r w:rsidR="04EFDD85" w:rsidRPr="5E085FCA">
          <w:rPr>
            <w:rStyle w:val="Hyperlink"/>
            <w:rFonts w:eastAsiaTheme="majorEastAsia"/>
            <w:sz w:val="20"/>
            <w:shd w:val="clear" w:color="auto" w:fill="FFFFFF"/>
          </w:rPr>
          <w:t>http://policy.uconn.edu/2015/07/23/guideline-for-the-employment-of-graduate-students/</w:t>
        </w:r>
      </w:hyperlink>
      <w:r w:rsidRPr="5E085FCA">
        <w:rPr>
          <w:color w:val="222222"/>
          <w:sz w:val="20"/>
          <w:shd w:val="clear" w:color="auto" w:fill="FFFFFF"/>
        </w:rPr>
        <w:t>). In addition, some students may be able to obtain a stipend directly from the local agency, and thus, would not have a specified contract through UConn.</w:t>
      </w:r>
      <w:r w:rsidR="2947C01F" w:rsidRPr="5E085FCA">
        <w:rPr>
          <w:color w:val="222222"/>
          <w:sz w:val="20"/>
          <w:shd w:val="clear" w:color="auto" w:fill="FFFFFF"/>
        </w:rPr>
        <w:t xml:space="preserve"> </w:t>
      </w:r>
      <w:r w:rsidRPr="5E085FCA">
        <w:rPr>
          <w:color w:val="222222"/>
          <w:sz w:val="20"/>
          <w:shd w:val="clear" w:color="auto" w:fill="FFFFFF"/>
        </w:rPr>
        <w:t>Students who are considering any other outside employment during the internship year must consult with their advisor prior to engaging in these activities.</w:t>
      </w:r>
    </w:p>
    <w:p w14:paraId="7CA4408C" w14:textId="77777777" w:rsidR="00C168D9" w:rsidRPr="00BA7ACA" w:rsidRDefault="00C168D9"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222222"/>
          <w:sz w:val="20"/>
          <w:shd w:val="clear" w:color="auto" w:fill="FFFFFF"/>
        </w:rPr>
      </w:pPr>
    </w:p>
    <w:p w14:paraId="444D29C1" w14:textId="77777777" w:rsidR="000C1F0D" w:rsidRPr="00D756A2" w:rsidRDefault="000C1F0D"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highlight w:val="magenta"/>
        </w:rPr>
      </w:pPr>
    </w:p>
    <w:p w14:paraId="5F47A45B" w14:textId="77777777" w:rsidR="00961ADD" w:rsidRDefault="00961ADD" w:rsidP="00961ADD">
      <w:pPr>
        <w:pStyle w:val="Heading1"/>
      </w:pPr>
      <w:bookmarkStart w:id="53" w:name="_Toc17365536"/>
      <w:bookmarkStart w:id="54" w:name="_Toc454715513"/>
      <w:r>
        <w:t>ADDITIONAL INFORMATION</w:t>
      </w:r>
      <w:bookmarkEnd w:id="53"/>
    </w:p>
    <w:p w14:paraId="5A792FB1" w14:textId="77777777" w:rsidR="00961ADD" w:rsidRDefault="00961ADD" w:rsidP="00961ADD">
      <w:pPr>
        <w:rPr>
          <w:b/>
          <w:sz w:val="20"/>
        </w:rPr>
      </w:pPr>
    </w:p>
    <w:p w14:paraId="76278412" w14:textId="77777777" w:rsidR="00961ADD" w:rsidRDefault="00961ADD" w:rsidP="00961ADD">
      <w:pPr>
        <w:pStyle w:val="Heading2"/>
      </w:pPr>
      <w:bookmarkStart w:id="55" w:name="_Toc17365537"/>
      <w:r>
        <w:t>Forms and Resources</w:t>
      </w:r>
      <w:bookmarkEnd w:id="55"/>
    </w:p>
    <w:p w14:paraId="6502A085" w14:textId="77777777" w:rsidR="00961ADD" w:rsidRDefault="00961ADD" w:rsidP="00961A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0"/>
        </w:rPr>
      </w:pPr>
    </w:p>
    <w:p w14:paraId="30D5036E" w14:textId="385C89D9" w:rsidR="00961ADD" w:rsidRPr="00EA197D" w:rsidRDefault="00961ADD"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Pr>
          <w:b/>
          <w:sz w:val="20"/>
        </w:rPr>
        <w:tab/>
      </w:r>
      <w:r w:rsidR="66A9E4DD" w:rsidRPr="5E085FCA">
        <w:rPr>
          <w:sz w:val="20"/>
        </w:rPr>
        <w:t xml:space="preserve">Current students should visit the Forms and Resources page of the program website to access various documents needed for successful completion of program requirements. Among others, these include the pre-internship and internship portfolio manuals, timeline to completion document, and relevant ethics codes (i.e., NASP and APA). Students should also visit the Graduate School website </w:t>
      </w:r>
      <w:r w:rsidR="66A9E4DD" w:rsidRPr="06CAF8ED">
        <w:rPr>
          <w:sz w:val="20"/>
        </w:rPr>
        <w:t>(</w:t>
      </w:r>
      <w:r w:rsidR="56C0080A" w:rsidRPr="06CAF8ED">
        <w:rPr>
          <w:sz w:val="20"/>
        </w:rPr>
        <w:t>https://grad.uconn.edu/forms/)</w:t>
      </w:r>
      <w:r w:rsidR="66A9E4DD" w:rsidRPr="06CAF8ED">
        <w:rPr>
          <w:sz w:val="20"/>
        </w:rPr>
        <w:t xml:space="preserve"> </w:t>
      </w:r>
      <w:r w:rsidR="0C40F0DD" w:rsidRPr="06CAF8ED">
        <w:rPr>
          <w:sz w:val="20"/>
        </w:rPr>
        <w:t>and the Registrar website (https://registrar.uconn.edu/forms/) t</w:t>
      </w:r>
      <w:r w:rsidR="166A73A4" w:rsidRPr="5E085FCA">
        <w:rPr>
          <w:sz w:val="20"/>
        </w:rPr>
        <w:t>o</w:t>
      </w:r>
      <w:r w:rsidR="66A9E4DD" w:rsidRPr="5E085FCA">
        <w:rPr>
          <w:sz w:val="20"/>
        </w:rPr>
        <w:t xml:space="preserve"> obtain important forms, such as: plan of studies; final examination paperwork for the master’s, </w:t>
      </w:r>
      <w:r w:rsidR="36CC4B8F" w:rsidRPr="5E085FCA">
        <w:rPr>
          <w:sz w:val="20"/>
        </w:rPr>
        <w:t>sixth year</w:t>
      </w:r>
      <w:r w:rsidR="66A9E4DD" w:rsidRPr="5E085FCA">
        <w:rPr>
          <w:sz w:val="20"/>
        </w:rPr>
        <w:t xml:space="preserve">, and doctoral degrees; and dissertation paperwork. </w:t>
      </w:r>
    </w:p>
    <w:p w14:paraId="76F16920" w14:textId="77777777" w:rsidR="00961ADD" w:rsidRDefault="00961ADD" w:rsidP="00961A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0"/>
        </w:rPr>
      </w:pPr>
    </w:p>
    <w:p w14:paraId="265AEC7C" w14:textId="77777777" w:rsidR="00961ADD" w:rsidRPr="00C45C6C" w:rsidRDefault="00961ADD" w:rsidP="00961ADD">
      <w:pPr>
        <w:pStyle w:val="Heading2"/>
      </w:pPr>
      <w:bookmarkStart w:id="56" w:name="_Toc17365538"/>
      <w:r w:rsidRPr="00B23DD8">
        <w:t>Housing</w:t>
      </w:r>
      <w:bookmarkEnd w:id="56"/>
    </w:p>
    <w:p w14:paraId="092F0E44" w14:textId="77777777" w:rsidR="00961ADD" w:rsidRPr="00C45C6C" w:rsidRDefault="00961ADD" w:rsidP="00961A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0"/>
        </w:rPr>
      </w:pPr>
    </w:p>
    <w:p w14:paraId="6D430989" w14:textId="7EEC7474" w:rsidR="00961ADD" w:rsidRPr="00B23DD8" w:rsidRDefault="00961ADD"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iCs/>
          <w:sz w:val="20"/>
        </w:rPr>
      </w:pPr>
      <w:r w:rsidRPr="00C45C6C">
        <w:rPr>
          <w:b/>
          <w:sz w:val="20"/>
        </w:rPr>
        <w:tab/>
      </w:r>
      <w:r w:rsidR="66A9E4DD" w:rsidRPr="5E085FCA">
        <w:rPr>
          <w:sz w:val="20"/>
        </w:rPr>
        <w:t xml:space="preserve">The University of Connecticut is situated on a 3100-acre campus in central Connecticut. Assistance in securing either University or off-campus housing is provided by </w:t>
      </w:r>
      <w:bookmarkStart w:id="57" w:name="_Int_DIa0DfeY"/>
      <w:proofErr w:type="gramStart"/>
      <w:r w:rsidR="66A9E4DD" w:rsidRPr="5E085FCA">
        <w:rPr>
          <w:sz w:val="20"/>
        </w:rPr>
        <w:t>University</w:t>
      </w:r>
      <w:bookmarkEnd w:id="57"/>
      <w:proofErr w:type="gramEnd"/>
      <w:r w:rsidR="66A9E4DD" w:rsidRPr="5E085FCA">
        <w:rPr>
          <w:sz w:val="20"/>
        </w:rPr>
        <w:t xml:space="preserve"> agencies. Please visit the following websites for more information: </w:t>
      </w:r>
      <w:r w:rsidR="190E1DA5" w:rsidRPr="06CAF8ED">
        <w:rPr>
          <w:rStyle w:val="Hyperlink"/>
          <w:sz w:val="20"/>
          <w:u w:val="none"/>
        </w:rPr>
        <w:t xml:space="preserve">https://reslife.uconn.edu/housing-options/specialty-housing/storrs-campus-graduate-housing/ </w:t>
      </w:r>
      <w:r w:rsidR="66A9E4DD">
        <w:t xml:space="preserve">and </w:t>
      </w:r>
      <w:r w:rsidR="66A9E4DD" w:rsidRPr="5E085FCA">
        <w:rPr>
          <w:sz w:val="20"/>
        </w:rPr>
        <w:t>.</w:t>
      </w:r>
      <w:r w:rsidR="66A9E4DD" w:rsidRPr="06CAF8ED">
        <w:rPr>
          <w:rStyle w:val="Hyperlink"/>
          <w:sz w:val="20"/>
        </w:rPr>
        <w:t>https://offcampushousing.uconn.edu/</w:t>
      </w:r>
      <w:r w:rsidR="66A9E4DD" w:rsidRPr="06CAF8ED">
        <w:rPr>
          <w:sz w:val="20"/>
        </w:rPr>
        <w:t>.</w:t>
      </w:r>
    </w:p>
    <w:p w14:paraId="3FD1CDDF" w14:textId="77777777" w:rsidR="00961ADD" w:rsidRDefault="00961ADD" w:rsidP="00961ADD">
      <w:pPr>
        <w:rPr>
          <w:b/>
          <w:sz w:val="20"/>
        </w:rPr>
      </w:pPr>
    </w:p>
    <w:p w14:paraId="6ED3BCA6" w14:textId="77777777" w:rsidR="00961ADD" w:rsidRPr="0069567B" w:rsidRDefault="00961ADD" w:rsidP="00961ADD">
      <w:pPr>
        <w:pStyle w:val="Heading2"/>
      </w:pPr>
      <w:bookmarkStart w:id="58" w:name="_Toc17365539"/>
      <w:r w:rsidRPr="0069567B">
        <w:lastRenderedPageBreak/>
        <w:t>Travel Funding</w:t>
      </w:r>
      <w:bookmarkEnd w:id="58"/>
    </w:p>
    <w:p w14:paraId="4BF927F0" w14:textId="77777777" w:rsidR="00961ADD" w:rsidRPr="0069567B" w:rsidRDefault="00961ADD" w:rsidP="00961ADD">
      <w:pPr>
        <w:rPr>
          <w:b/>
          <w:sz w:val="20"/>
        </w:rPr>
      </w:pPr>
    </w:p>
    <w:p w14:paraId="307DF0F0" w14:textId="019CDAD4" w:rsidR="00961ADD" w:rsidRDefault="0092219D" w:rsidP="59034517">
      <w:pPr>
        <w:ind w:firstLine="720"/>
        <w:rPr>
          <w:b/>
          <w:bCs/>
          <w:sz w:val="20"/>
        </w:rPr>
      </w:pPr>
      <w:r>
        <w:rPr>
          <w:sz w:val="20"/>
        </w:rPr>
        <w:t>T</w:t>
      </w:r>
      <w:r w:rsidR="59034517" w:rsidRPr="59034517">
        <w:rPr>
          <w:sz w:val="20"/>
        </w:rPr>
        <w:t xml:space="preserve">ravel funding </w:t>
      </w:r>
      <w:r>
        <w:rPr>
          <w:sz w:val="20"/>
        </w:rPr>
        <w:t xml:space="preserve">may be </w:t>
      </w:r>
      <w:r w:rsidR="59034517" w:rsidRPr="59034517">
        <w:rPr>
          <w:sz w:val="20"/>
        </w:rPr>
        <w:t xml:space="preserve">available on a competitive basis through the Neag </w:t>
      </w:r>
      <w:r>
        <w:rPr>
          <w:sz w:val="20"/>
        </w:rPr>
        <w:t xml:space="preserve">School </w:t>
      </w:r>
      <w:r w:rsidR="59034517" w:rsidRPr="59034517">
        <w:rPr>
          <w:sz w:val="20"/>
        </w:rPr>
        <w:t>or The Graduate School</w:t>
      </w:r>
      <w:r>
        <w:rPr>
          <w:sz w:val="20"/>
        </w:rPr>
        <w:t>, or other sources</w:t>
      </w:r>
      <w:r w:rsidR="59034517" w:rsidRPr="59034517">
        <w:rPr>
          <w:sz w:val="20"/>
        </w:rPr>
        <w:t xml:space="preserve">. For more information, please visit the following website: </w:t>
      </w:r>
      <w:hyperlink r:id="rId22">
        <w:r w:rsidR="59034517" w:rsidRPr="06CAF8ED">
          <w:rPr>
            <w:sz w:val="20"/>
          </w:rPr>
          <w:t>https://travel.uconn.edu</w:t>
        </w:r>
      </w:hyperlink>
      <w:r w:rsidR="59034517" w:rsidRPr="59034517">
        <w:rPr>
          <w:sz w:val="20"/>
        </w:rPr>
        <w:t xml:space="preserve"> or see the Administrative Assistants in the EPSY office. All travel guidelines</w:t>
      </w:r>
      <w:r>
        <w:rPr>
          <w:sz w:val="20"/>
        </w:rPr>
        <w:t xml:space="preserve">, including procedures for </w:t>
      </w:r>
      <w:r w:rsidR="179E2115" w:rsidRPr="06CAF8ED">
        <w:rPr>
          <w:sz w:val="20"/>
        </w:rPr>
        <w:t xml:space="preserve">travel and </w:t>
      </w:r>
      <w:r>
        <w:rPr>
          <w:sz w:val="20"/>
        </w:rPr>
        <w:t>reimbursement using any university funds,</w:t>
      </w:r>
      <w:r w:rsidR="59034517" w:rsidRPr="59034517">
        <w:rPr>
          <w:sz w:val="20"/>
        </w:rPr>
        <w:t xml:space="preserve"> in effect at the University of Connecticut apply to graduate students</w:t>
      </w:r>
      <w:r w:rsidR="59034517" w:rsidRPr="0092219D">
        <w:rPr>
          <w:rStyle w:val="Hyperlink"/>
          <w:color w:val="000000" w:themeColor="text1"/>
          <w:sz w:val="20"/>
          <w:u w:val="none"/>
        </w:rPr>
        <w:t>.</w:t>
      </w:r>
      <w:r w:rsidR="59034517" w:rsidRPr="0092219D">
        <w:rPr>
          <w:color w:val="000000" w:themeColor="text1"/>
          <w:sz w:val="20"/>
        </w:rPr>
        <w:t xml:space="preserve"> </w:t>
      </w:r>
    </w:p>
    <w:p w14:paraId="6A90FD5A" w14:textId="77777777" w:rsidR="0099381F" w:rsidRDefault="0099381F" w:rsidP="00961ADD">
      <w:pPr>
        <w:pStyle w:val="Heading1"/>
      </w:pPr>
    </w:p>
    <w:p w14:paraId="5754618D" w14:textId="77777777" w:rsidR="009B6D5C" w:rsidRDefault="009B6D5C" w:rsidP="00961ADD">
      <w:pPr>
        <w:pStyle w:val="Heading1"/>
      </w:pPr>
      <w:bookmarkStart w:id="59" w:name="_Toc17365540"/>
    </w:p>
    <w:p w14:paraId="5B2F41BA" w14:textId="77777777" w:rsidR="00961ADD" w:rsidRPr="00C45C6C" w:rsidRDefault="00961ADD" w:rsidP="00961ADD">
      <w:pPr>
        <w:pStyle w:val="Heading1"/>
      </w:pPr>
      <w:r w:rsidRPr="00C45C6C">
        <w:t>REFERENCES</w:t>
      </w:r>
      <w:bookmarkEnd w:id="59"/>
    </w:p>
    <w:p w14:paraId="3EF95ECD" w14:textId="77777777" w:rsidR="00961ADD" w:rsidRPr="00C45C6C" w:rsidRDefault="00961ADD" w:rsidP="00961A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0"/>
        </w:rPr>
      </w:pPr>
    </w:p>
    <w:p w14:paraId="1BA9329F" w14:textId="3F3C75A5" w:rsidR="00961ADD" w:rsidRPr="00C45C6C" w:rsidRDefault="00961ADD" w:rsidP="0092219D">
      <w:pPr>
        <w:ind w:left="720" w:hanging="720"/>
        <w:rPr>
          <w:sz w:val="20"/>
        </w:rPr>
      </w:pPr>
      <w:r>
        <w:rPr>
          <w:sz w:val="20"/>
        </w:rPr>
        <w:t>American Psychological Association, Commission on Accreditation. (201</w:t>
      </w:r>
      <w:r w:rsidR="00FE68B8">
        <w:rPr>
          <w:sz w:val="20"/>
        </w:rPr>
        <w:t>9</w:t>
      </w:r>
      <w:r>
        <w:rPr>
          <w:sz w:val="20"/>
        </w:rPr>
        <w:t>). Standards of accreditation for health service psychology.</w:t>
      </w:r>
      <w:r w:rsidR="0092219D">
        <w:rPr>
          <w:sz w:val="20"/>
        </w:rPr>
        <w:t xml:space="preserve"> Washington, DC: Author</w:t>
      </w:r>
      <w:r>
        <w:rPr>
          <w:sz w:val="20"/>
        </w:rPr>
        <w:t xml:space="preserve"> </w:t>
      </w:r>
    </w:p>
    <w:p w14:paraId="7DA3AB64" w14:textId="2314FA0F" w:rsidR="0092219D" w:rsidRDefault="2D585A41" w:rsidP="5E085FCA">
      <w:pPr>
        <w:ind w:left="810" w:hanging="810"/>
        <w:rPr>
          <w:sz w:val="20"/>
        </w:rPr>
      </w:pPr>
      <w:r w:rsidRPr="5E085FCA">
        <w:rPr>
          <w:sz w:val="20"/>
        </w:rPr>
        <w:t xml:space="preserve">National Association of School Psychologists (2020). </w:t>
      </w:r>
      <w:r w:rsidR="59F51E77" w:rsidRPr="5E085FCA">
        <w:rPr>
          <w:sz w:val="20"/>
        </w:rPr>
        <w:t>The professional standards of the National Association of School Psychologists</w:t>
      </w:r>
      <w:r w:rsidR="4959D064" w:rsidRPr="5E085FCA">
        <w:rPr>
          <w:sz w:val="20"/>
        </w:rPr>
        <w:t xml:space="preserve">. </w:t>
      </w:r>
      <w:r w:rsidRPr="5E085FCA">
        <w:rPr>
          <w:sz w:val="20"/>
        </w:rPr>
        <w:t xml:space="preserve">Bethesda, MD: Author. </w:t>
      </w:r>
    </w:p>
    <w:p w14:paraId="4507BFA0" w14:textId="2D26C9EA" w:rsidR="00961ADD" w:rsidRPr="00C45C6C" w:rsidRDefault="00961ADD" w:rsidP="0092219D">
      <w:pPr>
        <w:rPr>
          <w:sz w:val="20"/>
        </w:rPr>
      </w:pPr>
    </w:p>
    <w:p w14:paraId="554F2A00" w14:textId="77777777" w:rsidR="00961ADD" w:rsidRPr="00C45C6C" w:rsidRDefault="00961ADD" w:rsidP="0092219D">
      <w:pPr>
        <w:ind w:left="810" w:hanging="810"/>
        <w:rPr>
          <w:sz w:val="20"/>
        </w:rPr>
      </w:pPr>
    </w:p>
    <w:p w14:paraId="590B29C6" w14:textId="3E353BD5" w:rsidR="00961ADD" w:rsidRDefault="00961ADD" w:rsidP="00C168D9">
      <w:pPr>
        <w:ind w:left="720" w:hanging="720"/>
        <w:rPr>
          <w:rFonts w:eastAsiaTheme="majorEastAsia" w:cstheme="majorBidi"/>
          <w:b/>
          <w:bCs/>
          <w:sz w:val="20"/>
          <w:szCs w:val="28"/>
        </w:rPr>
      </w:pPr>
      <w:r>
        <w:br w:type="page"/>
      </w:r>
    </w:p>
    <w:p w14:paraId="1C4E80BA" w14:textId="77777777" w:rsidR="00A16877" w:rsidRDefault="00961ADD" w:rsidP="004F0590">
      <w:pPr>
        <w:pStyle w:val="Heading1"/>
      </w:pPr>
      <w:bookmarkStart w:id="60" w:name="_Toc17365541"/>
      <w:r>
        <w:lastRenderedPageBreak/>
        <w:t xml:space="preserve">APPENDIX A. </w:t>
      </w:r>
      <w:r w:rsidR="00A16877">
        <w:t>PROGRAM POLICIES</w:t>
      </w:r>
      <w:bookmarkEnd w:id="54"/>
      <w:bookmarkEnd w:id="60"/>
    </w:p>
    <w:p w14:paraId="0AAD1359" w14:textId="77777777" w:rsidR="00A16877" w:rsidRDefault="00A16877"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0"/>
        </w:rPr>
      </w:pPr>
    </w:p>
    <w:p w14:paraId="2CCC0484" w14:textId="77777777" w:rsidR="00E4525F" w:rsidRPr="009B6D5C" w:rsidRDefault="007C1D31" w:rsidP="009B6D5C">
      <w:pPr>
        <w:rPr>
          <w:b/>
        </w:rPr>
      </w:pPr>
      <w:bookmarkStart w:id="61" w:name="_Toc454715514"/>
      <w:r w:rsidRPr="009B6D5C">
        <w:rPr>
          <w:b/>
          <w:sz w:val="20"/>
        </w:rPr>
        <w:t xml:space="preserve">This section of the handbook provides an overview of program-wide policies, </w:t>
      </w:r>
      <w:r w:rsidR="0010360F" w:rsidRPr="009B6D5C">
        <w:rPr>
          <w:b/>
          <w:sz w:val="20"/>
        </w:rPr>
        <w:t xml:space="preserve">which are driven by </w:t>
      </w:r>
      <w:r w:rsidRPr="009B6D5C">
        <w:rPr>
          <w:b/>
          <w:sz w:val="20"/>
        </w:rPr>
        <w:t>interactio</w:t>
      </w:r>
      <w:r w:rsidR="0010360F" w:rsidRPr="009B6D5C">
        <w:rPr>
          <w:b/>
          <w:sz w:val="20"/>
        </w:rPr>
        <w:t xml:space="preserve">ns </w:t>
      </w:r>
      <w:r w:rsidRPr="009B6D5C">
        <w:rPr>
          <w:b/>
          <w:sz w:val="20"/>
        </w:rPr>
        <w:t>with in</w:t>
      </w:r>
      <w:r w:rsidR="0010360F" w:rsidRPr="009B6D5C">
        <w:rPr>
          <w:b/>
          <w:sz w:val="20"/>
        </w:rPr>
        <w:t>stituti</w:t>
      </w:r>
      <w:r w:rsidRPr="009B6D5C">
        <w:rPr>
          <w:b/>
          <w:sz w:val="20"/>
        </w:rPr>
        <w:t>on</w:t>
      </w:r>
      <w:r w:rsidR="0010360F" w:rsidRPr="009B6D5C">
        <w:rPr>
          <w:b/>
          <w:sz w:val="20"/>
        </w:rPr>
        <w:t>-level and external contexts governing</w:t>
      </w:r>
      <w:r w:rsidRPr="009B6D5C">
        <w:rPr>
          <w:b/>
          <w:sz w:val="20"/>
        </w:rPr>
        <w:t xml:space="preserve"> health service psychology and school psychology. </w:t>
      </w:r>
      <w:r w:rsidR="0010360F" w:rsidRPr="009B6D5C">
        <w:rPr>
          <w:b/>
          <w:sz w:val="20"/>
        </w:rPr>
        <w:t>N</w:t>
      </w:r>
      <w:r w:rsidRPr="009B6D5C">
        <w:rPr>
          <w:b/>
          <w:sz w:val="20"/>
        </w:rPr>
        <w:t>ote that program policies may be subject to change during a student’s program of study.</w:t>
      </w:r>
    </w:p>
    <w:p w14:paraId="29D604DC" w14:textId="77777777" w:rsidR="007C1D31" w:rsidRPr="007C1D31" w:rsidRDefault="007C1D31" w:rsidP="009B6D5C"/>
    <w:p w14:paraId="12853BA6" w14:textId="77777777" w:rsidR="00A16877" w:rsidRPr="00C45C6C" w:rsidRDefault="00A16877" w:rsidP="004F0590">
      <w:pPr>
        <w:pStyle w:val="Heading2"/>
      </w:pPr>
      <w:bookmarkStart w:id="62" w:name="_Toc17365542"/>
      <w:r>
        <w:t>Advisory Committee</w:t>
      </w:r>
      <w:bookmarkEnd w:id="61"/>
      <w:bookmarkEnd w:id="62"/>
    </w:p>
    <w:p w14:paraId="1C4E0CF9" w14:textId="77777777" w:rsidR="00A16877" w:rsidRPr="00C45C6C" w:rsidRDefault="00A16877" w:rsidP="00A168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p>
    <w:p w14:paraId="795472BD" w14:textId="2F6D36E0" w:rsidR="00A16877" w:rsidRDefault="24F8C9D3"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i/>
          <w:iCs/>
          <w:sz w:val="20"/>
        </w:rPr>
      </w:pPr>
      <w:r w:rsidRPr="5E085FCA">
        <w:rPr>
          <w:sz w:val="20"/>
        </w:rPr>
        <w:t>Each student, upon formal admission to the graduate program in school psychology, is assigned a major advisor who is one of the core program faculty.</w:t>
      </w:r>
      <w:r w:rsidR="2947C01F" w:rsidRPr="5E085FCA">
        <w:rPr>
          <w:sz w:val="20"/>
        </w:rPr>
        <w:t xml:space="preserve"> </w:t>
      </w:r>
      <w:r w:rsidRPr="5E085FCA">
        <w:rPr>
          <w:sz w:val="20"/>
        </w:rPr>
        <w:t xml:space="preserve">During the first semester of the program, the student in collaboration with their major </w:t>
      </w:r>
      <w:r w:rsidR="6DE5078A" w:rsidRPr="5E085FCA">
        <w:rPr>
          <w:sz w:val="20"/>
        </w:rPr>
        <w:t>advisor</w:t>
      </w:r>
      <w:r w:rsidRPr="5E085FCA">
        <w:rPr>
          <w:sz w:val="20"/>
        </w:rPr>
        <w:t xml:space="preserve"> selects two associate advisors to complete the formation of the advisory committee.</w:t>
      </w:r>
      <w:r w:rsidR="2947C01F" w:rsidRPr="5E085FCA">
        <w:rPr>
          <w:sz w:val="20"/>
        </w:rPr>
        <w:t xml:space="preserve"> </w:t>
      </w:r>
      <w:r w:rsidRPr="5E085FCA">
        <w:rPr>
          <w:sz w:val="20"/>
        </w:rPr>
        <w:t>Requirements for submission of paperwork documenting particular requirements such as the student's plans of study, examinations, and application procedures for state certification are outlined in the program's document entitled, "</w:t>
      </w:r>
      <w:r w:rsidRPr="5E085FCA">
        <w:rPr>
          <w:i/>
          <w:iCs/>
          <w:sz w:val="20"/>
        </w:rPr>
        <w:t xml:space="preserve">School Psychology Program </w:t>
      </w:r>
      <w:proofErr w:type="gramStart"/>
      <w:r w:rsidRPr="5E085FCA">
        <w:rPr>
          <w:i/>
          <w:iCs/>
          <w:sz w:val="20"/>
        </w:rPr>
        <w:t>Time-Line</w:t>
      </w:r>
      <w:proofErr w:type="gramEnd"/>
      <w:r w:rsidRPr="5E085FCA">
        <w:rPr>
          <w:i/>
          <w:iCs/>
          <w:sz w:val="20"/>
        </w:rPr>
        <w:t xml:space="preserve">." </w:t>
      </w:r>
    </w:p>
    <w:p w14:paraId="37C2A509" w14:textId="77777777" w:rsidR="00117D33" w:rsidRDefault="00117D33" w:rsidP="00A168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i/>
          <w:iCs/>
          <w:sz w:val="20"/>
        </w:rPr>
      </w:pPr>
    </w:p>
    <w:p w14:paraId="41422528" w14:textId="77777777" w:rsidR="008B3B0A" w:rsidRDefault="00D756A2" w:rsidP="004F0590">
      <w:pPr>
        <w:pStyle w:val="Heading2"/>
      </w:pPr>
      <w:bookmarkStart w:id="63" w:name="_Toc454715515"/>
      <w:bookmarkStart w:id="64" w:name="_Toc17365543"/>
      <w:r>
        <w:t>Continuous Registration</w:t>
      </w:r>
      <w:bookmarkEnd w:id="63"/>
      <w:bookmarkEnd w:id="64"/>
    </w:p>
    <w:p w14:paraId="21985609" w14:textId="77777777" w:rsidR="008B3B0A" w:rsidRDefault="008B3B0A" w:rsidP="008B3B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0"/>
        </w:rPr>
      </w:pPr>
    </w:p>
    <w:p w14:paraId="6C295D53" w14:textId="21D88D3B" w:rsidR="00D756A2" w:rsidRPr="008B3B0A" w:rsidRDefault="008B3B0A"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bCs/>
          <w:sz w:val="20"/>
        </w:rPr>
      </w:pPr>
      <w:r>
        <w:rPr>
          <w:b/>
          <w:sz w:val="20"/>
        </w:rPr>
        <w:tab/>
      </w:r>
      <w:r w:rsidR="698A07C9" w:rsidRPr="5E085FCA">
        <w:rPr>
          <w:sz w:val="20"/>
        </w:rPr>
        <w:t xml:space="preserve">All students must maintain registration continuously each semester (except summer sessions) until all requirements for the degree have been completed. Registration may be maintained either by taking coursework for credit or by registering for one of the non-credit Continuing Registration courses. For school psychology doctoral students, the most applicable non-credit course is Doctoral Dissertation Preparation (GRAD 6999). Non-credit registration requires payment of </w:t>
      </w:r>
      <w:r w:rsidR="21AC6AEA" w:rsidRPr="5E085FCA">
        <w:rPr>
          <w:sz w:val="20"/>
        </w:rPr>
        <w:t>university</w:t>
      </w:r>
      <w:r w:rsidR="698A07C9" w:rsidRPr="5E085FCA">
        <w:rPr>
          <w:sz w:val="20"/>
        </w:rPr>
        <w:t xml:space="preserve"> fees. It is extremely important that students follow </w:t>
      </w:r>
      <w:proofErr w:type="gramStart"/>
      <w:r w:rsidR="698A07C9" w:rsidRPr="5E085FCA">
        <w:rPr>
          <w:sz w:val="20"/>
        </w:rPr>
        <w:t>all of</w:t>
      </w:r>
      <w:proofErr w:type="gramEnd"/>
      <w:r w:rsidR="698A07C9" w:rsidRPr="5E085FCA">
        <w:rPr>
          <w:sz w:val="20"/>
        </w:rPr>
        <w:t xml:space="preserve"> The Graduate School’s guidelines related to continuous registration. Refer to the</w:t>
      </w:r>
      <w:r w:rsidR="0F991BA6" w:rsidRPr="5E085FCA">
        <w:rPr>
          <w:sz w:val="20"/>
        </w:rPr>
        <w:t xml:space="preserve"> </w:t>
      </w:r>
      <w:hyperlink r:id="rId23" w:history="1">
        <w:r w:rsidR="0F991BA6" w:rsidRPr="5E085FCA">
          <w:rPr>
            <w:rStyle w:val="Hyperlink"/>
            <w:rFonts w:eastAsiaTheme="majorEastAsia"/>
            <w:sz w:val="20"/>
          </w:rPr>
          <w:t>Graduate Catalog</w:t>
        </w:r>
      </w:hyperlink>
      <w:r w:rsidR="0F991BA6" w:rsidRPr="5E085FCA">
        <w:rPr>
          <w:rStyle w:val="Hyperlink"/>
          <w:rFonts w:eastAsiaTheme="majorEastAsia"/>
          <w:sz w:val="20"/>
        </w:rPr>
        <w:t xml:space="preserve"> </w:t>
      </w:r>
      <w:r w:rsidR="7602F273" w:rsidRPr="5E085FCA">
        <w:rPr>
          <w:sz w:val="20"/>
        </w:rPr>
        <w:t>for more information.</w:t>
      </w:r>
    </w:p>
    <w:p w14:paraId="09EE32FD" w14:textId="77777777" w:rsidR="00D756A2" w:rsidRDefault="00D756A2" w:rsidP="00A168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0"/>
        </w:rPr>
      </w:pPr>
    </w:p>
    <w:p w14:paraId="1226D4E0" w14:textId="77777777" w:rsidR="00627175" w:rsidRPr="00C45C6C" w:rsidRDefault="00A16877" w:rsidP="004F0590">
      <w:pPr>
        <w:pStyle w:val="Heading2"/>
      </w:pPr>
      <w:bookmarkStart w:id="65" w:name="_Toc454715516"/>
      <w:bookmarkStart w:id="66" w:name="_Toc17365544"/>
      <w:r w:rsidRPr="00787B3D">
        <w:t>Criminal Background Check</w:t>
      </w:r>
      <w:bookmarkEnd w:id="65"/>
      <w:bookmarkEnd w:id="66"/>
    </w:p>
    <w:p w14:paraId="76C15B5B" w14:textId="77777777" w:rsidR="00627175" w:rsidRPr="00C45C6C" w:rsidRDefault="00627175"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0"/>
        </w:rPr>
      </w:pPr>
    </w:p>
    <w:p w14:paraId="72DAA4EC" w14:textId="34577981" w:rsidR="00627175" w:rsidRPr="0069567B" w:rsidRDefault="2F25F294" w:rsidP="5E085FCA">
      <w:pPr>
        <w:rPr>
          <w:sz w:val="20"/>
        </w:rPr>
      </w:pPr>
      <w:r w:rsidRPr="5E085FCA">
        <w:rPr>
          <w:b/>
          <w:bCs/>
          <w:sz w:val="20"/>
        </w:rPr>
        <w:t xml:space="preserve"> </w:t>
      </w:r>
      <w:r w:rsidRPr="5E085FCA">
        <w:rPr>
          <w:sz w:val="20"/>
        </w:rPr>
        <w:t xml:space="preserve">       Pursuant to Connecticut General Statutes § 10-221d, all admitted students must have a criminal background check (fingerprinting) 30 days prior to being involved in any school-based clinical </w:t>
      </w:r>
      <w:r w:rsidR="7F2D041C" w:rsidRPr="5E085FCA">
        <w:rPr>
          <w:sz w:val="20"/>
        </w:rPr>
        <w:t>experience or</w:t>
      </w:r>
      <w:r w:rsidRPr="5E085FCA">
        <w:rPr>
          <w:sz w:val="20"/>
        </w:rPr>
        <w:t xml:space="preserve"> placed in a practicum or internship setting. Students who have been convicted of a crime may </w:t>
      </w:r>
      <w:proofErr w:type="gramStart"/>
      <w:r w:rsidRPr="5E085FCA">
        <w:rPr>
          <w:sz w:val="20"/>
        </w:rPr>
        <w:t>experience difficulty</w:t>
      </w:r>
      <w:proofErr w:type="gramEnd"/>
      <w:r w:rsidRPr="5E085FCA">
        <w:rPr>
          <w:sz w:val="20"/>
        </w:rPr>
        <w:t xml:space="preserve"> obtaining a placement in </w:t>
      </w:r>
      <w:proofErr w:type="spellStart"/>
      <w:r w:rsidRPr="5E085FCA">
        <w:rPr>
          <w:sz w:val="20"/>
        </w:rPr>
        <w:t>practica</w:t>
      </w:r>
      <w:proofErr w:type="spellEnd"/>
      <w:r w:rsidRPr="5E085FCA">
        <w:rPr>
          <w:sz w:val="20"/>
        </w:rPr>
        <w:t xml:space="preserve"> or internship. Some convictions will result in </w:t>
      </w:r>
      <w:r w:rsidRPr="5E085FCA">
        <w:rPr>
          <w:i/>
          <w:iCs/>
          <w:sz w:val="20"/>
        </w:rPr>
        <w:t>automatic</w:t>
      </w:r>
      <w:r w:rsidRPr="5E085FCA">
        <w:rPr>
          <w:sz w:val="20"/>
        </w:rPr>
        <w:t xml:space="preserve"> disqualification of the student’s placement, or ultimately denial of professional certification by the Connecticut State Department of Education (CSDE). The Neag School of Education (NSOE) is required, at the time the student applies to the CSDE for certification as a school psychologist, to attest to </w:t>
      </w:r>
      <w:proofErr w:type="gramStart"/>
      <w:r w:rsidRPr="5E085FCA">
        <w:rPr>
          <w:sz w:val="20"/>
        </w:rPr>
        <w:t>whether or not</w:t>
      </w:r>
      <w:proofErr w:type="gramEnd"/>
      <w:r w:rsidRPr="5E085FCA">
        <w:rPr>
          <w:sz w:val="20"/>
        </w:rPr>
        <w:t xml:space="preserve"> the student “has the qualities of character and personal fitness” to be certified; consequently, the NSOE will review the circumstances involved in the student receiving a negative background check. Although there is a review by NSOE, the </w:t>
      </w:r>
      <w:r w:rsidRPr="5E085FCA">
        <w:rPr>
          <w:i/>
          <w:iCs/>
          <w:sz w:val="20"/>
        </w:rPr>
        <w:t>school districts</w:t>
      </w:r>
      <w:r w:rsidRPr="5E085FCA">
        <w:rPr>
          <w:sz w:val="20"/>
        </w:rPr>
        <w:t xml:space="preserve"> will ultimately decide </w:t>
      </w:r>
      <w:proofErr w:type="gramStart"/>
      <w:r w:rsidRPr="5E085FCA">
        <w:rPr>
          <w:sz w:val="20"/>
        </w:rPr>
        <w:t>whether or not</w:t>
      </w:r>
      <w:proofErr w:type="gramEnd"/>
      <w:r w:rsidRPr="5E085FCA">
        <w:rPr>
          <w:sz w:val="20"/>
        </w:rPr>
        <w:t xml:space="preserve"> the student can fulfill their required practicum and internship requirements in their districts, and </w:t>
      </w:r>
      <w:r w:rsidRPr="5E085FCA">
        <w:rPr>
          <w:i/>
          <w:iCs/>
          <w:sz w:val="20"/>
        </w:rPr>
        <w:t>CSDE</w:t>
      </w:r>
      <w:r w:rsidRPr="5E085FCA">
        <w:rPr>
          <w:sz w:val="20"/>
        </w:rPr>
        <w:t xml:space="preserve"> will ultimately decide whether or not the student will be certified in the State of Connecticut as a school psychologist, even after successful completion of all program requirements.</w:t>
      </w:r>
    </w:p>
    <w:p w14:paraId="48F5DD1B" w14:textId="77777777" w:rsidR="00787B3D" w:rsidRPr="0069567B" w:rsidRDefault="00787B3D" w:rsidP="000C1F0D">
      <w:pPr>
        <w:rPr>
          <w:sz w:val="20"/>
        </w:rPr>
      </w:pPr>
    </w:p>
    <w:p w14:paraId="1B3039E4" w14:textId="77777777" w:rsidR="0069567B" w:rsidRPr="0069567B" w:rsidRDefault="0069567B" w:rsidP="004F0590">
      <w:pPr>
        <w:pStyle w:val="Heading2"/>
      </w:pPr>
      <w:bookmarkStart w:id="67" w:name="_Toc454715517"/>
      <w:bookmarkStart w:id="68" w:name="_Toc17365545"/>
      <w:r w:rsidRPr="0069567B">
        <w:t>Deviations from Course Sequence</w:t>
      </w:r>
      <w:bookmarkEnd w:id="67"/>
      <w:bookmarkEnd w:id="68"/>
    </w:p>
    <w:p w14:paraId="24299494" w14:textId="77777777" w:rsidR="0069567B" w:rsidRPr="0069567B" w:rsidRDefault="0069567B" w:rsidP="000C1F0D">
      <w:pPr>
        <w:rPr>
          <w:b/>
          <w:sz w:val="20"/>
        </w:rPr>
      </w:pPr>
    </w:p>
    <w:p w14:paraId="6A35C6CF" w14:textId="4E03EFD4" w:rsidR="0069567B" w:rsidRPr="0069567B" w:rsidRDefault="0069567B" w:rsidP="005439DE">
      <w:pPr>
        <w:ind w:firstLine="720"/>
        <w:rPr>
          <w:b/>
          <w:sz w:val="20"/>
        </w:rPr>
      </w:pPr>
      <w:r>
        <w:rPr>
          <w:sz w:val="20"/>
        </w:rPr>
        <w:t xml:space="preserve">The programs follow a cohort model and, as such, students should follow the course sequence set forth in the handbook under which they were admitted when registering for courses (e.g., students entering in Fall </w:t>
      </w:r>
      <w:r w:rsidRPr="06CAF8ED">
        <w:rPr>
          <w:sz w:val="20"/>
        </w:rPr>
        <w:t>20</w:t>
      </w:r>
      <w:r w:rsidR="44CD798F" w:rsidRPr="06CAF8ED">
        <w:rPr>
          <w:sz w:val="20"/>
        </w:rPr>
        <w:t>2</w:t>
      </w:r>
      <w:r w:rsidRPr="06CAF8ED">
        <w:rPr>
          <w:sz w:val="20"/>
        </w:rPr>
        <w:t>3</w:t>
      </w:r>
      <w:r>
        <w:rPr>
          <w:sz w:val="20"/>
        </w:rPr>
        <w:t xml:space="preserve"> should refer to the course sequence in the Fall </w:t>
      </w:r>
      <w:r w:rsidRPr="06CAF8ED">
        <w:rPr>
          <w:sz w:val="20"/>
        </w:rPr>
        <w:t>20</w:t>
      </w:r>
      <w:r w:rsidR="06822322" w:rsidRPr="06CAF8ED">
        <w:rPr>
          <w:sz w:val="20"/>
        </w:rPr>
        <w:t>2</w:t>
      </w:r>
      <w:r w:rsidRPr="06CAF8ED">
        <w:rPr>
          <w:sz w:val="20"/>
        </w:rPr>
        <w:t>3</w:t>
      </w:r>
      <w:r>
        <w:rPr>
          <w:sz w:val="20"/>
        </w:rPr>
        <w:t xml:space="preserve"> handbook).</w:t>
      </w:r>
      <w:r w:rsidR="007E4BCF">
        <w:rPr>
          <w:sz w:val="20"/>
        </w:rPr>
        <w:t xml:space="preserve"> </w:t>
      </w:r>
      <w:r>
        <w:rPr>
          <w:sz w:val="20"/>
        </w:rPr>
        <w:t>Students may not deviate from the published course sequence without permission from the major advisor.</w:t>
      </w:r>
      <w:r w:rsidR="007E4BCF">
        <w:rPr>
          <w:sz w:val="20"/>
        </w:rPr>
        <w:t xml:space="preserve"> </w:t>
      </w:r>
      <w:r>
        <w:rPr>
          <w:sz w:val="20"/>
        </w:rPr>
        <w:t>This permission should be obtained in a</w:t>
      </w:r>
      <w:r w:rsidR="00117D33">
        <w:rPr>
          <w:sz w:val="20"/>
        </w:rPr>
        <w:t xml:space="preserve"> meeting or </w:t>
      </w:r>
      <w:r>
        <w:rPr>
          <w:sz w:val="20"/>
        </w:rPr>
        <w:t xml:space="preserve">via email </w:t>
      </w:r>
      <w:r w:rsidR="00117D33">
        <w:rPr>
          <w:sz w:val="20"/>
        </w:rPr>
        <w:t xml:space="preserve">communication </w:t>
      </w:r>
      <w:r>
        <w:rPr>
          <w:sz w:val="20"/>
        </w:rPr>
        <w:t xml:space="preserve">prior to course registration. </w:t>
      </w:r>
    </w:p>
    <w:p w14:paraId="2C18D342" w14:textId="77777777" w:rsidR="0069567B" w:rsidRDefault="0069567B" w:rsidP="000C1F0D">
      <w:pPr>
        <w:rPr>
          <w:b/>
          <w:sz w:val="20"/>
        </w:rPr>
      </w:pPr>
    </w:p>
    <w:p w14:paraId="4F6D5F92" w14:textId="77777777" w:rsidR="008B3B0A" w:rsidRDefault="008B3B0A" w:rsidP="004F0590">
      <w:pPr>
        <w:pStyle w:val="Heading2"/>
      </w:pPr>
      <w:bookmarkStart w:id="69" w:name="_Toc454715518"/>
      <w:bookmarkStart w:id="70" w:name="_Toc17365546"/>
      <w:r>
        <w:t>Financial Aid on Internship</w:t>
      </w:r>
      <w:bookmarkEnd w:id="69"/>
      <w:bookmarkEnd w:id="70"/>
    </w:p>
    <w:p w14:paraId="31F840A7" w14:textId="77777777" w:rsidR="008B3B0A" w:rsidRDefault="008B3B0A" w:rsidP="00281027">
      <w:pPr>
        <w:pStyle w:val="Plain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b/>
        </w:rPr>
      </w:pPr>
    </w:p>
    <w:p w14:paraId="46D8D07F" w14:textId="47B3164E" w:rsidR="006421D5" w:rsidRDefault="000F7CF2" w:rsidP="00EB1B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Pr>
          <w:sz w:val="20"/>
        </w:rPr>
        <w:tab/>
      </w:r>
      <w:r w:rsidRPr="59034517">
        <w:rPr>
          <w:sz w:val="20"/>
        </w:rPr>
        <w:t xml:space="preserve">Students who are receiving federal financial aid during the internship year </w:t>
      </w:r>
      <w:r w:rsidR="00347880" w:rsidRPr="59034517">
        <w:rPr>
          <w:sz w:val="20"/>
        </w:rPr>
        <w:t xml:space="preserve">may need to </w:t>
      </w:r>
      <w:r w:rsidRPr="59034517">
        <w:rPr>
          <w:sz w:val="20"/>
        </w:rPr>
        <w:t xml:space="preserve">complete the Verification of Academic Engagement form (available on financial aid's website), which will need to be signed by the professor leading the internship course. The professor </w:t>
      </w:r>
      <w:r w:rsidR="00347880" w:rsidRPr="59034517">
        <w:rPr>
          <w:sz w:val="20"/>
        </w:rPr>
        <w:t xml:space="preserve">may </w:t>
      </w:r>
      <w:r w:rsidRPr="59034517">
        <w:rPr>
          <w:sz w:val="20"/>
        </w:rPr>
        <w:t xml:space="preserve">also need to sign a letter confirming that you are on internship and will receive a grade for the semester upon internship completion. </w:t>
      </w:r>
      <w:bookmarkStart w:id="71" w:name="_Toc454715519"/>
      <w:bookmarkStart w:id="72" w:name="_Toc17365547"/>
    </w:p>
    <w:p w14:paraId="3C6B9896" w14:textId="77777777" w:rsidR="00EB1B7B" w:rsidRPr="00EB1B7B" w:rsidRDefault="00EB1B7B" w:rsidP="00EB1B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06C37B0C" w14:textId="77777777" w:rsidR="00281027" w:rsidRPr="00B65803" w:rsidRDefault="00281027" w:rsidP="004F0590">
      <w:pPr>
        <w:pStyle w:val="Heading2"/>
        <w:rPr>
          <w:szCs w:val="20"/>
        </w:rPr>
      </w:pPr>
      <w:r w:rsidRPr="00B65803">
        <w:rPr>
          <w:szCs w:val="20"/>
        </w:rPr>
        <w:lastRenderedPageBreak/>
        <w:t>Full-Time Enrollment</w:t>
      </w:r>
      <w:bookmarkEnd w:id="71"/>
      <w:bookmarkEnd w:id="72"/>
    </w:p>
    <w:p w14:paraId="145425D9" w14:textId="77777777" w:rsidR="00281027" w:rsidRPr="00B65803" w:rsidRDefault="00281027" w:rsidP="00281027">
      <w:pPr>
        <w:tabs>
          <w:tab w:val="center" w:pos="4680"/>
          <w:tab w:val="left" w:pos="5040"/>
          <w:tab w:val="left" w:pos="5760"/>
          <w:tab w:val="left" w:pos="6480"/>
          <w:tab w:val="left" w:pos="7200"/>
          <w:tab w:val="left" w:pos="7920"/>
          <w:tab w:val="left" w:pos="8640"/>
          <w:tab w:val="right" w:pos="9360"/>
        </w:tabs>
        <w:rPr>
          <w:sz w:val="20"/>
        </w:rPr>
      </w:pPr>
      <w:r w:rsidRPr="00B65803">
        <w:rPr>
          <w:sz w:val="20"/>
        </w:rPr>
        <w:tab/>
      </w:r>
    </w:p>
    <w:p w14:paraId="7B3CA8EE" w14:textId="77777777" w:rsidR="00281027" w:rsidRPr="00B65803" w:rsidRDefault="00281027" w:rsidP="002810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00B65803">
        <w:rPr>
          <w:sz w:val="20"/>
        </w:rPr>
        <w:tab/>
        <w:t xml:space="preserve">Full time study is considered a course load consisting of 9 or more credit hours per semester, </w:t>
      </w:r>
      <w:r w:rsidR="00AD583C">
        <w:rPr>
          <w:sz w:val="20"/>
        </w:rPr>
        <w:t xml:space="preserve">or </w:t>
      </w:r>
      <w:r w:rsidRPr="00B65803">
        <w:rPr>
          <w:sz w:val="20"/>
        </w:rPr>
        <w:t>6 or more credit hours per semester while holding a graduate assistantship</w:t>
      </w:r>
      <w:r w:rsidR="00AD583C">
        <w:rPr>
          <w:sz w:val="20"/>
        </w:rPr>
        <w:t xml:space="preserve">. Generally, students in the school psychology program maintain full-time status, </w:t>
      </w:r>
      <w:proofErr w:type="gramStart"/>
      <w:r w:rsidR="00AD583C">
        <w:rPr>
          <w:sz w:val="20"/>
        </w:rPr>
        <w:t>with the exception of</w:t>
      </w:r>
      <w:proofErr w:type="gramEnd"/>
      <w:r w:rsidR="00AD583C">
        <w:rPr>
          <w:sz w:val="20"/>
        </w:rPr>
        <w:t xml:space="preserve"> the internship year or </w:t>
      </w:r>
      <w:r w:rsidR="002948FA">
        <w:rPr>
          <w:sz w:val="20"/>
        </w:rPr>
        <w:t xml:space="preserve">the final </w:t>
      </w:r>
      <w:r w:rsidR="000D7B41">
        <w:rPr>
          <w:sz w:val="20"/>
        </w:rPr>
        <w:t>dissertation</w:t>
      </w:r>
      <w:r w:rsidR="00AD583C">
        <w:rPr>
          <w:sz w:val="20"/>
        </w:rPr>
        <w:t xml:space="preserve"> completion. For those students who have completed all requirements except the dissertation</w:t>
      </w:r>
      <w:r w:rsidR="000D7B41">
        <w:rPr>
          <w:sz w:val="20"/>
        </w:rPr>
        <w:t xml:space="preserve">, </w:t>
      </w:r>
      <w:r w:rsidR="000D7B41" w:rsidRPr="00B65803">
        <w:rPr>
          <w:sz w:val="20"/>
        </w:rPr>
        <w:t>enrollment</w:t>
      </w:r>
      <w:r w:rsidRPr="00B65803">
        <w:rPr>
          <w:sz w:val="20"/>
        </w:rPr>
        <w:t xml:space="preserve"> in one of the two special purpose 3-credit hour courses (GRAD 6950 - Doctoral Dissertation Research, or GRAD 6960 - Full-time Doctoral Research)</w:t>
      </w:r>
      <w:r w:rsidR="00AD583C">
        <w:rPr>
          <w:sz w:val="20"/>
        </w:rPr>
        <w:t xml:space="preserve"> is expected to maintain status as a </w:t>
      </w:r>
      <w:r w:rsidR="000D7B41">
        <w:rPr>
          <w:sz w:val="20"/>
        </w:rPr>
        <w:t>student</w:t>
      </w:r>
      <w:r w:rsidR="000D7B41" w:rsidRPr="00B65803">
        <w:rPr>
          <w:sz w:val="20"/>
        </w:rPr>
        <w:t xml:space="preserve"> in</w:t>
      </w:r>
      <w:r w:rsidRPr="00B65803">
        <w:rPr>
          <w:sz w:val="20"/>
        </w:rPr>
        <w:t xml:space="preserve"> the school psychology program</w:t>
      </w:r>
      <w:r w:rsidR="00AD583C">
        <w:rPr>
          <w:sz w:val="20"/>
        </w:rPr>
        <w:t xml:space="preserve"> at UConn</w:t>
      </w:r>
      <w:r w:rsidRPr="00B65803">
        <w:rPr>
          <w:sz w:val="20"/>
        </w:rPr>
        <w:t>.</w:t>
      </w:r>
    </w:p>
    <w:p w14:paraId="6129AE04" w14:textId="77777777" w:rsidR="00281027" w:rsidRPr="00B65803" w:rsidRDefault="00281027" w:rsidP="00281027">
      <w:pPr>
        <w:rPr>
          <w:b/>
          <w:sz w:val="20"/>
        </w:rPr>
      </w:pPr>
    </w:p>
    <w:p w14:paraId="1705BD87" w14:textId="77777777" w:rsidR="00281027" w:rsidRPr="00B65803" w:rsidRDefault="00281027" w:rsidP="004F0590">
      <w:pPr>
        <w:pStyle w:val="Heading2"/>
        <w:rPr>
          <w:szCs w:val="20"/>
        </w:rPr>
      </w:pPr>
      <w:bookmarkStart w:id="73" w:name="_Toc17365548"/>
      <w:bookmarkStart w:id="74" w:name="_Toc454715520"/>
      <w:r w:rsidRPr="00B65803">
        <w:rPr>
          <w:szCs w:val="20"/>
        </w:rPr>
        <w:t>Full-Time Status as a G</w:t>
      </w:r>
      <w:r w:rsidR="00961ADD">
        <w:rPr>
          <w:szCs w:val="20"/>
        </w:rPr>
        <w:t>raduate Assistant</w:t>
      </w:r>
      <w:bookmarkEnd w:id="73"/>
      <w:bookmarkEnd w:id="74"/>
    </w:p>
    <w:p w14:paraId="52449100" w14:textId="77777777" w:rsidR="00281027" w:rsidRPr="00B65803" w:rsidRDefault="00281027" w:rsidP="00281027">
      <w:pPr>
        <w:rPr>
          <w:b/>
          <w:sz w:val="20"/>
        </w:rPr>
      </w:pPr>
    </w:p>
    <w:p w14:paraId="2B7B863E" w14:textId="20148375" w:rsidR="00281027" w:rsidRPr="00B65803" w:rsidRDefault="0F513C55" w:rsidP="5E085FCA">
      <w:pPr>
        <w:ind w:firstLine="720"/>
        <w:rPr>
          <w:sz w:val="20"/>
        </w:rPr>
      </w:pPr>
      <w:r w:rsidRPr="5E085FCA">
        <w:rPr>
          <w:sz w:val="20"/>
        </w:rPr>
        <w:t xml:space="preserve">In </w:t>
      </w:r>
      <w:r w:rsidR="33D1FA00" w:rsidRPr="5E085FCA">
        <w:rPr>
          <w:sz w:val="20"/>
        </w:rPr>
        <w:t>accordance</w:t>
      </w:r>
      <w:r w:rsidRPr="5E085FCA">
        <w:rPr>
          <w:sz w:val="20"/>
        </w:rPr>
        <w:t xml:space="preserve"> with the graduate school policies, graduate assistants are expected to divide their full-time efforts between study and assistantship responsibilities.</w:t>
      </w:r>
      <w:r w:rsidR="2947C01F" w:rsidRPr="5E085FCA">
        <w:rPr>
          <w:sz w:val="20"/>
        </w:rPr>
        <w:t xml:space="preserve"> </w:t>
      </w:r>
      <w:r w:rsidRPr="5E085FCA">
        <w:rPr>
          <w:sz w:val="20"/>
        </w:rPr>
        <w:t xml:space="preserve">If a student is considering </w:t>
      </w:r>
      <w:r w:rsidR="0086179F">
        <w:rPr>
          <w:sz w:val="20"/>
        </w:rPr>
        <w:t xml:space="preserve">any </w:t>
      </w:r>
      <w:r w:rsidR="005156B4">
        <w:rPr>
          <w:sz w:val="20"/>
        </w:rPr>
        <w:t xml:space="preserve">additional </w:t>
      </w:r>
      <w:r w:rsidRPr="5E085FCA">
        <w:rPr>
          <w:sz w:val="20"/>
        </w:rPr>
        <w:t xml:space="preserve">employment </w:t>
      </w:r>
      <w:r w:rsidR="00021F76">
        <w:rPr>
          <w:sz w:val="20"/>
        </w:rPr>
        <w:t>(</w:t>
      </w:r>
      <w:proofErr w:type="gramStart"/>
      <w:r w:rsidR="00021F76">
        <w:rPr>
          <w:sz w:val="20"/>
        </w:rPr>
        <w:t>i.e.</w:t>
      </w:r>
      <w:proofErr w:type="gramEnd"/>
      <w:r w:rsidR="00021F76">
        <w:rPr>
          <w:sz w:val="20"/>
        </w:rPr>
        <w:t xml:space="preserve"> inside or outside the university) </w:t>
      </w:r>
      <w:r w:rsidRPr="5E085FCA">
        <w:rPr>
          <w:sz w:val="20"/>
        </w:rPr>
        <w:t xml:space="preserve">beyond their graduate assistantship, they must </w:t>
      </w:r>
      <w:r w:rsidR="0074684B">
        <w:rPr>
          <w:sz w:val="20"/>
        </w:rPr>
        <w:t xml:space="preserve">discuss and </w:t>
      </w:r>
      <w:r w:rsidRPr="5E085FCA">
        <w:rPr>
          <w:sz w:val="20"/>
        </w:rPr>
        <w:t xml:space="preserve">obtain </w:t>
      </w:r>
      <w:r w:rsidR="0074684B">
        <w:rPr>
          <w:sz w:val="20"/>
        </w:rPr>
        <w:t xml:space="preserve">prior </w:t>
      </w:r>
      <w:r w:rsidRPr="5E085FCA">
        <w:rPr>
          <w:sz w:val="20"/>
        </w:rPr>
        <w:t>approval from their major advisor.</w:t>
      </w:r>
      <w:r w:rsidR="2947C01F" w:rsidRPr="5E085FCA">
        <w:rPr>
          <w:sz w:val="20"/>
        </w:rPr>
        <w:t xml:space="preserve"> </w:t>
      </w:r>
      <w:r w:rsidR="00021F76">
        <w:rPr>
          <w:sz w:val="20"/>
        </w:rPr>
        <w:t>If</w:t>
      </w:r>
      <w:r w:rsidR="0086179F">
        <w:rPr>
          <w:sz w:val="20"/>
        </w:rPr>
        <w:t xml:space="preserve"> that employment will be </w:t>
      </w:r>
      <w:r w:rsidR="00021F76">
        <w:rPr>
          <w:sz w:val="20"/>
        </w:rPr>
        <w:t xml:space="preserve">with the university (i.e. beyond a 20hr GA), </w:t>
      </w:r>
      <w:r w:rsidRPr="5E085FCA">
        <w:rPr>
          <w:sz w:val="20"/>
        </w:rPr>
        <w:t xml:space="preserve">the student </w:t>
      </w:r>
      <w:r w:rsidR="00021F76">
        <w:rPr>
          <w:sz w:val="20"/>
        </w:rPr>
        <w:t xml:space="preserve">additionally </w:t>
      </w:r>
      <w:r w:rsidRPr="5E085FCA">
        <w:rPr>
          <w:sz w:val="20"/>
        </w:rPr>
        <w:t xml:space="preserve">must fill out the Graduate Assistant Academic Year Supplemental Employment Approval Form available at: </w:t>
      </w:r>
      <w:hyperlink r:id="rId24">
        <w:r w:rsidR="4CB1243F" w:rsidRPr="5E085FCA">
          <w:rPr>
            <w:rStyle w:val="Hyperlink"/>
            <w:sz w:val="20"/>
          </w:rPr>
          <w:t>http://grad.uconn.edu/current-students/information-for-graduate-assistants/</w:t>
        </w:r>
      </w:hyperlink>
      <w:r w:rsidR="4CB1243F" w:rsidRPr="5E085FCA">
        <w:rPr>
          <w:sz w:val="20"/>
        </w:rPr>
        <w:t>.</w:t>
      </w:r>
    </w:p>
    <w:p w14:paraId="3CD9B8D0" w14:textId="77777777" w:rsidR="00281027" w:rsidRDefault="00281027" w:rsidP="002810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0"/>
        </w:rPr>
      </w:pPr>
    </w:p>
    <w:p w14:paraId="0793D790" w14:textId="77777777" w:rsidR="00D10CE9" w:rsidRPr="00B65803" w:rsidRDefault="00D10CE9" w:rsidP="00D10CE9">
      <w:pPr>
        <w:pStyle w:val="Heading2"/>
        <w:rPr>
          <w:szCs w:val="20"/>
        </w:rPr>
      </w:pPr>
      <w:bookmarkStart w:id="75" w:name="_Toc17365549"/>
      <w:r>
        <w:rPr>
          <w:szCs w:val="20"/>
        </w:rPr>
        <w:t>Course Waivers</w:t>
      </w:r>
      <w:bookmarkEnd w:id="75"/>
    </w:p>
    <w:p w14:paraId="4DC1542D" w14:textId="77777777" w:rsidR="00D10CE9" w:rsidRDefault="00D10CE9" w:rsidP="002810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0"/>
        </w:rPr>
      </w:pPr>
    </w:p>
    <w:p w14:paraId="0CC72A47" w14:textId="0AAE7FBC" w:rsidR="00D10CE9" w:rsidRPr="00D10CE9" w:rsidRDefault="00D10CE9"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Pr>
          <w:sz w:val="20"/>
        </w:rPr>
        <w:tab/>
      </w:r>
      <w:r w:rsidR="63340BE7" w:rsidRPr="5E085FCA">
        <w:rPr>
          <w:sz w:val="20"/>
        </w:rPr>
        <w:t xml:space="preserve">If a student earned graduate credits prior to their matriculation in the UConn program, </w:t>
      </w:r>
      <w:r w:rsidR="3886BAAF" w:rsidRPr="5E085FCA">
        <w:rPr>
          <w:sz w:val="20"/>
        </w:rPr>
        <w:t>they</w:t>
      </w:r>
      <w:r w:rsidR="63340BE7" w:rsidRPr="5E085FCA">
        <w:rPr>
          <w:sz w:val="20"/>
        </w:rPr>
        <w:t xml:space="preserve"> may petition to substitute credits in lieu of required UConn courses</w:t>
      </w:r>
      <w:r w:rsidR="52A35EE8" w:rsidRPr="5E085FCA">
        <w:rPr>
          <w:sz w:val="20"/>
        </w:rPr>
        <w:t xml:space="preserve"> at the </w:t>
      </w:r>
      <w:r w:rsidR="15464EBA" w:rsidRPr="5E085FCA">
        <w:rPr>
          <w:sz w:val="20"/>
        </w:rPr>
        <w:t>discretion</w:t>
      </w:r>
      <w:r w:rsidR="52A35EE8" w:rsidRPr="5E085FCA">
        <w:rPr>
          <w:sz w:val="20"/>
        </w:rPr>
        <w:t xml:space="preserve"> of the graduate school</w:t>
      </w:r>
      <w:r w:rsidR="63340BE7" w:rsidRPr="5E085FCA">
        <w:rPr>
          <w:sz w:val="20"/>
        </w:rPr>
        <w:t xml:space="preserve">. The purpose of the waiver process is to minimize the possibility that a student will be required to complete courses that are equivalent to previous educational or professional experiences and to ensure that students have attained proficiency in the content areas encompassed by the proposed waived course. A course waiver does not grant course credit (see Transfer of Credit below). Course waivers may require that a student take a substitute, replacement course to meet the credits required in the program of study. Students should confer with their major advisor, who will consult with faculty who teach the courses, early in the advising process to identify such courses. </w:t>
      </w:r>
    </w:p>
    <w:p w14:paraId="4FAD96CC" w14:textId="77777777" w:rsidR="00D10CE9" w:rsidRPr="00D10CE9" w:rsidRDefault="00D10CE9" w:rsidP="00D10C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00D10CE9">
        <w:rPr>
          <w:sz w:val="20"/>
        </w:rPr>
        <w:t xml:space="preserve"> </w:t>
      </w:r>
    </w:p>
    <w:p w14:paraId="517EE201" w14:textId="270CFC91" w:rsidR="00D10CE9" w:rsidRPr="00D10CE9" w:rsidRDefault="00D10CE9" w:rsidP="00D10C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Pr>
          <w:sz w:val="20"/>
        </w:rPr>
        <w:tab/>
      </w:r>
      <w:r w:rsidRPr="00D10CE9">
        <w:rPr>
          <w:sz w:val="20"/>
        </w:rPr>
        <w:t>Please note that not all requests for course waivers are approved. Some courses must be completed at the University of Connecticut. Requests are only approved when it has been documented, to the major advisor's and program faculty's satisfaction, that all course content has been reviewed and mastered</w:t>
      </w:r>
      <w:r w:rsidR="00774A7F">
        <w:rPr>
          <w:sz w:val="20"/>
        </w:rPr>
        <w:t xml:space="preserve"> and the graduate school policies are followed</w:t>
      </w:r>
      <w:r w:rsidRPr="00D10CE9">
        <w:rPr>
          <w:sz w:val="20"/>
        </w:rPr>
        <w:t>.</w:t>
      </w:r>
    </w:p>
    <w:p w14:paraId="0BB12EA9" w14:textId="77777777" w:rsidR="00D10CE9" w:rsidRPr="00D10CE9" w:rsidRDefault="00D10CE9" w:rsidP="00D10C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2757CB42" w14:textId="77777777" w:rsidR="00D10CE9" w:rsidRPr="00D10CE9" w:rsidRDefault="00D10CE9" w:rsidP="00D10C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00D10CE9">
        <w:rPr>
          <w:sz w:val="20"/>
        </w:rPr>
        <w:t xml:space="preserve">Students requesting a course waiver must follow these steps: </w:t>
      </w:r>
    </w:p>
    <w:p w14:paraId="6E1D6FDA" w14:textId="77777777" w:rsidR="00D10CE9" w:rsidRPr="00D10CE9" w:rsidRDefault="00D10CE9" w:rsidP="00D10C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7A58E5F8" w14:textId="4091863A" w:rsidR="00D10CE9" w:rsidRPr="00D10CE9" w:rsidRDefault="63340BE7" w:rsidP="5E085FCA">
      <w:pPr>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5E085FCA">
        <w:rPr>
          <w:sz w:val="20"/>
        </w:rPr>
        <w:t xml:space="preserve">Consult with your major advisor prior to enrollment or early in the first semester. Students seeking a waiver for any new non-UConn course taken while </w:t>
      </w:r>
      <w:r w:rsidR="0D555C2D" w:rsidRPr="5E085FCA">
        <w:rPr>
          <w:sz w:val="20"/>
        </w:rPr>
        <w:t>matriculating</w:t>
      </w:r>
      <w:r w:rsidRPr="5E085FCA">
        <w:rPr>
          <w:sz w:val="20"/>
        </w:rPr>
        <w:t xml:space="preserve"> in the UConn school psychology program should consult with the major advisor </w:t>
      </w:r>
      <w:r w:rsidRPr="5E085FCA">
        <w:rPr>
          <w:sz w:val="20"/>
          <w:u w:val="single"/>
        </w:rPr>
        <w:t>prior</w:t>
      </w:r>
      <w:r w:rsidRPr="5E085FCA">
        <w:rPr>
          <w:sz w:val="20"/>
        </w:rPr>
        <w:t xml:space="preserve"> to enrolling in the non-UConn course. </w:t>
      </w:r>
    </w:p>
    <w:p w14:paraId="3F7B4AF6" w14:textId="2DA0F9C0" w:rsidR="00D10CE9" w:rsidRPr="00D10CE9" w:rsidRDefault="63340BE7" w:rsidP="5E085FCA">
      <w:pPr>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5E085FCA">
        <w:rPr>
          <w:sz w:val="20"/>
        </w:rPr>
        <w:t xml:space="preserve">Provide your major </w:t>
      </w:r>
      <w:r w:rsidR="1BD4A04F" w:rsidRPr="5E085FCA">
        <w:rPr>
          <w:sz w:val="20"/>
        </w:rPr>
        <w:t>advisor with</w:t>
      </w:r>
      <w:r w:rsidRPr="5E085FCA">
        <w:rPr>
          <w:sz w:val="20"/>
        </w:rPr>
        <w:t xml:space="preserve"> a written request for waiver with accompanying documentation. Minimum required documentation includes the course syllabus and student transcript.</w:t>
      </w:r>
      <w:r w:rsidR="2947C01F" w:rsidRPr="5E085FCA">
        <w:rPr>
          <w:sz w:val="20"/>
        </w:rPr>
        <w:t xml:space="preserve"> </w:t>
      </w:r>
      <w:r w:rsidRPr="5E085FCA">
        <w:rPr>
          <w:sz w:val="20"/>
        </w:rPr>
        <w:t xml:space="preserve">In addition, any available work samples from the course and, if available, examples of work completed since the course that demonstrates continued mastery of the skills and knowledge. </w:t>
      </w:r>
    </w:p>
    <w:p w14:paraId="77F7A08C" w14:textId="77777777" w:rsidR="00D10CE9" w:rsidRPr="00D10CE9" w:rsidRDefault="00D10CE9" w:rsidP="00484C6B">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00D10CE9">
        <w:rPr>
          <w:sz w:val="20"/>
        </w:rPr>
        <w:t xml:space="preserve">Request course waivers in writing as soon as possible. Course waivers should be submitted to your major advisor before you submit your program plan of study. </w:t>
      </w:r>
    </w:p>
    <w:p w14:paraId="71D70B40" w14:textId="77777777" w:rsidR="00D10CE9" w:rsidRPr="00D10CE9" w:rsidRDefault="00D10CE9" w:rsidP="00D10C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61D781C5" w14:textId="77777777" w:rsidR="00D10CE9" w:rsidRPr="00D10CE9" w:rsidRDefault="00D10CE9" w:rsidP="00D10C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00D10CE9">
        <w:rPr>
          <w:sz w:val="20"/>
        </w:rPr>
        <w:t xml:space="preserve">At the first faculty meeting following the receipt of your request for a course waiver, the major advisor and program faculty will apply the following criteria to consideration of the course waiver request: </w:t>
      </w:r>
    </w:p>
    <w:p w14:paraId="239A5595" w14:textId="77777777" w:rsidR="00D10CE9" w:rsidRPr="00D10CE9" w:rsidRDefault="00D10CE9" w:rsidP="00484C6B">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00D10CE9">
        <w:rPr>
          <w:sz w:val="20"/>
        </w:rPr>
        <w:t xml:space="preserve">The student successfully completed a very similar course and can document that the course content was essentially the same as the course required for the School Psychology </w:t>
      </w:r>
      <w:proofErr w:type="gramStart"/>
      <w:r w:rsidRPr="00D10CE9">
        <w:rPr>
          <w:sz w:val="20"/>
        </w:rPr>
        <w:t>program;</w:t>
      </w:r>
      <w:proofErr w:type="gramEnd"/>
      <w:r w:rsidRPr="00D10CE9">
        <w:rPr>
          <w:sz w:val="20"/>
        </w:rPr>
        <w:t xml:space="preserve"> </w:t>
      </w:r>
    </w:p>
    <w:p w14:paraId="72D207FF" w14:textId="77777777" w:rsidR="00D10CE9" w:rsidRPr="00D10CE9" w:rsidRDefault="00D10CE9" w:rsidP="00484C6B">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00D10CE9">
        <w:rPr>
          <w:sz w:val="20"/>
        </w:rPr>
        <w:t>The course was for graduate credit.</w:t>
      </w:r>
    </w:p>
    <w:p w14:paraId="7E89BDCA" w14:textId="77777777" w:rsidR="00D10CE9" w:rsidRPr="00D10CE9" w:rsidRDefault="00D10CE9" w:rsidP="00484C6B">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00D10CE9">
        <w:rPr>
          <w:sz w:val="20"/>
        </w:rPr>
        <w:t xml:space="preserve">The course was completed at a regionally accredited university. </w:t>
      </w:r>
    </w:p>
    <w:p w14:paraId="0542EDD7" w14:textId="77777777" w:rsidR="00D10CE9" w:rsidRPr="00D10CE9" w:rsidRDefault="00D10CE9" w:rsidP="00484C6B">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00D10CE9">
        <w:rPr>
          <w:sz w:val="20"/>
        </w:rPr>
        <w:t xml:space="preserve">The grade is 3.0 (B) or better for the specific course under review. </w:t>
      </w:r>
    </w:p>
    <w:p w14:paraId="73AB0388" w14:textId="77777777" w:rsidR="00D10CE9" w:rsidRPr="00D10CE9" w:rsidRDefault="00D10CE9" w:rsidP="00484C6B">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00D10CE9">
        <w:rPr>
          <w:sz w:val="20"/>
        </w:rPr>
        <w:t>The credits have been earned within the last 5 academic years preceding the request for the waiver.</w:t>
      </w:r>
    </w:p>
    <w:p w14:paraId="02B35B9E" w14:textId="77777777" w:rsidR="00D10CE9" w:rsidRPr="00D10CE9" w:rsidRDefault="00D10CE9" w:rsidP="00484C6B">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00D10CE9">
        <w:rPr>
          <w:sz w:val="20"/>
        </w:rPr>
        <w:t>Faculty may request additional documentation and/or require the student to pass an oral or written examination and/or demonstration of skills before approving a course waiver.</w:t>
      </w:r>
    </w:p>
    <w:p w14:paraId="35CE5C65" w14:textId="77777777" w:rsidR="00D10CE9" w:rsidRPr="00D10CE9" w:rsidRDefault="00D10CE9" w:rsidP="00484C6B">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00D10CE9">
        <w:rPr>
          <w:sz w:val="20"/>
        </w:rPr>
        <w:lastRenderedPageBreak/>
        <w:t>Your advisor will inform you of the decision regarding course waivers.</w:t>
      </w:r>
    </w:p>
    <w:p w14:paraId="48BB57AC" w14:textId="77777777" w:rsidR="00D10CE9" w:rsidRPr="00D10CE9" w:rsidRDefault="00D10CE9" w:rsidP="00484C6B">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00D10CE9">
        <w:rPr>
          <w:sz w:val="20"/>
        </w:rPr>
        <w:t>The granting of a waiver requires a wavier form signed by the (a) relevant course instructor, (b) student's major advisor, and (c) program coordinator.</w:t>
      </w:r>
    </w:p>
    <w:p w14:paraId="561F4F2E" w14:textId="77777777" w:rsidR="00D10CE9" w:rsidRDefault="00D10CE9" w:rsidP="00484C6B">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00D10CE9">
        <w:rPr>
          <w:sz w:val="20"/>
        </w:rPr>
        <w:t xml:space="preserve">A copy of the approved course waiver form will be provided to the student and put in </w:t>
      </w:r>
      <w:r w:rsidR="00F64D89">
        <w:rPr>
          <w:sz w:val="20"/>
        </w:rPr>
        <w:t>their</w:t>
      </w:r>
      <w:r w:rsidRPr="00D10CE9">
        <w:rPr>
          <w:sz w:val="20"/>
        </w:rPr>
        <w:t xml:space="preserve"> official university file.</w:t>
      </w:r>
    </w:p>
    <w:p w14:paraId="0A2D6E8E" w14:textId="77777777" w:rsidR="00381FB7" w:rsidRDefault="00381FB7" w:rsidP="00381F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sz w:val="20"/>
        </w:rPr>
      </w:pPr>
    </w:p>
    <w:p w14:paraId="1E8A41F5" w14:textId="77777777" w:rsidR="00381FB7" w:rsidRPr="00B65803" w:rsidRDefault="00381FB7" w:rsidP="00381FB7">
      <w:pPr>
        <w:pStyle w:val="Heading2"/>
        <w:rPr>
          <w:szCs w:val="20"/>
        </w:rPr>
      </w:pPr>
      <w:bookmarkStart w:id="76" w:name="_Toc17365550"/>
      <w:r>
        <w:rPr>
          <w:szCs w:val="20"/>
        </w:rPr>
        <w:t>Transfer of Credit</w:t>
      </w:r>
      <w:bookmarkEnd w:id="76"/>
    </w:p>
    <w:p w14:paraId="3911133E" w14:textId="77777777" w:rsidR="00D10CE9" w:rsidRDefault="00D10CE9" w:rsidP="002810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0"/>
        </w:rPr>
      </w:pPr>
    </w:p>
    <w:p w14:paraId="5F1C170D" w14:textId="5DD9415C" w:rsidR="00D10CE9" w:rsidRDefault="00381FB7" w:rsidP="00381FB7">
      <w:pPr>
        <w:rPr>
          <w:sz w:val="20"/>
        </w:rPr>
      </w:pPr>
      <w:r w:rsidRPr="00E71395">
        <w:rPr>
          <w:sz w:val="20"/>
        </w:rPr>
        <w:t xml:space="preserve">To transfer credits from graduate courses completed at other institutions, please see the University of Connecticut Graduate School policy regarding transfer of credit in the </w:t>
      </w:r>
      <w:hyperlink r:id="rId25" w:history="1">
        <w:r w:rsidRPr="00E71395">
          <w:rPr>
            <w:rStyle w:val="Hyperlink"/>
            <w:rFonts w:eastAsiaTheme="majorEastAsia"/>
            <w:sz w:val="20"/>
          </w:rPr>
          <w:t>Graduate Catalog</w:t>
        </w:r>
      </w:hyperlink>
      <w:r w:rsidRPr="00E71395">
        <w:rPr>
          <w:sz w:val="20"/>
        </w:rPr>
        <w:t xml:space="preserve">. </w:t>
      </w:r>
    </w:p>
    <w:p w14:paraId="72AD5132" w14:textId="7E10D5C9" w:rsidR="0057018D" w:rsidRDefault="0057018D" w:rsidP="00381FB7">
      <w:pPr>
        <w:rPr>
          <w:sz w:val="20"/>
        </w:rPr>
      </w:pPr>
    </w:p>
    <w:p w14:paraId="344232FF" w14:textId="77777777" w:rsidR="00D40E3D" w:rsidRDefault="00D40E3D" w:rsidP="004F0590">
      <w:pPr>
        <w:pStyle w:val="Heading2"/>
        <w:rPr>
          <w:rFonts w:eastAsia="Times New Roman" w:cs="Times New Roman"/>
          <w:b w:val="0"/>
          <w:bCs w:val="0"/>
          <w:szCs w:val="20"/>
        </w:rPr>
      </w:pPr>
      <w:bookmarkStart w:id="77" w:name="_Toc454715521"/>
      <w:bookmarkStart w:id="78" w:name="_Toc17365551"/>
      <w:r w:rsidRPr="00D40E3D">
        <w:rPr>
          <w:rFonts w:eastAsia="Times New Roman" w:cs="Times New Roman"/>
          <w:b w:val="0"/>
          <w:bCs w:val="0"/>
          <w:szCs w:val="20"/>
        </w:rPr>
        <w:t xml:space="preserve">The transfer of credit allows the student to apply up to 25% of their external credits toward their </w:t>
      </w:r>
      <w:proofErr w:type="gramStart"/>
      <w:r w:rsidRPr="00D40E3D">
        <w:rPr>
          <w:rFonts w:eastAsia="Times New Roman" w:cs="Times New Roman"/>
          <w:b w:val="0"/>
          <w:bCs w:val="0"/>
          <w:szCs w:val="20"/>
        </w:rPr>
        <w:t>sixth-year</w:t>
      </w:r>
      <w:proofErr w:type="gramEnd"/>
      <w:r w:rsidRPr="00D40E3D">
        <w:rPr>
          <w:rFonts w:eastAsia="Times New Roman" w:cs="Times New Roman"/>
          <w:b w:val="0"/>
          <w:bCs w:val="0"/>
          <w:szCs w:val="20"/>
        </w:rPr>
        <w:t xml:space="preserve"> and masters plans.</w:t>
      </w:r>
    </w:p>
    <w:p w14:paraId="426E5458" w14:textId="77777777" w:rsidR="00D40E3D" w:rsidRDefault="00D40E3D" w:rsidP="004F0590">
      <w:pPr>
        <w:pStyle w:val="Heading2"/>
        <w:rPr>
          <w:rFonts w:eastAsia="Times New Roman" w:cs="Times New Roman"/>
          <w:b w:val="0"/>
          <w:bCs w:val="0"/>
          <w:szCs w:val="20"/>
        </w:rPr>
      </w:pPr>
    </w:p>
    <w:p w14:paraId="3588A8D6" w14:textId="6AAB2319" w:rsidR="008B3B0A" w:rsidRPr="00B65803" w:rsidRDefault="008B3B0A" w:rsidP="004F0590">
      <w:pPr>
        <w:pStyle w:val="Heading2"/>
        <w:rPr>
          <w:szCs w:val="20"/>
        </w:rPr>
      </w:pPr>
      <w:r w:rsidRPr="00B65803">
        <w:rPr>
          <w:szCs w:val="20"/>
        </w:rPr>
        <w:t>Graduation and Certification</w:t>
      </w:r>
      <w:bookmarkEnd w:id="77"/>
      <w:bookmarkEnd w:id="78"/>
    </w:p>
    <w:p w14:paraId="56C1FC0C" w14:textId="77777777" w:rsidR="008B3B0A" w:rsidRPr="00B65803" w:rsidRDefault="008B3B0A" w:rsidP="002810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0"/>
        </w:rPr>
      </w:pPr>
    </w:p>
    <w:p w14:paraId="6AEF3E2F" w14:textId="6CA121A7" w:rsidR="0097174A" w:rsidRDefault="005D72CB" w:rsidP="5E085FCA">
      <w:pPr>
        <w:rPr>
          <w:sz w:val="20"/>
        </w:rPr>
      </w:pPr>
      <w:r w:rsidRPr="00B65803">
        <w:tab/>
      </w:r>
      <w:bookmarkStart w:id="79" w:name="_Toc17365552"/>
      <w:r w:rsidR="3B46907C" w:rsidRPr="00356FAD">
        <w:rPr>
          <w:rStyle w:val="Heading3Char"/>
        </w:rPr>
        <w:t xml:space="preserve">Participation in </w:t>
      </w:r>
      <w:r w:rsidR="3B46907C" w:rsidRPr="009B6D5C">
        <w:rPr>
          <w:rStyle w:val="Heading3Char"/>
        </w:rPr>
        <w:t xml:space="preserve">May </w:t>
      </w:r>
      <w:r w:rsidR="3B46907C" w:rsidRPr="00356FAD">
        <w:rPr>
          <w:rStyle w:val="Heading3Char"/>
        </w:rPr>
        <w:t>Commencement</w:t>
      </w:r>
      <w:r w:rsidR="66561049" w:rsidRPr="009B6D5C">
        <w:rPr>
          <w:rStyle w:val="Heading3Char"/>
        </w:rPr>
        <w:t>.</w:t>
      </w:r>
      <w:bookmarkEnd w:id="79"/>
      <w:r w:rsidR="75656DEB" w:rsidRPr="5E085FCA">
        <w:rPr>
          <w:b/>
          <w:bCs/>
          <w:sz w:val="20"/>
        </w:rPr>
        <w:t xml:space="preserve"> </w:t>
      </w:r>
      <w:r w:rsidR="74EA73A0" w:rsidRPr="5E085FCA">
        <w:rPr>
          <w:sz w:val="20"/>
        </w:rPr>
        <w:t xml:space="preserve">Students are responsible for ensuring that all program requirements (other than completing internship) have been satisfied. If all requirements have been completed, students who are on internship </w:t>
      </w:r>
      <w:r w:rsidR="3B46907C" w:rsidRPr="5E085FCA">
        <w:rPr>
          <w:sz w:val="20"/>
        </w:rPr>
        <w:t xml:space="preserve">should </w:t>
      </w:r>
      <w:r w:rsidR="74EA73A0" w:rsidRPr="5E085FCA">
        <w:rPr>
          <w:sz w:val="20"/>
        </w:rPr>
        <w:t xml:space="preserve">be able to </w:t>
      </w:r>
      <w:r w:rsidR="3B46907C" w:rsidRPr="5E085FCA">
        <w:rPr>
          <w:sz w:val="20"/>
        </w:rPr>
        <w:t xml:space="preserve">participate </w:t>
      </w:r>
      <w:r w:rsidR="74EA73A0" w:rsidRPr="5E085FCA">
        <w:rPr>
          <w:sz w:val="20"/>
        </w:rPr>
        <w:t xml:space="preserve">in the May commencement </w:t>
      </w:r>
      <w:r w:rsidR="3B46907C" w:rsidRPr="5E085FCA">
        <w:rPr>
          <w:sz w:val="20"/>
        </w:rPr>
        <w:t xml:space="preserve">ceremony </w:t>
      </w:r>
      <w:r w:rsidR="74EA73A0" w:rsidRPr="5E085FCA">
        <w:rPr>
          <w:sz w:val="20"/>
        </w:rPr>
        <w:t xml:space="preserve">even though their degree will not officially be conferred until August. </w:t>
      </w:r>
      <w:r w:rsidR="3B46907C" w:rsidRPr="5E085FCA">
        <w:rPr>
          <w:sz w:val="20"/>
        </w:rPr>
        <w:t>Doctoral students must complete their dissertation by the stated guidelines to participate in the doctoral commencement ceremony</w:t>
      </w:r>
      <w:r w:rsidR="4508B2A1" w:rsidRPr="5E085FCA">
        <w:rPr>
          <w:sz w:val="20"/>
        </w:rPr>
        <w:t xml:space="preserve"> – otherwise they</w:t>
      </w:r>
      <w:r w:rsidR="3B46907C" w:rsidRPr="5E085FCA">
        <w:rPr>
          <w:sz w:val="20"/>
        </w:rPr>
        <w:t xml:space="preserve"> may choose to participate in the master’s/sixth year commencement ceremony</w:t>
      </w:r>
      <w:r w:rsidR="4508B2A1" w:rsidRPr="5E085FCA">
        <w:rPr>
          <w:sz w:val="20"/>
        </w:rPr>
        <w:t xml:space="preserve"> and/or wait to attend the doctoral commencement at the appropriate timing for completion of the dissertation</w:t>
      </w:r>
      <w:r w:rsidR="3B46907C" w:rsidRPr="5E085FCA">
        <w:rPr>
          <w:sz w:val="20"/>
        </w:rPr>
        <w:t xml:space="preserve">. See guidelines under “student preparation” at the UConn Commencement website: </w:t>
      </w:r>
      <w:hyperlink r:id="rId26" w:history="1">
        <w:r w:rsidR="3B46907C" w:rsidRPr="5E085FCA">
          <w:rPr>
            <w:rStyle w:val="Hyperlink"/>
            <w:sz w:val="20"/>
          </w:rPr>
          <w:t>https://commencement.uconn.edu/</w:t>
        </w:r>
      </w:hyperlink>
      <w:r w:rsidR="3B46907C" w:rsidRPr="5E085FCA">
        <w:rPr>
          <w:sz w:val="20"/>
        </w:rPr>
        <w:t xml:space="preserve">. Make sure to attend to </w:t>
      </w:r>
      <w:proofErr w:type="gramStart"/>
      <w:r w:rsidR="3B46907C" w:rsidRPr="5E085FCA">
        <w:rPr>
          <w:sz w:val="20"/>
        </w:rPr>
        <w:t>all of</w:t>
      </w:r>
      <w:proofErr w:type="gramEnd"/>
      <w:r w:rsidR="3B46907C" w:rsidRPr="5E085FCA">
        <w:rPr>
          <w:sz w:val="20"/>
        </w:rPr>
        <w:t xml:space="preserve"> the deadlines (</w:t>
      </w:r>
      <w:r w:rsidR="190D5841" w:rsidRPr="5E085FCA">
        <w:rPr>
          <w:sz w:val="20"/>
        </w:rPr>
        <w:t>e.g.,</w:t>
      </w:r>
      <w:r w:rsidR="3B46907C" w:rsidRPr="5E085FCA">
        <w:rPr>
          <w:sz w:val="20"/>
        </w:rPr>
        <w:t xml:space="preserve"> apply for graduation, order cap/gown). </w:t>
      </w:r>
    </w:p>
    <w:p w14:paraId="77318B81" w14:textId="77777777" w:rsidR="008D3ABB" w:rsidRPr="008D3ABB" w:rsidRDefault="008D3ABB" w:rsidP="008D3ABB">
      <w:pPr>
        <w:rPr>
          <w:i/>
          <w:sz w:val="20"/>
        </w:rPr>
      </w:pPr>
    </w:p>
    <w:p w14:paraId="42C1CC93" w14:textId="24E9B514" w:rsidR="00A139CE" w:rsidRPr="008D3ABB" w:rsidRDefault="00A139CE" w:rsidP="008D3ABB">
      <w:pPr>
        <w:ind w:firstLine="720"/>
        <w:rPr>
          <w:sz w:val="20"/>
        </w:rPr>
      </w:pPr>
      <w:bookmarkStart w:id="80" w:name="_Toc17365553"/>
      <w:r w:rsidRPr="00E01A71">
        <w:rPr>
          <w:rStyle w:val="Heading3Char"/>
        </w:rPr>
        <w:t>Degree conferral</w:t>
      </w:r>
      <w:bookmarkEnd w:id="80"/>
      <w:r w:rsidR="00B65803" w:rsidRPr="008D3ABB">
        <w:rPr>
          <w:b/>
          <w:sz w:val="20"/>
        </w:rPr>
        <w:t>.</w:t>
      </w:r>
      <w:r w:rsidR="005D72CB" w:rsidRPr="008D3ABB">
        <w:rPr>
          <w:sz w:val="20"/>
        </w:rPr>
        <w:t xml:space="preserve"> </w:t>
      </w:r>
      <w:r w:rsidRPr="008D3ABB">
        <w:rPr>
          <w:sz w:val="20"/>
        </w:rPr>
        <w:t xml:space="preserve">Students can officially graduate before August </w:t>
      </w:r>
      <w:proofErr w:type="gramStart"/>
      <w:r w:rsidRPr="008D3ABB">
        <w:rPr>
          <w:sz w:val="20"/>
        </w:rPr>
        <w:t>in order to</w:t>
      </w:r>
      <w:proofErr w:type="gramEnd"/>
      <w:r w:rsidRPr="008D3ABB">
        <w:rPr>
          <w:sz w:val="20"/>
        </w:rPr>
        <w:t xml:space="preserve"> receive their Sixth-Year degree and therefore be eligible to apply for state certification. (Note: Diplomas will still say August conferral as diplomas are only conferred in December, May, and August at UConn.) </w:t>
      </w:r>
      <w:r w:rsidR="3680ED36" w:rsidRPr="06CAF8ED">
        <w:rPr>
          <w:sz w:val="20"/>
        </w:rPr>
        <w:t>To</w:t>
      </w:r>
      <w:r w:rsidRPr="008D3ABB">
        <w:rPr>
          <w:sz w:val="20"/>
        </w:rPr>
        <w:t xml:space="preserve"> do this, students should inform the </w:t>
      </w:r>
      <w:r w:rsidR="006A796F" w:rsidRPr="008D3ABB">
        <w:rPr>
          <w:sz w:val="20"/>
        </w:rPr>
        <w:t>D</w:t>
      </w:r>
      <w:r w:rsidR="007D78E8" w:rsidRPr="008D3ABB">
        <w:rPr>
          <w:sz w:val="20"/>
        </w:rPr>
        <w:t xml:space="preserve">irector of </w:t>
      </w:r>
      <w:r w:rsidR="006A796F" w:rsidRPr="008D3ABB">
        <w:rPr>
          <w:sz w:val="20"/>
        </w:rPr>
        <w:t>I</w:t>
      </w:r>
      <w:r w:rsidR="007D78E8" w:rsidRPr="008D3ABB">
        <w:rPr>
          <w:sz w:val="20"/>
        </w:rPr>
        <w:t>nternship</w:t>
      </w:r>
      <w:r w:rsidRPr="008D3ABB">
        <w:rPr>
          <w:sz w:val="20"/>
        </w:rPr>
        <w:t xml:space="preserve"> of their last date of internship</w:t>
      </w:r>
      <w:r w:rsidR="009C69BE" w:rsidRPr="008D3ABB">
        <w:rPr>
          <w:sz w:val="20"/>
        </w:rPr>
        <w:t xml:space="preserve"> by April 1</w:t>
      </w:r>
      <w:r w:rsidR="009C69BE" w:rsidRPr="008D3ABB">
        <w:rPr>
          <w:sz w:val="20"/>
          <w:vertAlign w:val="superscript"/>
        </w:rPr>
        <w:t>st</w:t>
      </w:r>
      <w:r w:rsidRPr="008D3ABB">
        <w:rPr>
          <w:sz w:val="20"/>
        </w:rPr>
        <w:t xml:space="preserve">. The </w:t>
      </w:r>
      <w:r w:rsidR="006A796F" w:rsidRPr="008D3ABB">
        <w:rPr>
          <w:sz w:val="20"/>
        </w:rPr>
        <w:t>Director of I</w:t>
      </w:r>
      <w:r w:rsidR="007D78E8" w:rsidRPr="008D3ABB">
        <w:rPr>
          <w:sz w:val="20"/>
        </w:rPr>
        <w:t>nternship</w:t>
      </w:r>
      <w:r w:rsidRPr="008D3ABB">
        <w:rPr>
          <w:sz w:val="20"/>
        </w:rPr>
        <w:t xml:space="preserve"> will change each student’s incomplete internship grade once they have completed internship.</w:t>
      </w:r>
      <w:r w:rsidR="00326620">
        <w:rPr>
          <w:sz w:val="20"/>
        </w:rPr>
        <w:t xml:space="preserve"> </w:t>
      </w:r>
      <w:r w:rsidR="00326620" w:rsidRPr="008D3ABB">
        <w:rPr>
          <w:sz w:val="20"/>
        </w:rPr>
        <w:t xml:space="preserve">The Director of Internship will </w:t>
      </w:r>
      <w:r w:rsidR="00326620">
        <w:rPr>
          <w:sz w:val="20"/>
        </w:rPr>
        <w:t xml:space="preserve">also </w:t>
      </w:r>
      <w:r w:rsidR="00326620" w:rsidRPr="008D3ABB">
        <w:rPr>
          <w:sz w:val="20"/>
        </w:rPr>
        <w:t>send a list of names and end dates of internships to the Graduate School</w:t>
      </w:r>
      <w:r w:rsidR="00326620">
        <w:rPr>
          <w:sz w:val="20"/>
        </w:rPr>
        <w:t xml:space="preserve"> and request an expedited audit of students’ transcripts</w:t>
      </w:r>
      <w:r w:rsidR="00326620" w:rsidRPr="008D3ABB">
        <w:rPr>
          <w:sz w:val="20"/>
        </w:rPr>
        <w:t xml:space="preserve">. </w:t>
      </w:r>
      <w:r w:rsidRPr="008D3ABB">
        <w:rPr>
          <w:sz w:val="20"/>
        </w:rPr>
        <w:t>When the audit is completed, the date will be marked on the transcript as the official date of graduation.</w:t>
      </w:r>
    </w:p>
    <w:p w14:paraId="1FD1EEDC" w14:textId="77777777" w:rsidR="00A139CE" w:rsidRPr="008D3ABB" w:rsidRDefault="00A139CE" w:rsidP="008D3ABB">
      <w:pPr>
        <w:rPr>
          <w:sz w:val="20"/>
        </w:rPr>
      </w:pPr>
    </w:p>
    <w:p w14:paraId="53C51E06" w14:textId="6A757A5F" w:rsidR="00A139CE" w:rsidRPr="008D3ABB" w:rsidRDefault="005D72CB" w:rsidP="008D3ABB">
      <w:pPr>
        <w:rPr>
          <w:sz w:val="20"/>
        </w:rPr>
      </w:pPr>
      <w:r w:rsidRPr="008D3ABB">
        <w:rPr>
          <w:sz w:val="20"/>
        </w:rPr>
        <w:tab/>
      </w:r>
      <w:bookmarkStart w:id="81" w:name="_Toc17365554"/>
      <w:r w:rsidR="00A139CE" w:rsidRPr="00E01A71">
        <w:rPr>
          <w:rStyle w:val="Heading3Char"/>
        </w:rPr>
        <w:t>Certification</w:t>
      </w:r>
      <w:bookmarkEnd w:id="81"/>
      <w:r w:rsidR="00B65803" w:rsidRPr="008D3ABB">
        <w:rPr>
          <w:b/>
          <w:sz w:val="20"/>
        </w:rPr>
        <w:t>.</w:t>
      </w:r>
      <w:r w:rsidRPr="008D3ABB">
        <w:rPr>
          <w:sz w:val="20"/>
        </w:rPr>
        <w:t xml:space="preserve"> </w:t>
      </w:r>
      <w:r w:rsidR="00A139CE" w:rsidRPr="008D3ABB">
        <w:rPr>
          <w:sz w:val="20"/>
        </w:rPr>
        <w:t xml:space="preserve">The Dean’s office will process all requests for Connecticut certification at one time. </w:t>
      </w:r>
      <w:r w:rsidR="00DD1978">
        <w:rPr>
          <w:sz w:val="20"/>
        </w:rPr>
        <w:t>Typically, s</w:t>
      </w:r>
      <w:r w:rsidR="00A139CE" w:rsidRPr="008D3ABB">
        <w:rPr>
          <w:sz w:val="20"/>
        </w:rPr>
        <w:t xml:space="preserve">tudents will receive an email from </w:t>
      </w:r>
      <w:r w:rsidR="00C85BA1" w:rsidRPr="008D3ABB">
        <w:rPr>
          <w:sz w:val="20"/>
        </w:rPr>
        <w:t xml:space="preserve">the </w:t>
      </w:r>
      <w:r w:rsidR="3D41F239" w:rsidRPr="06CAF8ED">
        <w:rPr>
          <w:sz w:val="20"/>
        </w:rPr>
        <w:t xml:space="preserve">Dean’s Office informing them how to </w:t>
      </w:r>
      <w:r w:rsidR="64797CF9" w:rsidRPr="06CAF8ED">
        <w:rPr>
          <w:sz w:val="20"/>
        </w:rPr>
        <w:t xml:space="preserve">register with the CSDE on the Connecticut Educator Certification website and obtain an Educator Identification Number (EIN), which the Dean’s Office will need to process your certification. </w:t>
      </w:r>
      <w:r w:rsidR="00A139CE" w:rsidRPr="008D3ABB">
        <w:rPr>
          <w:sz w:val="20"/>
        </w:rPr>
        <w:t xml:space="preserve">Please respond to this email </w:t>
      </w:r>
      <w:r w:rsidR="42018463" w:rsidRPr="06CAF8ED">
        <w:rPr>
          <w:sz w:val="20"/>
        </w:rPr>
        <w:t xml:space="preserve">and any others from the Dean’s Office, Director of Internship, or Program Director </w:t>
      </w:r>
      <w:r w:rsidR="00A139CE" w:rsidRPr="008D3ABB">
        <w:rPr>
          <w:sz w:val="20"/>
        </w:rPr>
        <w:t xml:space="preserve">thoroughly and promptly. </w:t>
      </w:r>
      <w:proofErr w:type="spellStart"/>
      <w:r w:rsidR="00E52CC8">
        <w:rPr>
          <w:sz w:val="20"/>
        </w:rPr>
        <w:t>Eligiblity</w:t>
      </w:r>
      <w:proofErr w:type="spellEnd"/>
      <w:r w:rsidR="00E52CC8">
        <w:rPr>
          <w:sz w:val="20"/>
        </w:rPr>
        <w:t xml:space="preserve"> for Connecticut certification for those s</w:t>
      </w:r>
      <w:r w:rsidR="00E36E04">
        <w:rPr>
          <w:sz w:val="20"/>
        </w:rPr>
        <w:t>tudents who do not complete the full sequence of courses at UConn (</w:t>
      </w:r>
      <w:proofErr w:type="gramStart"/>
      <w:r w:rsidR="00E36E04">
        <w:rPr>
          <w:sz w:val="20"/>
        </w:rPr>
        <w:t>e.g.</w:t>
      </w:r>
      <w:proofErr w:type="gramEnd"/>
      <w:r w:rsidR="00E36E04">
        <w:rPr>
          <w:sz w:val="20"/>
        </w:rPr>
        <w:t xml:space="preserve"> </w:t>
      </w:r>
      <w:r w:rsidR="00E52CC8">
        <w:rPr>
          <w:sz w:val="20"/>
        </w:rPr>
        <w:t xml:space="preserve">transferring from another program) will be reviewed on a case by case basis. </w:t>
      </w:r>
      <w:r w:rsidR="00A139CE" w:rsidRPr="008D3ABB">
        <w:rPr>
          <w:sz w:val="20"/>
        </w:rPr>
        <w:t xml:space="preserve">Students applying for certification outside of Connecticut should determine what paperwork is needed and work with their advisors and </w:t>
      </w:r>
      <w:r w:rsidR="00C85BA1" w:rsidRPr="008D3ABB">
        <w:rPr>
          <w:sz w:val="20"/>
        </w:rPr>
        <w:t>the Program Director</w:t>
      </w:r>
      <w:r w:rsidR="00A139CE" w:rsidRPr="008D3ABB">
        <w:rPr>
          <w:sz w:val="20"/>
        </w:rPr>
        <w:t xml:space="preserve"> to obtain the necessary signatures, letters, and other information.</w:t>
      </w:r>
      <w:r w:rsidR="007E2C9C">
        <w:rPr>
          <w:sz w:val="20"/>
        </w:rPr>
        <w:t xml:space="preserve">  </w:t>
      </w:r>
    </w:p>
    <w:p w14:paraId="4C1DBD8C" w14:textId="77777777" w:rsidR="008B3B0A" w:rsidRDefault="008B3B0A" w:rsidP="00B65803"/>
    <w:p w14:paraId="2BFD76E2" w14:textId="77777777" w:rsidR="00281027" w:rsidRPr="00B23DD8" w:rsidRDefault="00281027" w:rsidP="004F0590">
      <w:pPr>
        <w:pStyle w:val="Heading2"/>
      </w:pPr>
      <w:bookmarkStart w:id="82" w:name="_Toc454715522"/>
      <w:bookmarkStart w:id="83" w:name="_Toc17365555"/>
      <w:r w:rsidRPr="00B23DD8">
        <w:t>Grievance Procedures</w:t>
      </w:r>
      <w:bookmarkEnd w:id="82"/>
      <w:bookmarkEnd w:id="83"/>
    </w:p>
    <w:p w14:paraId="35C67978" w14:textId="77777777" w:rsidR="00281027" w:rsidRPr="00C45C6C" w:rsidRDefault="00281027" w:rsidP="002810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0"/>
        </w:rPr>
      </w:pPr>
    </w:p>
    <w:p w14:paraId="1A2EC15E" w14:textId="538A184D" w:rsidR="00281027" w:rsidRPr="00C45C6C" w:rsidRDefault="00281027" w:rsidP="590345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sidRPr="00C45C6C">
        <w:tab/>
      </w:r>
      <w:r w:rsidR="0F513C55" w:rsidRPr="00C45C6C">
        <w:rPr>
          <w:rFonts w:ascii="Times New Roman" w:hAnsi="Times New Roman"/>
        </w:rPr>
        <w:t>The University of Connecticut's Graduate School policies regarding students who feel aggrieved or uncertain about whether they have been treated fairly by a faculty or staff member have several routes that can be taken to seek resolution or redress.</w:t>
      </w:r>
      <w:r w:rsidR="2947C01F">
        <w:rPr>
          <w:rFonts w:ascii="Times New Roman" w:hAnsi="Times New Roman"/>
        </w:rPr>
        <w:t xml:space="preserve"> </w:t>
      </w:r>
      <w:r w:rsidR="0F513C55" w:rsidRPr="00C45C6C">
        <w:rPr>
          <w:rFonts w:ascii="Times New Roman" w:hAnsi="Times New Roman"/>
        </w:rPr>
        <w:t>Because many difficulties can result from misunderstandings, clear communication and informal mediation are believed to be the most effective and least anxiety-provoking mechanisms to resolve student grievances.</w:t>
      </w:r>
      <w:r w:rsidR="2947C01F">
        <w:rPr>
          <w:rFonts w:ascii="Times New Roman" w:hAnsi="Times New Roman"/>
        </w:rPr>
        <w:t xml:space="preserve"> </w:t>
      </w:r>
      <w:r w:rsidR="0F513C55" w:rsidRPr="00C45C6C">
        <w:rPr>
          <w:rFonts w:ascii="Times New Roman" w:hAnsi="Times New Roman"/>
        </w:rPr>
        <w:t xml:space="preserve">Usually, the first approach is for the student to request a meeting with the faculty or staff member </w:t>
      </w:r>
      <w:proofErr w:type="gramStart"/>
      <w:r w:rsidR="0F513C55" w:rsidRPr="00C45C6C">
        <w:rPr>
          <w:rFonts w:ascii="Times New Roman" w:hAnsi="Times New Roman"/>
        </w:rPr>
        <w:t>in order to</w:t>
      </w:r>
      <w:proofErr w:type="gramEnd"/>
      <w:r w:rsidR="0F513C55" w:rsidRPr="00C45C6C">
        <w:rPr>
          <w:rFonts w:ascii="Times New Roman" w:hAnsi="Times New Roman"/>
        </w:rPr>
        <w:t xml:space="preserve"> state the problem and to attempt a direct solution. If that proves unsatisfactory or should such a meeting seem undesirable given the </w:t>
      </w:r>
      <w:proofErr w:type="gramStart"/>
      <w:r w:rsidR="0F513C55" w:rsidRPr="00C45C6C">
        <w:rPr>
          <w:rFonts w:ascii="Times New Roman" w:hAnsi="Times New Roman"/>
        </w:rPr>
        <w:t>particular circumstance</w:t>
      </w:r>
      <w:proofErr w:type="gramEnd"/>
      <w:r w:rsidR="0F513C55" w:rsidRPr="00C45C6C">
        <w:rPr>
          <w:rFonts w:ascii="Times New Roman" w:hAnsi="Times New Roman"/>
        </w:rPr>
        <w:t xml:space="preserve">, there are several choices. Sometimes appropriate mediation can be provided by other faculty or staff in the </w:t>
      </w:r>
      <w:r w:rsidR="42585D65" w:rsidRPr="00C45C6C">
        <w:rPr>
          <w:rFonts w:ascii="Times New Roman" w:hAnsi="Times New Roman"/>
        </w:rPr>
        <w:t>school</w:t>
      </w:r>
      <w:r w:rsidR="0F513C55" w:rsidRPr="00C45C6C">
        <w:rPr>
          <w:rFonts w:ascii="Times New Roman" w:hAnsi="Times New Roman"/>
        </w:rPr>
        <w:t xml:space="preserve"> or at other campus units such as </w:t>
      </w:r>
      <w:r w:rsidR="4F2F2094" w:rsidRPr="00F64D89">
        <w:rPr>
          <w:rFonts w:ascii="Times New Roman" w:hAnsi="Times New Roman"/>
        </w:rPr>
        <w:t>the University Ombuds (</w:t>
      </w:r>
      <w:hyperlink r:id="rId27" w:history="1">
        <w:r w:rsidR="4F2F2094" w:rsidRPr="007A1FC7">
          <w:rPr>
            <w:rStyle w:val="Hyperlink"/>
            <w:rFonts w:ascii="Times New Roman" w:hAnsi="Times New Roman"/>
          </w:rPr>
          <w:t>https://ombuds.uconn.edu/</w:t>
        </w:r>
      </w:hyperlink>
      <w:r w:rsidR="4F2F2094" w:rsidRPr="00F64D89">
        <w:rPr>
          <w:rFonts w:ascii="Times New Roman" w:hAnsi="Times New Roman"/>
        </w:rPr>
        <w:t>)</w:t>
      </w:r>
      <w:r w:rsidR="4F2F2094">
        <w:rPr>
          <w:rFonts w:ascii="Times New Roman" w:hAnsi="Times New Roman"/>
        </w:rPr>
        <w:t xml:space="preserve">. </w:t>
      </w:r>
      <w:r w:rsidR="0F513C55" w:rsidRPr="00C45C6C">
        <w:rPr>
          <w:rFonts w:ascii="Times New Roman" w:hAnsi="Times New Roman"/>
        </w:rPr>
        <w:t xml:space="preserve">Alternatively, the student may consult with the Director of the </w:t>
      </w:r>
      <w:r w:rsidR="0F513C55" w:rsidRPr="00C45C6C">
        <w:rPr>
          <w:rFonts w:ascii="Times New Roman" w:hAnsi="Times New Roman"/>
        </w:rPr>
        <w:lastRenderedPageBreak/>
        <w:t xml:space="preserve">Graduate Program, the Department Head, or the Dean, usually in that order. It is the responsibility of the academic administrator, then, to gather the facts in the case and seek a mutually acceptable resolution. All faculty and staff in the </w:t>
      </w:r>
      <w:r w:rsidR="59976F62" w:rsidRPr="00C45C6C">
        <w:rPr>
          <w:rFonts w:ascii="Times New Roman" w:hAnsi="Times New Roman"/>
        </w:rPr>
        <w:t>school</w:t>
      </w:r>
      <w:r w:rsidR="0F513C55" w:rsidRPr="00C45C6C">
        <w:rPr>
          <w:rFonts w:ascii="Times New Roman" w:hAnsi="Times New Roman"/>
        </w:rPr>
        <w:t xml:space="preserve"> </w:t>
      </w:r>
      <w:r w:rsidR="2F25F294" w:rsidRPr="59034517">
        <w:rPr>
          <w:rFonts w:ascii="Times New Roman" w:hAnsi="Times New Roman"/>
        </w:rPr>
        <w:t>ultimately</w:t>
      </w:r>
      <w:r w:rsidR="0F513C55" w:rsidRPr="00C45C6C">
        <w:rPr>
          <w:rFonts w:ascii="Times New Roman" w:hAnsi="Times New Roman"/>
        </w:rPr>
        <w:t xml:space="preserve"> report </w:t>
      </w:r>
      <w:r w:rsidR="4F2F2094" w:rsidRPr="00F64D89">
        <w:rPr>
          <w:rFonts w:ascii="Times New Roman" w:hAnsi="Times New Roman"/>
        </w:rPr>
        <w:t xml:space="preserve">to the Dean and formal action can be taken at that level, if appropriate. </w:t>
      </w:r>
      <w:proofErr w:type="gramStart"/>
      <w:r w:rsidR="4F2F2094" w:rsidRPr="00F64D89">
        <w:rPr>
          <w:rFonts w:ascii="Times New Roman" w:hAnsi="Times New Roman"/>
        </w:rPr>
        <w:t>In the event that</w:t>
      </w:r>
      <w:proofErr w:type="gramEnd"/>
      <w:r w:rsidR="4F2F2094" w:rsidRPr="00F64D89">
        <w:rPr>
          <w:rFonts w:ascii="Times New Roman" w:hAnsi="Times New Roman"/>
        </w:rPr>
        <w:t xml:space="preserve"> the initial collection of facts suggests a violation of law or of explicit university policy concerning prejudice or harassment, the administrator will immediately consult with appropriate staff in </w:t>
      </w:r>
      <w:r w:rsidR="0F513C55" w:rsidRPr="00C45C6C">
        <w:rPr>
          <w:rFonts w:ascii="Times New Roman" w:hAnsi="Times New Roman"/>
        </w:rPr>
        <w:t xml:space="preserve">Graduate School or Office of Institutional Equity </w:t>
      </w:r>
      <w:r w:rsidR="2947C01F">
        <w:rPr>
          <w:rFonts w:ascii="Times New Roman" w:hAnsi="Times New Roman"/>
        </w:rPr>
        <w:t>regarding appropriate action.</w:t>
      </w:r>
      <w:r w:rsidR="0F513C55" w:rsidRPr="00C45C6C">
        <w:rPr>
          <w:rFonts w:ascii="Times New Roman" w:hAnsi="Times New Roman"/>
        </w:rPr>
        <w:t xml:space="preserve"> </w:t>
      </w:r>
      <w:r w:rsidR="2F25F294" w:rsidRPr="59034517">
        <w:rPr>
          <w:rFonts w:ascii="Times New Roman" w:hAnsi="Times New Roman"/>
        </w:rPr>
        <w:t xml:space="preserve">The School Psychology Program's grievance procedures are as follows: </w:t>
      </w:r>
    </w:p>
    <w:p w14:paraId="0EBD05A6" w14:textId="77777777" w:rsidR="00281027" w:rsidRPr="00C45C6C" w:rsidRDefault="00281027" w:rsidP="0028102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048E6443" w14:textId="77777777" w:rsidR="00281027" w:rsidRPr="00C45C6C" w:rsidRDefault="00281027" w:rsidP="00281027">
      <w:pPr>
        <w:pStyle w:val="Plain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sidRPr="00C45C6C">
        <w:rPr>
          <w:rFonts w:ascii="Times New Roman" w:hAnsi="Times New Roman"/>
        </w:rPr>
        <w:tab/>
      </w:r>
      <w:r w:rsidRPr="006421D5">
        <w:rPr>
          <w:rFonts w:ascii="Times New Roman" w:hAnsi="Times New Roman"/>
        </w:rPr>
        <w:t>Step 1.</w:t>
      </w:r>
      <w:r w:rsidR="007E4BCF">
        <w:rPr>
          <w:rFonts w:ascii="Times New Roman" w:hAnsi="Times New Roman"/>
        </w:rPr>
        <w:t xml:space="preserve"> </w:t>
      </w:r>
      <w:r w:rsidRPr="00C45C6C">
        <w:rPr>
          <w:rFonts w:ascii="Times New Roman" w:hAnsi="Times New Roman"/>
        </w:rPr>
        <w:t xml:space="preserve">If a student has a grievance with faculty or staff associated with the program, the student should meet first with the person who is believed responsible for the grievance </w:t>
      </w:r>
      <w:proofErr w:type="gramStart"/>
      <w:r w:rsidRPr="00C45C6C">
        <w:rPr>
          <w:rFonts w:ascii="Times New Roman" w:hAnsi="Times New Roman"/>
        </w:rPr>
        <w:t>in an attempt to</w:t>
      </w:r>
      <w:proofErr w:type="gramEnd"/>
      <w:r w:rsidRPr="00C45C6C">
        <w:rPr>
          <w:rFonts w:ascii="Times New Roman" w:hAnsi="Times New Roman"/>
        </w:rPr>
        <w:t xml:space="preserve"> informally resolve the problem.</w:t>
      </w:r>
      <w:r w:rsidR="007E4BCF">
        <w:rPr>
          <w:rFonts w:ascii="Times New Roman" w:hAnsi="Times New Roman"/>
        </w:rPr>
        <w:t xml:space="preserve"> </w:t>
      </w:r>
      <w:r w:rsidRPr="00C45C6C">
        <w:rPr>
          <w:rFonts w:ascii="Times New Roman" w:hAnsi="Times New Roman"/>
        </w:rPr>
        <w:t>It is believed that most student concerns can be resolved through direct and open communication between the parties concerned.</w:t>
      </w:r>
      <w:r w:rsidR="007E4BCF">
        <w:rPr>
          <w:rFonts w:ascii="Times New Roman" w:hAnsi="Times New Roman"/>
        </w:rPr>
        <w:t xml:space="preserve"> </w:t>
      </w:r>
    </w:p>
    <w:p w14:paraId="65A8FF3B" w14:textId="77777777" w:rsidR="00281027" w:rsidRPr="00C45C6C" w:rsidRDefault="00281027" w:rsidP="0028102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1F5470AC" w14:textId="77777777" w:rsidR="00281027" w:rsidRPr="00C45C6C" w:rsidRDefault="00281027" w:rsidP="0028102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00C45C6C">
        <w:rPr>
          <w:sz w:val="20"/>
        </w:rPr>
        <w:tab/>
        <w:t>Step 2.</w:t>
      </w:r>
      <w:r w:rsidR="007E4BCF">
        <w:rPr>
          <w:sz w:val="20"/>
        </w:rPr>
        <w:t xml:space="preserve"> </w:t>
      </w:r>
      <w:r w:rsidRPr="00C45C6C">
        <w:rPr>
          <w:sz w:val="20"/>
        </w:rPr>
        <w:t xml:space="preserve">If the student is not satisfied with the results of the informal meeting, </w:t>
      </w:r>
      <w:r w:rsidR="00F64D89">
        <w:rPr>
          <w:sz w:val="20"/>
        </w:rPr>
        <w:t>they</w:t>
      </w:r>
      <w:r w:rsidRPr="00C45C6C">
        <w:rPr>
          <w:sz w:val="20"/>
        </w:rPr>
        <w:t xml:space="preserve"> should submit a written complaint to the primary faculty, along with a request for a meeting with the core faculty.</w:t>
      </w:r>
      <w:r w:rsidR="007E4BCF">
        <w:rPr>
          <w:sz w:val="20"/>
        </w:rPr>
        <w:t xml:space="preserve"> </w:t>
      </w:r>
      <w:r w:rsidRPr="00C45C6C">
        <w:rPr>
          <w:sz w:val="20"/>
        </w:rPr>
        <w:t>One of these faculty members, who is not involved in the grievance, will be selected to serve as a mediator.</w:t>
      </w:r>
      <w:r w:rsidR="007E4BCF">
        <w:rPr>
          <w:sz w:val="20"/>
        </w:rPr>
        <w:t xml:space="preserve"> </w:t>
      </w:r>
      <w:r w:rsidRPr="00C45C6C">
        <w:rPr>
          <w:sz w:val="20"/>
        </w:rPr>
        <w:t xml:space="preserve">The written grievance should be presented promptly to the primary faculty and prior to the scheduled meeting. The student grievant may be accompanied by a representative of </w:t>
      </w:r>
      <w:r w:rsidR="00F64D89">
        <w:rPr>
          <w:sz w:val="20"/>
        </w:rPr>
        <w:t>their</w:t>
      </w:r>
      <w:r w:rsidRPr="00C45C6C">
        <w:rPr>
          <w:sz w:val="20"/>
        </w:rPr>
        <w:t xml:space="preserve"> choice at any step of the process. </w:t>
      </w:r>
      <w:proofErr w:type="gramStart"/>
      <w:r w:rsidRPr="00C45C6C">
        <w:rPr>
          <w:sz w:val="20"/>
        </w:rPr>
        <w:t>Subsequent to</w:t>
      </w:r>
      <w:proofErr w:type="gramEnd"/>
      <w:r w:rsidRPr="00C45C6C">
        <w:rPr>
          <w:sz w:val="20"/>
        </w:rPr>
        <w:t xml:space="preserve"> this meeting, the program coordinator will return a written response to the student grievant within ten working days. If the grievance is resolved, a copy of the written resolution should be included in the student's file. </w:t>
      </w:r>
    </w:p>
    <w:p w14:paraId="05734217" w14:textId="77777777" w:rsidR="00281027" w:rsidRPr="00C45C6C" w:rsidRDefault="00281027" w:rsidP="00281027">
      <w:pPr>
        <w:pStyle w:val="Plain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p>
    <w:p w14:paraId="31BB2A66" w14:textId="51924FED" w:rsidR="00281027" w:rsidRPr="00C45C6C" w:rsidRDefault="0F513C55" w:rsidP="5E085FCA">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5E085FCA">
        <w:rPr>
          <w:rFonts w:ascii="Times New Roman" w:hAnsi="Times New Roman"/>
        </w:rPr>
        <w:t>Step 3.</w:t>
      </w:r>
      <w:r w:rsidR="2947C01F" w:rsidRPr="5E085FCA">
        <w:rPr>
          <w:rFonts w:ascii="Times New Roman" w:hAnsi="Times New Roman"/>
        </w:rPr>
        <w:t xml:space="preserve"> </w:t>
      </w:r>
      <w:r w:rsidRPr="5E085FCA">
        <w:rPr>
          <w:rFonts w:ascii="Times New Roman" w:hAnsi="Times New Roman"/>
        </w:rPr>
        <w:t xml:space="preserve">If the student grievant is dissatisfied with the results of Step 2, </w:t>
      </w:r>
      <w:r w:rsidR="4F2F2094" w:rsidRPr="5E085FCA">
        <w:rPr>
          <w:rFonts w:ascii="Times New Roman" w:hAnsi="Times New Roman"/>
        </w:rPr>
        <w:t>they</w:t>
      </w:r>
      <w:r w:rsidRPr="5E085FCA">
        <w:rPr>
          <w:rFonts w:ascii="Times New Roman" w:hAnsi="Times New Roman"/>
        </w:rPr>
        <w:t xml:space="preserve"> may appeal in writing to the Head of the Department of Educational Psychology within ten working days of the date of the Step 2 response. Upon receipt of the appeal, the Department Head will schedule a meeting with the grievant and the individual </w:t>
      </w:r>
      <w:r w:rsidR="4123392E" w:rsidRPr="5E085FCA">
        <w:rPr>
          <w:rFonts w:ascii="Times New Roman" w:hAnsi="Times New Roman"/>
        </w:rPr>
        <w:t>to</w:t>
      </w:r>
      <w:r w:rsidRPr="5E085FCA">
        <w:rPr>
          <w:rFonts w:ascii="Times New Roman" w:hAnsi="Times New Roman"/>
        </w:rPr>
        <w:t xml:space="preserve"> whom the grievance is directed within ten working days.</w:t>
      </w:r>
      <w:r w:rsidR="2947C01F" w:rsidRPr="5E085FCA">
        <w:rPr>
          <w:rFonts w:ascii="Times New Roman" w:hAnsi="Times New Roman"/>
        </w:rPr>
        <w:t xml:space="preserve"> </w:t>
      </w:r>
      <w:r w:rsidRPr="5E085FCA">
        <w:rPr>
          <w:rFonts w:ascii="Times New Roman" w:hAnsi="Times New Roman"/>
        </w:rPr>
        <w:t xml:space="preserve">After the Step 3 meeting, a written response will be issued to both parties within fifteen working days. </w:t>
      </w:r>
    </w:p>
    <w:p w14:paraId="74564DD0" w14:textId="77777777" w:rsidR="00281027" w:rsidRPr="00C45C6C" w:rsidRDefault="00281027" w:rsidP="00281027">
      <w:pPr>
        <w:pStyle w:val="Plain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p>
    <w:p w14:paraId="2DF41EB2" w14:textId="557130F6" w:rsidR="00281027" w:rsidRDefault="00281027" w:rsidP="5E085FCA">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sidRPr="00C45C6C">
        <w:rPr>
          <w:rFonts w:ascii="Times New Roman" w:hAnsi="Times New Roman"/>
        </w:rPr>
        <w:tab/>
      </w:r>
      <w:r w:rsidR="0F513C55" w:rsidRPr="00C45C6C">
        <w:rPr>
          <w:rFonts w:ascii="Times New Roman" w:hAnsi="Times New Roman"/>
        </w:rPr>
        <w:t>Step 4.</w:t>
      </w:r>
      <w:r w:rsidR="2947C01F">
        <w:rPr>
          <w:rFonts w:ascii="Times New Roman" w:hAnsi="Times New Roman"/>
        </w:rPr>
        <w:t xml:space="preserve"> </w:t>
      </w:r>
      <w:r w:rsidR="0F513C55" w:rsidRPr="00C45C6C">
        <w:rPr>
          <w:rFonts w:ascii="Times New Roman" w:hAnsi="Times New Roman"/>
        </w:rPr>
        <w:t xml:space="preserve">If either party is dissatisfied with the results Step 3, </w:t>
      </w:r>
      <w:r w:rsidR="4F2F2094">
        <w:rPr>
          <w:rFonts w:ascii="Times New Roman" w:hAnsi="Times New Roman"/>
        </w:rPr>
        <w:t>they</w:t>
      </w:r>
      <w:r w:rsidR="0F513C55" w:rsidRPr="00C45C6C">
        <w:rPr>
          <w:rFonts w:ascii="Times New Roman" w:hAnsi="Times New Roman"/>
        </w:rPr>
        <w:t xml:space="preserve"> may appeal in writing to the Associate Dean of the Neag School of Education within ten working days from the date of the Step 3 response. Upon receipt of the appeal, the Associate Dean will schedule a meeting with the grievant and the individual </w:t>
      </w:r>
      <w:r w:rsidR="40AAE25E" w:rsidRPr="00C45C6C">
        <w:rPr>
          <w:rFonts w:ascii="Times New Roman" w:hAnsi="Times New Roman"/>
        </w:rPr>
        <w:t>to</w:t>
      </w:r>
      <w:r w:rsidR="0F513C55" w:rsidRPr="00C45C6C">
        <w:rPr>
          <w:rFonts w:ascii="Times New Roman" w:hAnsi="Times New Roman"/>
        </w:rPr>
        <w:t xml:space="preserve"> whom the grievance is directed within ten working days. A written response will be issued to both parties within fifteen working days. The Step 4 decision shall be deemed final and binding. A copy of the final grievance and results will be maintained in the student's file for historical purposes.</w:t>
      </w:r>
    </w:p>
    <w:p w14:paraId="094A6F81" w14:textId="77777777" w:rsidR="00117D33" w:rsidRDefault="00117D33" w:rsidP="000C1F0D">
      <w:pPr>
        <w:rPr>
          <w:b/>
          <w:sz w:val="20"/>
        </w:rPr>
      </w:pPr>
    </w:p>
    <w:p w14:paraId="07A45D5E" w14:textId="77777777" w:rsidR="00281027" w:rsidRPr="00C45C6C" w:rsidRDefault="00281027" w:rsidP="004F0590">
      <w:pPr>
        <w:pStyle w:val="Heading2"/>
      </w:pPr>
      <w:bookmarkStart w:id="84" w:name="_Toc454715523"/>
      <w:bookmarkStart w:id="85" w:name="_Toc17365556"/>
      <w:r>
        <w:t>Minimum Course Grades</w:t>
      </w:r>
      <w:bookmarkEnd w:id="84"/>
      <w:bookmarkEnd w:id="85"/>
    </w:p>
    <w:p w14:paraId="479E86C9" w14:textId="77777777" w:rsidR="00281027" w:rsidRPr="00C45C6C" w:rsidRDefault="00281027" w:rsidP="00281027">
      <w:pPr>
        <w:rPr>
          <w:sz w:val="20"/>
        </w:rPr>
      </w:pPr>
    </w:p>
    <w:p w14:paraId="27A5AA3B" w14:textId="1B2717EA" w:rsidR="00281027" w:rsidRPr="00C45C6C" w:rsidRDefault="0F513C55" w:rsidP="5E085FCA">
      <w:pPr>
        <w:ind w:firstLine="720"/>
        <w:rPr>
          <w:sz w:val="20"/>
        </w:rPr>
      </w:pPr>
      <w:r w:rsidRPr="5E085FCA">
        <w:rPr>
          <w:sz w:val="20"/>
        </w:rPr>
        <w:t xml:space="preserve">A grade of a B or better is required for </w:t>
      </w:r>
      <w:r w:rsidR="3E300AD2" w:rsidRPr="5E085FCA">
        <w:rPr>
          <w:sz w:val="20"/>
        </w:rPr>
        <w:t>students</w:t>
      </w:r>
      <w:r w:rsidRPr="5E085FCA">
        <w:rPr>
          <w:sz w:val="20"/>
        </w:rPr>
        <w:t xml:space="preserve"> in the School Psychology Program to meet the minimal competency level for professional practice. If you earn a grade lower than a B, the professor, the major advisor, and the student will meet to develop an action plan, which may include the student re-taking the course.</w:t>
      </w:r>
    </w:p>
    <w:p w14:paraId="198071C7" w14:textId="77777777" w:rsidR="00281027" w:rsidRDefault="00281027" w:rsidP="00281027">
      <w:pPr>
        <w:tabs>
          <w:tab w:val="center" w:pos="4680"/>
          <w:tab w:val="left" w:pos="5040"/>
          <w:tab w:val="left" w:pos="5760"/>
          <w:tab w:val="left" w:pos="6480"/>
          <w:tab w:val="left" w:pos="7200"/>
          <w:tab w:val="left" w:pos="7920"/>
          <w:tab w:val="left" w:pos="8640"/>
          <w:tab w:val="right" w:pos="9360"/>
        </w:tabs>
        <w:rPr>
          <w:sz w:val="20"/>
        </w:rPr>
      </w:pPr>
    </w:p>
    <w:p w14:paraId="6F9998AF" w14:textId="77777777" w:rsidR="00281027" w:rsidRPr="0069567B" w:rsidRDefault="00281027" w:rsidP="004F0590">
      <w:pPr>
        <w:pStyle w:val="Heading2"/>
      </w:pPr>
      <w:bookmarkStart w:id="86" w:name="_Toc454715524"/>
      <w:bookmarkStart w:id="87" w:name="_Toc17365557"/>
      <w:r w:rsidRPr="0069567B">
        <w:t>Plans of Study</w:t>
      </w:r>
      <w:bookmarkEnd w:id="86"/>
      <w:bookmarkEnd w:id="87"/>
    </w:p>
    <w:p w14:paraId="72837705" w14:textId="77777777" w:rsidR="00281027" w:rsidRPr="00C45C6C" w:rsidRDefault="00281027" w:rsidP="002810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0"/>
        </w:rPr>
      </w:pPr>
    </w:p>
    <w:p w14:paraId="3879E7FD" w14:textId="77777777" w:rsidR="00281027" w:rsidRDefault="0F513C55" w:rsidP="5E085FCA">
      <w:pPr>
        <w:ind w:firstLine="720"/>
        <w:rPr>
          <w:sz w:val="20"/>
        </w:rPr>
      </w:pPr>
      <w:r w:rsidRPr="5E085FCA">
        <w:rPr>
          <w:sz w:val="20"/>
        </w:rPr>
        <w:t xml:space="preserve">Students must have a plan of study (POS) for the </w:t>
      </w:r>
      <w:bookmarkStart w:id="88" w:name="_Int_PhSbsKzh"/>
      <w:proofErr w:type="gramStart"/>
      <w:r w:rsidRPr="5E085FCA">
        <w:rPr>
          <w:sz w:val="20"/>
        </w:rPr>
        <w:t>Master’s</w:t>
      </w:r>
      <w:bookmarkEnd w:id="88"/>
      <w:proofErr w:type="gramEnd"/>
      <w:r w:rsidRPr="5E085FCA">
        <w:rPr>
          <w:sz w:val="20"/>
        </w:rPr>
        <w:t xml:space="preserve"> degree, Sixth-Year degree, and Doctoral degree (if applicable). When completing the POS, the same course cannot be counted twice. Therefore, each course can only be applied to one POS.</w:t>
      </w:r>
      <w:r w:rsidR="2947C01F" w:rsidRPr="5E085FCA">
        <w:rPr>
          <w:sz w:val="20"/>
        </w:rPr>
        <w:t xml:space="preserve"> </w:t>
      </w:r>
      <w:r w:rsidRPr="5E085FCA">
        <w:rPr>
          <w:sz w:val="20"/>
        </w:rPr>
        <w:t>For example, courses listed on the 6</w:t>
      </w:r>
      <w:r w:rsidRPr="5E085FCA">
        <w:rPr>
          <w:sz w:val="20"/>
          <w:vertAlign w:val="superscript"/>
        </w:rPr>
        <w:t>th</w:t>
      </w:r>
      <w:r w:rsidRPr="5E085FCA">
        <w:rPr>
          <w:sz w:val="20"/>
        </w:rPr>
        <w:t xml:space="preserve"> Year POS </w:t>
      </w:r>
      <w:proofErr w:type="gramStart"/>
      <w:r w:rsidRPr="5E085FCA">
        <w:rPr>
          <w:sz w:val="20"/>
        </w:rPr>
        <w:t>cannot also</w:t>
      </w:r>
      <w:proofErr w:type="gramEnd"/>
      <w:r w:rsidRPr="5E085FCA">
        <w:rPr>
          <w:sz w:val="20"/>
        </w:rPr>
        <w:t xml:space="preserve"> be listed on the Doctoral POS. Internship always goes on the 6</w:t>
      </w:r>
      <w:r w:rsidRPr="5E085FCA">
        <w:rPr>
          <w:sz w:val="20"/>
          <w:vertAlign w:val="superscript"/>
        </w:rPr>
        <w:t>th</w:t>
      </w:r>
      <w:r w:rsidRPr="5E085FCA">
        <w:rPr>
          <w:sz w:val="20"/>
        </w:rPr>
        <w:t xml:space="preserve"> Year POS, even for Ph.D. students.</w:t>
      </w:r>
      <w:r w:rsidR="2947C01F" w:rsidRPr="5E085FCA">
        <w:rPr>
          <w:sz w:val="20"/>
        </w:rPr>
        <w:t xml:space="preserve"> </w:t>
      </w:r>
    </w:p>
    <w:p w14:paraId="37C5A16A" w14:textId="77777777" w:rsidR="00ED292A" w:rsidRDefault="00ED292A" w:rsidP="00281027">
      <w:pPr>
        <w:ind w:firstLine="720"/>
        <w:rPr>
          <w:sz w:val="20"/>
        </w:rPr>
      </w:pPr>
    </w:p>
    <w:p w14:paraId="33CE2471" w14:textId="77777777" w:rsidR="00281027" w:rsidRPr="00C45C6C" w:rsidRDefault="00281027" w:rsidP="00C168D9">
      <w:pPr>
        <w:rPr>
          <w:sz w:val="20"/>
        </w:rPr>
      </w:pPr>
      <w:r>
        <w:rPr>
          <w:sz w:val="20"/>
        </w:rPr>
        <w:t xml:space="preserve">POS forms may be obtained from The Graduate School’s website. </w:t>
      </w:r>
      <w:r w:rsidR="00C168D9">
        <w:rPr>
          <w:sz w:val="20"/>
        </w:rPr>
        <w:t>Note that t</w:t>
      </w:r>
      <w:r w:rsidRPr="00C45C6C">
        <w:rPr>
          <w:sz w:val="20"/>
        </w:rPr>
        <w:t>he school psychology program is exempt from both the language and residency requirements</w:t>
      </w:r>
      <w:r w:rsidR="00C168D9">
        <w:rPr>
          <w:sz w:val="20"/>
        </w:rPr>
        <w:t xml:space="preserve"> (</w:t>
      </w:r>
      <w:r w:rsidRPr="00C45C6C">
        <w:rPr>
          <w:sz w:val="20"/>
        </w:rPr>
        <w:t>Students should write NA in these sections</w:t>
      </w:r>
      <w:r w:rsidR="00C168D9">
        <w:rPr>
          <w:sz w:val="20"/>
        </w:rPr>
        <w:t>)</w:t>
      </w:r>
      <w:r w:rsidRPr="00C45C6C">
        <w:rPr>
          <w:sz w:val="20"/>
        </w:rPr>
        <w:t>.</w:t>
      </w:r>
    </w:p>
    <w:p w14:paraId="0658E117" w14:textId="77777777" w:rsidR="00281027" w:rsidRPr="00C45C6C" w:rsidRDefault="00281027" w:rsidP="002810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0"/>
        </w:rPr>
      </w:pPr>
    </w:p>
    <w:p w14:paraId="1ABFE143" w14:textId="36F04054" w:rsidR="00281027" w:rsidRPr="00C45C6C" w:rsidRDefault="0F513C55"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sz w:val="20"/>
        </w:rPr>
      </w:pPr>
      <w:bookmarkStart w:id="89" w:name="_Toc454715525"/>
      <w:bookmarkStart w:id="90" w:name="_Toc17365558"/>
      <w:r w:rsidRPr="5E085FCA">
        <w:rPr>
          <w:rStyle w:val="Heading3Char"/>
        </w:rPr>
        <w:t>Master’s</w:t>
      </w:r>
      <w:bookmarkEnd w:id="89"/>
      <w:bookmarkEnd w:id="90"/>
      <w:r w:rsidRPr="5E085FCA">
        <w:rPr>
          <w:sz w:val="20"/>
        </w:rPr>
        <w:t xml:space="preserve"> – This plan of study includes classes and practicum taken </w:t>
      </w:r>
      <w:r w:rsidR="65C51D65" w:rsidRPr="5E085FCA">
        <w:rPr>
          <w:sz w:val="20"/>
        </w:rPr>
        <w:t xml:space="preserve">primarily </w:t>
      </w:r>
      <w:r w:rsidRPr="5E085FCA">
        <w:rPr>
          <w:sz w:val="20"/>
        </w:rPr>
        <w:t>during the first year.</w:t>
      </w:r>
      <w:r w:rsidR="61E1C30D" w:rsidRPr="5E085FCA">
        <w:rPr>
          <w:sz w:val="20"/>
        </w:rPr>
        <w:t xml:space="preserve"> (</w:t>
      </w:r>
      <w:r w:rsidR="3366EBF2" w:rsidRPr="5E085FCA">
        <w:rPr>
          <w:sz w:val="20"/>
        </w:rPr>
        <w:t>Minimum</w:t>
      </w:r>
      <w:r w:rsidR="20C7E5A9" w:rsidRPr="5E085FCA">
        <w:rPr>
          <w:sz w:val="20"/>
        </w:rPr>
        <w:t xml:space="preserve"> of </w:t>
      </w:r>
      <w:r w:rsidR="61E1C30D" w:rsidRPr="5E085FCA">
        <w:rPr>
          <w:sz w:val="20"/>
        </w:rPr>
        <w:t xml:space="preserve">30 credits) </w:t>
      </w:r>
    </w:p>
    <w:p w14:paraId="4E3179C4" w14:textId="77777777" w:rsidR="00281027" w:rsidRPr="00C45C6C" w:rsidRDefault="00281027" w:rsidP="002810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5B193768" w14:textId="5405D246" w:rsidR="006C67B4" w:rsidRPr="00C45C6C" w:rsidRDefault="5E25C5D1"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sz w:val="20"/>
        </w:rPr>
      </w:pPr>
      <w:bookmarkStart w:id="91" w:name="_Toc454715526"/>
      <w:bookmarkStart w:id="92" w:name="_Toc17365559"/>
      <w:r w:rsidRPr="5E085FCA">
        <w:rPr>
          <w:rStyle w:val="Heading3Char"/>
        </w:rPr>
        <w:t>Sixth Year</w:t>
      </w:r>
      <w:bookmarkEnd w:id="91"/>
      <w:bookmarkEnd w:id="92"/>
      <w:r w:rsidR="0F513C55" w:rsidRPr="5E085FCA">
        <w:rPr>
          <w:sz w:val="20"/>
        </w:rPr>
        <w:t xml:space="preserve"> – In addition to classes and practicum taken in the second year, internship always goes on 6th year, for both master’s/</w:t>
      </w:r>
      <w:r w:rsidR="53078276" w:rsidRPr="5E085FCA">
        <w:rPr>
          <w:sz w:val="20"/>
        </w:rPr>
        <w:t>sixth year</w:t>
      </w:r>
      <w:r w:rsidR="0F513C55" w:rsidRPr="5E085FCA">
        <w:rPr>
          <w:sz w:val="20"/>
        </w:rPr>
        <w:t xml:space="preserve"> and doctoral students.</w:t>
      </w:r>
      <w:r w:rsidR="20C7E5A9" w:rsidRPr="5E085FCA">
        <w:rPr>
          <w:sz w:val="20"/>
        </w:rPr>
        <w:t xml:space="preserve"> (</w:t>
      </w:r>
      <w:r w:rsidR="556FD32E" w:rsidRPr="5E085FCA">
        <w:rPr>
          <w:sz w:val="20"/>
        </w:rPr>
        <w:t>Minimum</w:t>
      </w:r>
      <w:r w:rsidR="20C7E5A9" w:rsidRPr="5E085FCA">
        <w:rPr>
          <w:sz w:val="20"/>
        </w:rPr>
        <w:t xml:space="preserve"> of 30 credits) </w:t>
      </w:r>
    </w:p>
    <w:p w14:paraId="716F7D80" w14:textId="77777777" w:rsidR="006C67B4" w:rsidRPr="00C45C6C" w:rsidRDefault="006C67B4" w:rsidP="006C6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5D2E86D8" w14:textId="7D7D4FCC" w:rsidR="002A190B" w:rsidRDefault="0F513C55" w:rsidP="5E085FCA">
      <w:pPr>
        <w:tabs>
          <w:tab w:val="left" w:pos="1260"/>
        </w:tabs>
        <w:ind w:left="720"/>
        <w:rPr>
          <w:sz w:val="20"/>
        </w:rPr>
      </w:pPr>
      <w:bookmarkStart w:id="93" w:name="_Toc454715527"/>
      <w:bookmarkStart w:id="94" w:name="_Toc17365560"/>
      <w:r w:rsidRPr="5E085FCA">
        <w:rPr>
          <w:rStyle w:val="Heading3Char"/>
        </w:rPr>
        <w:lastRenderedPageBreak/>
        <w:t>Doctoral</w:t>
      </w:r>
      <w:bookmarkEnd w:id="93"/>
      <w:bookmarkEnd w:id="94"/>
      <w:r w:rsidRPr="5E085FCA">
        <w:rPr>
          <w:rStyle w:val="Heading3Char"/>
        </w:rPr>
        <w:t xml:space="preserve"> </w:t>
      </w:r>
      <w:r w:rsidRPr="5E085FCA">
        <w:rPr>
          <w:sz w:val="20"/>
        </w:rPr>
        <w:t xml:space="preserve">– MA and Sixth-Year credits cannot be used on the doctoral degree POS </w:t>
      </w:r>
      <w:r w:rsidR="6736CB0A" w:rsidRPr="5E085FCA">
        <w:rPr>
          <w:sz w:val="20"/>
        </w:rPr>
        <w:t>a</w:t>
      </w:r>
      <w:r w:rsidR="65C51D65" w:rsidRPr="5E085FCA">
        <w:rPr>
          <w:sz w:val="20"/>
        </w:rPr>
        <w:t>s the same credits may not be counted twice</w:t>
      </w:r>
      <w:r w:rsidRPr="5E085FCA">
        <w:rPr>
          <w:sz w:val="20"/>
        </w:rPr>
        <w:t xml:space="preserve">. </w:t>
      </w:r>
      <w:r w:rsidR="17F945E2" w:rsidRPr="5E085FCA">
        <w:rPr>
          <w:sz w:val="20"/>
        </w:rPr>
        <w:t>T</w:t>
      </w:r>
      <w:r w:rsidRPr="5E085FCA">
        <w:rPr>
          <w:sz w:val="20"/>
        </w:rPr>
        <w:t>herefore</w:t>
      </w:r>
      <w:r w:rsidR="17F945E2" w:rsidRPr="5E085FCA">
        <w:rPr>
          <w:sz w:val="20"/>
        </w:rPr>
        <w:t>,</w:t>
      </w:r>
      <w:r w:rsidRPr="5E085FCA">
        <w:rPr>
          <w:sz w:val="20"/>
        </w:rPr>
        <w:t xml:space="preserve"> neither the MA </w:t>
      </w:r>
      <w:r w:rsidR="195E2739" w:rsidRPr="5E085FCA">
        <w:rPr>
          <w:sz w:val="20"/>
        </w:rPr>
        <w:t>nor</w:t>
      </w:r>
      <w:r w:rsidRPr="5E085FCA">
        <w:rPr>
          <w:sz w:val="20"/>
        </w:rPr>
        <w:t xml:space="preserve"> </w:t>
      </w:r>
      <w:r w:rsidR="522666CD" w:rsidRPr="5E085FCA">
        <w:rPr>
          <w:sz w:val="20"/>
        </w:rPr>
        <w:t>Sixth-Y</w:t>
      </w:r>
      <w:r w:rsidRPr="5E085FCA">
        <w:rPr>
          <w:sz w:val="20"/>
        </w:rPr>
        <w:t>ear credits should</w:t>
      </w:r>
      <w:r w:rsidR="522666CD" w:rsidRPr="5E085FCA">
        <w:rPr>
          <w:sz w:val="20"/>
        </w:rPr>
        <w:t xml:space="preserve"> be listed on the doctoral </w:t>
      </w:r>
      <w:r w:rsidR="17F945E2" w:rsidRPr="5E085FCA">
        <w:rPr>
          <w:sz w:val="20"/>
        </w:rPr>
        <w:t>POS</w:t>
      </w:r>
      <w:r w:rsidRPr="5E085FCA">
        <w:rPr>
          <w:sz w:val="20"/>
        </w:rPr>
        <w:t>.</w:t>
      </w:r>
      <w:r w:rsidR="2947C01F" w:rsidRPr="5E085FCA">
        <w:rPr>
          <w:sz w:val="20"/>
        </w:rPr>
        <w:t xml:space="preserve"> </w:t>
      </w:r>
      <w:r w:rsidRPr="5E085FCA">
        <w:rPr>
          <w:sz w:val="20"/>
        </w:rPr>
        <w:t>If a student enters the doctoral program with a bachelor</w:t>
      </w:r>
      <w:r w:rsidR="65C51D65" w:rsidRPr="5E085FCA">
        <w:rPr>
          <w:sz w:val="20"/>
        </w:rPr>
        <w:t>’</w:t>
      </w:r>
      <w:r w:rsidRPr="5E085FCA">
        <w:rPr>
          <w:sz w:val="20"/>
        </w:rPr>
        <w:t xml:space="preserve">s standing, </w:t>
      </w:r>
      <w:r w:rsidR="17F945E2" w:rsidRPr="5E085FCA">
        <w:rPr>
          <w:sz w:val="20"/>
        </w:rPr>
        <w:t>a minimum</w:t>
      </w:r>
      <w:r w:rsidRPr="5E085FCA">
        <w:rPr>
          <w:sz w:val="20"/>
        </w:rPr>
        <w:t xml:space="preserve"> of 45 credits</w:t>
      </w:r>
      <w:r w:rsidR="17F945E2" w:rsidRPr="5E085FCA">
        <w:rPr>
          <w:sz w:val="20"/>
        </w:rPr>
        <w:t xml:space="preserve"> should be listed</w:t>
      </w:r>
      <w:r w:rsidRPr="5E085FCA">
        <w:rPr>
          <w:sz w:val="20"/>
        </w:rPr>
        <w:t xml:space="preserve"> on the </w:t>
      </w:r>
      <w:r w:rsidR="6326F7FB" w:rsidRPr="5E085FCA">
        <w:rPr>
          <w:sz w:val="20"/>
        </w:rPr>
        <w:t>Ph.D.</w:t>
      </w:r>
      <w:r w:rsidRPr="5E085FCA">
        <w:rPr>
          <w:sz w:val="20"/>
        </w:rPr>
        <w:t xml:space="preserve"> P</w:t>
      </w:r>
      <w:r w:rsidR="0A19637D" w:rsidRPr="5E085FCA">
        <w:rPr>
          <w:sz w:val="20"/>
        </w:rPr>
        <w:t xml:space="preserve">lan of </w:t>
      </w:r>
      <w:r w:rsidRPr="5E085FCA">
        <w:rPr>
          <w:sz w:val="20"/>
        </w:rPr>
        <w:t>S</w:t>
      </w:r>
      <w:r w:rsidR="0A19637D" w:rsidRPr="5E085FCA">
        <w:rPr>
          <w:sz w:val="20"/>
        </w:rPr>
        <w:t>tudy</w:t>
      </w:r>
      <w:r w:rsidRPr="5E085FCA">
        <w:rPr>
          <w:sz w:val="20"/>
        </w:rPr>
        <w:t xml:space="preserve"> (30 course credits + 15 dissertation research credits). If entering with a MA</w:t>
      </w:r>
      <w:r w:rsidR="17F945E2" w:rsidRPr="5E085FCA">
        <w:rPr>
          <w:sz w:val="20"/>
        </w:rPr>
        <w:t>,</w:t>
      </w:r>
      <w:r w:rsidRPr="5E085FCA">
        <w:rPr>
          <w:sz w:val="20"/>
        </w:rPr>
        <w:t xml:space="preserve"> then </w:t>
      </w:r>
      <w:r w:rsidR="17F945E2" w:rsidRPr="5E085FCA">
        <w:rPr>
          <w:sz w:val="20"/>
        </w:rPr>
        <w:t>a minimum</w:t>
      </w:r>
      <w:r w:rsidRPr="5E085FCA">
        <w:rPr>
          <w:sz w:val="20"/>
        </w:rPr>
        <w:t xml:space="preserve"> o</w:t>
      </w:r>
      <w:r w:rsidR="0A19637D" w:rsidRPr="5E085FCA">
        <w:rPr>
          <w:sz w:val="20"/>
        </w:rPr>
        <w:t xml:space="preserve">f 30 credits </w:t>
      </w:r>
      <w:r w:rsidR="65C51D65" w:rsidRPr="5E085FCA">
        <w:rPr>
          <w:sz w:val="20"/>
        </w:rPr>
        <w:t xml:space="preserve">must be </w:t>
      </w:r>
      <w:r w:rsidR="0A19637D" w:rsidRPr="5E085FCA">
        <w:rPr>
          <w:sz w:val="20"/>
        </w:rPr>
        <w:t xml:space="preserve">listed on the </w:t>
      </w:r>
      <w:r w:rsidR="17F945E2" w:rsidRPr="5E085FCA">
        <w:rPr>
          <w:sz w:val="20"/>
        </w:rPr>
        <w:t>doctoral POS</w:t>
      </w:r>
      <w:r w:rsidRPr="5E085FCA">
        <w:rPr>
          <w:sz w:val="20"/>
        </w:rPr>
        <w:t xml:space="preserve"> (15 course credits + 15 dissertation research credits).</w:t>
      </w:r>
      <w:r w:rsidR="2947C01F" w:rsidRPr="5E085FCA">
        <w:rPr>
          <w:sz w:val="20"/>
        </w:rPr>
        <w:t xml:space="preserve"> </w:t>
      </w:r>
    </w:p>
    <w:p w14:paraId="5CF7E34F" w14:textId="77777777" w:rsidR="002A190B" w:rsidRDefault="002A190B" w:rsidP="00C168D9">
      <w:pPr>
        <w:tabs>
          <w:tab w:val="left" w:pos="1260"/>
        </w:tabs>
        <w:ind w:left="720"/>
        <w:rPr>
          <w:sz w:val="20"/>
        </w:rPr>
      </w:pPr>
    </w:p>
    <w:p w14:paraId="2CD83B8C" w14:textId="77777777" w:rsidR="00281027" w:rsidRPr="00C45C6C" w:rsidRDefault="00281027" w:rsidP="00C168D9">
      <w:pPr>
        <w:tabs>
          <w:tab w:val="left" w:pos="1260"/>
        </w:tabs>
        <w:ind w:left="720"/>
        <w:rPr>
          <w:sz w:val="20"/>
        </w:rPr>
      </w:pPr>
    </w:p>
    <w:p w14:paraId="7E712845" w14:textId="77777777" w:rsidR="00281027" w:rsidRPr="00C45C6C" w:rsidRDefault="00281027" w:rsidP="004F0590">
      <w:pPr>
        <w:pStyle w:val="Heading2"/>
      </w:pPr>
      <w:bookmarkStart w:id="95" w:name="_Toc454715529"/>
      <w:bookmarkStart w:id="96" w:name="_Toc17365561"/>
      <w:r>
        <w:t>Student Written Feedback</w:t>
      </w:r>
      <w:bookmarkEnd w:id="95"/>
      <w:bookmarkEnd w:id="96"/>
    </w:p>
    <w:p w14:paraId="5622EB08" w14:textId="77777777" w:rsidR="00281027" w:rsidRPr="00C45C6C" w:rsidRDefault="00281027" w:rsidP="002810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0"/>
        </w:rPr>
      </w:pPr>
    </w:p>
    <w:p w14:paraId="149F7770" w14:textId="3F58F05E" w:rsidR="00281027" w:rsidRPr="00C45C6C" w:rsidRDefault="00281027" w:rsidP="10BD6C48">
      <w:pPr>
        <w:rPr>
          <w:sz w:val="20"/>
        </w:rPr>
      </w:pPr>
      <w:r w:rsidRPr="00C45C6C">
        <w:rPr>
          <w:b/>
          <w:sz w:val="20"/>
        </w:rPr>
        <w:tab/>
      </w:r>
      <w:r w:rsidR="0F513C55" w:rsidRPr="10BD6C48">
        <w:rPr>
          <w:sz w:val="20"/>
        </w:rPr>
        <w:t xml:space="preserve">The program faculty meet with their advisees at least </w:t>
      </w:r>
      <w:r w:rsidR="1279D548" w:rsidRPr="10BD6C48">
        <w:rPr>
          <w:sz w:val="20"/>
        </w:rPr>
        <w:t>annually to</w:t>
      </w:r>
      <w:r w:rsidR="0F513C55" w:rsidRPr="10BD6C48">
        <w:rPr>
          <w:sz w:val="20"/>
        </w:rPr>
        <w:t xml:space="preserve"> monitor their progress with respect to completion of program requirements and performance expectations.</w:t>
      </w:r>
      <w:r w:rsidR="2947C01F" w:rsidRPr="10BD6C48">
        <w:rPr>
          <w:sz w:val="20"/>
        </w:rPr>
        <w:t xml:space="preserve"> </w:t>
      </w:r>
      <w:r w:rsidR="0F513C55" w:rsidRPr="10BD6C48">
        <w:rPr>
          <w:sz w:val="20"/>
        </w:rPr>
        <w:t xml:space="preserve">Students are given written feedback regarding their performance including relative to the portfolio and if necessary additional written feedback is provided if the student fails to meet academic standards, or </w:t>
      </w:r>
      <w:r w:rsidR="2839E331" w:rsidRPr="10BD6C48">
        <w:rPr>
          <w:sz w:val="20"/>
        </w:rPr>
        <w:t>evidence</w:t>
      </w:r>
      <w:r w:rsidR="0F513C55" w:rsidRPr="10BD6C48">
        <w:rPr>
          <w:sz w:val="20"/>
        </w:rPr>
        <w:t xml:space="preserve"> behavior that is incompatible with professional deportment.</w:t>
      </w:r>
      <w:r w:rsidR="2947C01F" w:rsidRPr="10BD6C48">
        <w:rPr>
          <w:sz w:val="20"/>
        </w:rPr>
        <w:t xml:space="preserve"> </w:t>
      </w:r>
      <w:r w:rsidR="0F513C55" w:rsidRPr="10BD6C48">
        <w:rPr>
          <w:sz w:val="20"/>
        </w:rPr>
        <w:t xml:space="preserve">If such does occur, the student is notified in a timely fashion to discuss any problem issues, suggestions to address these problems, and feedback to the extent that problems were successfully attenuated. </w:t>
      </w:r>
    </w:p>
    <w:p w14:paraId="44B5BBE2" w14:textId="77777777" w:rsidR="00281027" w:rsidRDefault="00281027"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0"/>
        </w:rPr>
      </w:pPr>
    </w:p>
    <w:p w14:paraId="0AF5AFC9" w14:textId="77777777" w:rsidR="00B23DD8" w:rsidRPr="00C45C6C" w:rsidRDefault="00B23DD8" w:rsidP="004F0590">
      <w:pPr>
        <w:pStyle w:val="Heading2"/>
      </w:pPr>
      <w:bookmarkStart w:id="97" w:name="_Toc454715530"/>
      <w:bookmarkStart w:id="98" w:name="_Toc17365562"/>
      <w:r>
        <w:t>Time Limits</w:t>
      </w:r>
      <w:bookmarkEnd w:id="97"/>
      <w:bookmarkEnd w:id="98"/>
    </w:p>
    <w:p w14:paraId="0E656DF7" w14:textId="77777777" w:rsidR="00627175" w:rsidRPr="00C45C6C" w:rsidRDefault="00627175"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sz w:val="20"/>
        </w:rPr>
      </w:pPr>
    </w:p>
    <w:p w14:paraId="64385C31" w14:textId="2ADE4016" w:rsidR="00627175" w:rsidRDefault="2103C180" w:rsidP="5E085F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sz w:val="20"/>
        </w:rPr>
      </w:pPr>
      <w:r w:rsidRPr="5E085FCA">
        <w:rPr>
          <w:sz w:val="20"/>
        </w:rPr>
        <w:t>Students who are admitted to the master's/sixth-year program are expected to complete all requirements within 4 years from the first semester of enrollment.</w:t>
      </w:r>
      <w:r w:rsidR="2947C01F" w:rsidRPr="5E085FCA">
        <w:rPr>
          <w:sz w:val="20"/>
        </w:rPr>
        <w:t xml:space="preserve"> </w:t>
      </w:r>
      <w:r w:rsidRPr="5E085FCA">
        <w:rPr>
          <w:sz w:val="20"/>
        </w:rPr>
        <w:t xml:space="preserve">As dictated by </w:t>
      </w:r>
      <w:r w:rsidR="4566F6E9" w:rsidRPr="5E085FCA">
        <w:rPr>
          <w:sz w:val="20"/>
        </w:rPr>
        <w:t>university</w:t>
      </w:r>
      <w:r w:rsidRPr="5E085FCA">
        <w:rPr>
          <w:sz w:val="20"/>
        </w:rPr>
        <w:t xml:space="preserve"> policy, the maximum time allowed for completion of all doctoral degree requirements is 8 years, or if the student entered with a master's degree all requirements must be completed within 7 years.</w:t>
      </w:r>
      <w:r w:rsidR="2947C01F" w:rsidRPr="5E085FCA">
        <w:rPr>
          <w:sz w:val="20"/>
        </w:rPr>
        <w:t xml:space="preserve"> </w:t>
      </w:r>
      <w:r w:rsidR="44F3DB36" w:rsidRPr="5E085FCA">
        <w:rPr>
          <w:sz w:val="20"/>
        </w:rPr>
        <w:t xml:space="preserve">If a doctoral student has completed coursework and internship but has yet to complete their dissertation within the 7 years, they must remain enrolled through a </w:t>
      </w:r>
      <w:r w:rsidR="447EE009" w:rsidRPr="5E085FCA">
        <w:rPr>
          <w:sz w:val="20"/>
        </w:rPr>
        <w:t>0-credit</w:t>
      </w:r>
      <w:r w:rsidR="44F3DB36" w:rsidRPr="5E085FCA">
        <w:rPr>
          <w:sz w:val="20"/>
        </w:rPr>
        <w:t xml:space="preserve"> continuous graduate designation</w:t>
      </w:r>
      <w:r w:rsidR="42578F16" w:rsidRPr="5E085FCA">
        <w:rPr>
          <w:sz w:val="20"/>
        </w:rPr>
        <w:t xml:space="preserve"> (see section above titled, “Continuous Registration”)</w:t>
      </w:r>
      <w:r w:rsidR="44F3DB36" w:rsidRPr="5E085FCA">
        <w:rPr>
          <w:sz w:val="20"/>
        </w:rPr>
        <w:t>.</w:t>
      </w:r>
      <w:r w:rsidR="2947C01F" w:rsidRPr="5E085FCA">
        <w:rPr>
          <w:sz w:val="20"/>
        </w:rPr>
        <w:t xml:space="preserve"> </w:t>
      </w:r>
      <w:r w:rsidRPr="5E085FCA">
        <w:rPr>
          <w:sz w:val="20"/>
        </w:rPr>
        <w:t>In addition, students are required to pass the general examinations within 5 years after admission to the Ph.D. program, or if they entered with the master's degree, 4 years.</w:t>
      </w:r>
      <w:r w:rsidR="2947C01F" w:rsidRPr="5E085FCA">
        <w:rPr>
          <w:sz w:val="20"/>
        </w:rPr>
        <w:t xml:space="preserve"> </w:t>
      </w:r>
      <w:r w:rsidRPr="5E085FCA">
        <w:rPr>
          <w:sz w:val="20"/>
        </w:rPr>
        <w:t>Exceptions to this expectation must be approved by the student's advisory committee.</w:t>
      </w:r>
      <w:r w:rsidR="2947C01F" w:rsidRPr="5E085FCA">
        <w:rPr>
          <w:sz w:val="20"/>
        </w:rPr>
        <w:t xml:space="preserve"> </w:t>
      </w:r>
      <w:r w:rsidR="42578F16" w:rsidRPr="5E085FCA">
        <w:rPr>
          <w:sz w:val="20"/>
        </w:rPr>
        <w:t>As stated earlier, the</w:t>
      </w:r>
      <w:r w:rsidRPr="5E085FCA">
        <w:rPr>
          <w:sz w:val="20"/>
        </w:rPr>
        <w:t xml:space="preserve"> master's/sixth-year program and doctoral program course requirements, timetable, and recommended course sequence are provided in the </w:t>
      </w:r>
      <w:r w:rsidR="39667B07" w:rsidRPr="5E085FCA">
        <w:rPr>
          <w:sz w:val="20"/>
        </w:rPr>
        <w:t>appendices.</w:t>
      </w:r>
      <w:r w:rsidRPr="5E085FCA">
        <w:rPr>
          <w:sz w:val="20"/>
        </w:rPr>
        <w:t xml:space="preserve"> </w:t>
      </w:r>
    </w:p>
    <w:p w14:paraId="6135BE3B" w14:textId="77777777" w:rsidR="00BF25D0" w:rsidRDefault="00BF25D0" w:rsidP="000C1F0D">
      <w:pPr>
        <w:rPr>
          <w:sz w:val="20"/>
        </w:rPr>
      </w:pPr>
    </w:p>
    <w:p w14:paraId="65CFD5FE" w14:textId="77777777" w:rsidR="008B47D7" w:rsidRDefault="006E01E6" w:rsidP="008B47D7">
      <w:pPr>
        <w:pStyle w:val="Heading2"/>
      </w:pPr>
      <w:bookmarkStart w:id="99" w:name="_Toc17365563"/>
      <w:r>
        <w:t>Student Retention and Termination D</w:t>
      </w:r>
      <w:r w:rsidR="008B47D7">
        <w:t>ecisions</w:t>
      </w:r>
      <w:bookmarkEnd w:id="99"/>
    </w:p>
    <w:p w14:paraId="71515513" w14:textId="77777777" w:rsidR="008B47D7" w:rsidRDefault="008B47D7" w:rsidP="008B47D7"/>
    <w:p w14:paraId="5839B801" w14:textId="77777777" w:rsidR="002E015D" w:rsidRDefault="008B47D7" w:rsidP="002E015D">
      <w:pPr>
        <w:ind w:firstLine="720"/>
        <w:rPr>
          <w:sz w:val="20"/>
        </w:rPr>
      </w:pPr>
      <w:bookmarkStart w:id="100" w:name="_Toc17365564"/>
      <w:r w:rsidRPr="00356FAD">
        <w:rPr>
          <w:rStyle w:val="Heading3Char"/>
        </w:rPr>
        <w:t>Remediation</w:t>
      </w:r>
      <w:r w:rsidRPr="009B6D5C">
        <w:rPr>
          <w:rStyle w:val="Heading3Char"/>
        </w:rPr>
        <w:t>.</w:t>
      </w:r>
      <w:bookmarkEnd w:id="100"/>
      <w:r w:rsidRPr="008D3ABB">
        <w:rPr>
          <w:b/>
          <w:sz w:val="20"/>
        </w:rPr>
        <w:t xml:space="preserve"> </w:t>
      </w:r>
      <w:r w:rsidR="002E015D" w:rsidRPr="002E015D">
        <w:rPr>
          <w:sz w:val="20"/>
        </w:rPr>
        <w:t xml:space="preserve">Issues regarding student performance or professional disposition may be raised at any time by core program faculty, adjunct faculty, and/or field supervisors. Concerns may include unsatisfactory academic performance, unsatisfactory clinical performance, failure to comply with program policies (e.g., academic integrity), violations of professional or ethical conduct, or non-intellective issues that impede upon the student’s ability to effectively serve in a professional role. It is expected that most concerns will be successfully and proactively addressed through conversations between the student and </w:t>
      </w:r>
      <w:r w:rsidR="00F64D89">
        <w:rPr>
          <w:sz w:val="20"/>
        </w:rPr>
        <w:t>their</w:t>
      </w:r>
      <w:r w:rsidR="002E015D" w:rsidRPr="002E015D">
        <w:rPr>
          <w:sz w:val="20"/>
        </w:rPr>
        <w:t xml:space="preserve"> instructor, supervisor, or major advisor. However, in those cases in which informal remediation attempts have been unsuccessful, the following will occur:</w:t>
      </w:r>
      <w:r w:rsidR="007E4BCF">
        <w:rPr>
          <w:sz w:val="20"/>
        </w:rPr>
        <w:t xml:space="preserve"> </w:t>
      </w:r>
      <w:r w:rsidR="002E015D" w:rsidRPr="002E015D">
        <w:rPr>
          <w:sz w:val="20"/>
        </w:rPr>
        <w:t xml:space="preserve"> </w:t>
      </w:r>
    </w:p>
    <w:p w14:paraId="3954F32D" w14:textId="77777777" w:rsidR="00CE4433" w:rsidRPr="002E015D" w:rsidRDefault="00CE4433" w:rsidP="002E015D">
      <w:pPr>
        <w:ind w:firstLine="720"/>
        <w:rPr>
          <w:sz w:val="20"/>
        </w:rPr>
      </w:pPr>
    </w:p>
    <w:p w14:paraId="0B01E602" w14:textId="77777777" w:rsidR="002E015D" w:rsidRPr="002E015D" w:rsidRDefault="002E015D" w:rsidP="00484C6B">
      <w:pPr>
        <w:numPr>
          <w:ilvl w:val="0"/>
          <w:numId w:val="13"/>
        </w:numPr>
        <w:rPr>
          <w:sz w:val="20"/>
        </w:rPr>
      </w:pPr>
      <w:r w:rsidRPr="002E015D">
        <w:rPr>
          <w:sz w:val="20"/>
        </w:rPr>
        <w:t xml:space="preserve">The student’s faculty advisor will notify </w:t>
      </w:r>
      <w:r w:rsidR="001540B7">
        <w:rPr>
          <w:sz w:val="20"/>
        </w:rPr>
        <w:t>them</w:t>
      </w:r>
      <w:r w:rsidRPr="002E015D">
        <w:rPr>
          <w:sz w:val="20"/>
        </w:rPr>
        <w:t xml:space="preserve"> in writing of the specific problem area(s).</w:t>
      </w:r>
    </w:p>
    <w:p w14:paraId="62E19A57" w14:textId="77777777" w:rsidR="002E015D" w:rsidRPr="002E015D" w:rsidRDefault="002E015D" w:rsidP="00484C6B">
      <w:pPr>
        <w:numPr>
          <w:ilvl w:val="0"/>
          <w:numId w:val="13"/>
        </w:numPr>
        <w:rPr>
          <w:sz w:val="20"/>
        </w:rPr>
      </w:pPr>
      <w:r w:rsidRPr="002E015D">
        <w:rPr>
          <w:sz w:val="20"/>
        </w:rPr>
        <w:t xml:space="preserve">The student’s faculty advisor will develop a written remediation </w:t>
      </w:r>
      <w:r w:rsidR="00075698">
        <w:rPr>
          <w:sz w:val="20"/>
        </w:rPr>
        <w:t>plan</w:t>
      </w:r>
      <w:r w:rsidRPr="002E015D">
        <w:rPr>
          <w:sz w:val="20"/>
        </w:rPr>
        <w:t xml:space="preserve"> in collaboration with the student. The plan will </w:t>
      </w:r>
      <w:proofErr w:type="gramStart"/>
      <w:r w:rsidRPr="002E015D">
        <w:rPr>
          <w:sz w:val="20"/>
        </w:rPr>
        <w:t>outline</w:t>
      </w:r>
      <w:proofErr w:type="gramEnd"/>
    </w:p>
    <w:p w14:paraId="03EADD9E" w14:textId="77777777" w:rsidR="002E015D" w:rsidRPr="002E015D" w:rsidRDefault="002E015D" w:rsidP="00484C6B">
      <w:pPr>
        <w:numPr>
          <w:ilvl w:val="1"/>
          <w:numId w:val="13"/>
        </w:numPr>
        <w:rPr>
          <w:sz w:val="20"/>
        </w:rPr>
      </w:pPr>
      <w:r w:rsidRPr="002E015D">
        <w:rPr>
          <w:sz w:val="20"/>
        </w:rPr>
        <w:t>the specific problem,</w:t>
      </w:r>
    </w:p>
    <w:p w14:paraId="644499FD" w14:textId="77777777" w:rsidR="002E015D" w:rsidRPr="002E015D" w:rsidRDefault="002E015D" w:rsidP="00484C6B">
      <w:pPr>
        <w:numPr>
          <w:ilvl w:val="1"/>
          <w:numId w:val="13"/>
        </w:numPr>
        <w:rPr>
          <w:sz w:val="20"/>
        </w:rPr>
      </w:pPr>
      <w:r w:rsidRPr="002E015D">
        <w:rPr>
          <w:sz w:val="20"/>
        </w:rPr>
        <w:t>the course of action,</w:t>
      </w:r>
    </w:p>
    <w:p w14:paraId="36D46377" w14:textId="77777777" w:rsidR="002E015D" w:rsidRPr="002E015D" w:rsidRDefault="002E015D" w:rsidP="00484C6B">
      <w:pPr>
        <w:numPr>
          <w:ilvl w:val="1"/>
          <w:numId w:val="13"/>
        </w:numPr>
        <w:rPr>
          <w:sz w:val="20"/>
        </w:rPr>
      </w:pPr>
      <w:r w:rsidRPr="002E015D">
        <w:rPr>
          <w:sz w:val="20"/>
        </w:rPr>
        <w:t>the specific measurable objectives that will demonstrate successful completion of the plan,</w:t>
      </w:r>
    </w:p>
    <w:p w14:paraId="0CF89CEF" w14:textId="77777777" w:rsidR="002E015D" w:rsidRPr="002E015D" w:rsidRDefault="002E015D" w:rsidP="00484C6B">
      <w:pPr>
        <w:numPr>
          <w:ilvl w:val="1"/>
          <w:numId w:val="13"/>
        </w:numPr>
        <w:rPr>
          <w:sz w:val="20"/>
        </w:rPr>
      </w:pPr>
      <w:r w:rsidRPr="002E015D">
        <w:rPr>
          <w:sz w:val="20"/>
        </w:rPr>
        <w:t xml:space="preserve">the consequences for not meeting these objectives, and </w:t>
      </w:r>
    </w:p>
    <w:p w14:paraId="38A921FD" w14:textId="77777777" w:rsidR="002E015D" w:rsidRPr="002E015D" w:rsidRDefault="002E015D" w:rsidP="00484C6B">
      <w:pPr>
        <w:numPr>
          <w:ilvl w:val="1"/>
          <w:numId w:val="13"/>
        </w:numPr>
        <w:rPr>
          <w:sz w:val="20"/>
        </w:rPr>
      </w:pPr>
      <w:r w:rsidRPr="002E015D">
        <w:rPr>
          <w:sz w:val="20"/>
        </w:rPr>
        <w:t xml:space="preserve">a date for reevaluation (must be at least once per semester). </w:t>
      </w:r>
    </w:p>
    <w:p w14:paraId="4B89C458" w14:textId="77777777" w:rsidR="002E015D" w:rsidRPr="002E015D" w:rsidRDefault="002E015D" w:rsidP="00484C6B">
      <w:pPr>
        <w:pStyle w:val="ListParagraph"/>
        <w:numPr>
          <w:ilvl w:val="1"/>
          <w:numId w:val="13"/>
        </w:numPr>
        <w:rPr>
          <w:sz w:val="20"/>
        </w:rPr>
      </w:pPr>
      <w:r w:rsidRPr="002E015D">
        <w:rPr>
          <w:sz w:val="20"/>
        </w:rPr>
        <w:t xml:space="preserve">The goal of the remediation plan is to assist students in completing program requirements and achieving program competencies. If the student disagrees with the plan that is developed with the major advisor, </w:t>
      </w:r>
      <w:r w:rsidR="00A64575">
        <w:rPr>
          <w:sz w:val="20"/>
        </w:rPr>
        <w:t>they</w:t>
      </w:r>
      <w:r w:rsidRPr="002E015D">
        <w:rPr>
          <w:sz w:val="20"/>
        </w:rPr>
        <w:t xml:space="preserve"> may request that the plan be reviewed by the larger group of core faculty. If the student disagrees with the need for remediation, they may follow the grievance procedures outlined in the School Psychology Policy Handbook and Description of Graduate Programs, available on the School Psychology Program </w:t>
      </w:r>
      <w:hyperlink r:id="rId28" w:history="1">
        <w:r w:rsidRPr="002E015D">
          <w:rPr>
            <w:rStyle w:val="Hyperlink"/>
            <w:sz w:val="20"/>
          </w:rPr>
          <w:t>website</w:t>
        </w:r>
      </w:hyperlink>
      <w:r w:rsidRPr="002E015D">
        <w:rPr>
          <w:sz w:val="20"/>
        </w:rPr>
        <w:t>.</w:t>
      </w:r>
    </w:p>
    <w:p w14:paraId="7F3E5136" w14:textId="77777777" w:rsidR="002E015D" w:rsidRPr="002E015D" w:rsidRDefault="002E015D" w:rsidP="00484C6B">
      <w:pPr>
        <w:numPr>
          <w:ilvl w:val="0"/>
          <w:numId w:val="13"/>
        </w:numPr>
        <w:rPr>
          <w:sz w:val="20"/>
        </w:rPr>
      </w:pPr>
      <w:r w:rsidRPr="002E015D">
        <w:rPr>
          <w:sz w:val="20"/>
        </w:rPr>
        <w:t>A copy of the remediation plan will be placed in the student’s file.</w:t>
      </w:r>
    </w:p>
    <w:p w14:paraId="14BE7E61" w14:textId="77777777" w:rsidR="002E015D" w:rsidRPr="002E015D" w:rsidRDefault="002E015D" w:rsidP="00484C6B">
      <w:pPr>
        <w:numPr>
          <w:ilvl w:val="0"/>
          <w:numId w:val="13"/>
        </w:numPr>
        <w:rPr>
          <w:sz w:val="20"/>
        </w:rPr>
      </w:pPr>
      <w:r w:rsidRPr="002E015D">
        <w:rPr>
          <w:sz w:val="20"/>
        </w:rPr>
        <w:lastRenderedPageBreak/>
        <w:t>Within 10 business days of the date specified for re-evaluation on a student’s remediation plan, at least three faculty members will review the student’s progress. After this review, the faculty will determine whether the</w:t>
      </w:r>
    </w:p>
    <w:p w14:paraId="6B030928" w14:textId="77777777" w:rsidR="002E015D" w:rsidRPr="002E015D" w:rsidRDefault="002E015D" w:rsidP="00484C6B">
      <w:pPr>
        <w:numPr>
          <w:ilvl w:val="1"/>
          <w:numId w:val="13"/>
        </w:numPr>
        <w:rPr>
          <w:sz w:val="20"/>
        </w:rPr>
      </w:pPr>
      <w:r w:rsidRPr="002E015D">
        <w:rPr>
          <w:sz w:val="20"/>
        </w:rPr>
        <w:t>remediation has been successful and regular student status should be re-instated,</w:t>
      </w:r>
    </w:p>
    <w:p w14:paraId="6E832D07" w14:textId="77777777" w:rsidR="002E015D" w:rsidRPr="002E015D" w:rsidRDefault="002E015D" w:rsidP="00484C6B">
      <w:pPr>
        <w:numPr>
          <w:ilvl w:val="1"/>
          <w:numId w:val="13"/>
        </w:numPr>
        <w:rPr>
          <w:sz w:val="20"/>
        </w:rPr>
      </w:pPr>
      <w:r w:rsidRPr="002E015D">
        <w:rPr>
          <w:sz w:val="20"/>
        </w:rPr>
        <w:t>remediation plan should be amended and a new evaluation date set, or</w:t>
      </w:r>
    </w:p>
    <w:p w14:paraId="39635C28" w14:textId="4496D9FB" w:rsidR="002E015D" w:rsidRPr="002E015D" w:rsidRDefault="73C774DC" w:rsidP="5E085FCA">
      <w:pPr>
        <w:numPr>
          <w:ilvl w:val="1"/>
          <w:numId w:val="13"/>
        </w:numPr>
        <w:rPr>
          <w:sz w:val="20"/>
        </w:rPr>
      </w:pPr>
      <w:r w:rsidRPr="5E085FCA">
        <w:rPr>
          <w:sz w:val="20"/>
        </w:rPr>
        <w:t xml:space="preserve">remediation has been </w:t>
      </w:r>
      <w:r w:rsidR="55B825C3" w:rsidRPr="5E085FCA">
        <w:rPr>
          <w:sz w:val="20"/>
        </w:rPr>
        <w:t>unsuccessful,</w:t>
      </w:r>
      <w:r w:rsidRPr="5E085FCA">
        <w:rPr>
          <w:sz w:val="20"/>
        </w:rPr>
        <w:t xml:space="preserve"> and the student should be dismissed from the program. </w:t>
      </w:r>
    </w:p>
    <w:p w14:paraId="33D332B0" w14:textId="48A455C1" w:rsidR="002E015D" w:rsidRDefault="73C774DC" w:rsidP="5E085FCA">
      <w:pPr>
        <w:numPr>
          <w:ilvl w:val="0"/>
          <w:numId w:val="13"/>
        </w:numPr>
        <w:rPr>
          <w:sz w:val="20"/>
        </w:rPr>
      </w:pPr>
      <w:r w:rsidRPr="5E085FCA">
        <w:rPr>
          <w:sz w:val="20"/>
        </w:rPr>
        <w:t xml:space="preserve">Within 5 business days following the faculty re-evaluation, the student will be notified about the outcome of the faculty’s determination by </w:t>
      </w:r>
      <w:r w:rsidR="4F2F2094" w:rsidRPr="5E085FCA">
        <w:rPr>
          <w:sz w:val="20"/>
        </w:rPr>
        <w:t>their</w:t>
      </w:r>
      <w:r w:rsidRPr="5E085FCA">
        <w:rPr>
          <w:sz w:val="20"/>
        </w:rPr>
        <w:t xml:space="preserve"> major advisor both verbally and in writing.</w:t>
      </w:r>
      <w:r w:rsidR="2947C01F" w:rsidRPr="5E085FCA">
        <w:rPr>
          <w:sz w:val="20"/>
        </w:rPr>
        <w:t xml:space="preserve"> </w:t>
      </w:r>
      <w:r w:rsidRPr="5E085FCA">
        <w:rPr>
          <w:sz w:val="20"/>
        </w:rPr>
        <w:t>Students are asked to sign and return a copy of the program faculty determination letter, which is then placed in the student’s file</w:t>
      </w:r>
      <w:r w:rsidR="73F8178F" w:rsidRPr="5E085FCA">
        <w:rPr>
          <w:sz w:val="20"/>
        </w:rPr>
        <w:t xml:space="preserve">. </w:t>
      </w:r>
    </w:p>
    <w:p w14:paraId="484C60B4" w14:textId="77777777" w:rsidR="002E015D" w:rsidRDefault="002E015D" w:rsidP="002E015D">
      <w:pPr>
        <w:rPr>
          <w:sz w:val="20"/>
        </w:rPr>
      </w:pPr>
    </w:p>
    <w:p w14:paraId="3526C045" w14:textId="77777777" w:rsidR="001E22E8" w:rsidRPr="001E22E8" w:rsidRDefault="001E22E8" w:rsidP="00721EAE">
      <w:pPr>
        <w:ind w:firstLine="360"/>
        <w:rPr>
          <w:sz w:val="20"/>
        </w:rPr>
      </w:pPr>
      <w:bookmarkStart w:id="101" w:name="_Toc17365565"/>
      <w:r w:rsidRPr="00356FAD">
        <w:rPr>
          <w:rStyle w:val="Heading3Char"/>
        </w:rPr>
        <w:t>Termination of status and academic dismissal</w:t>
      </w:r>
      <w:bookmarkEnd w:id="101"/>
      <w:r>
        <w:rPr>
          <w:b/>
          <w:sz w:val="20"/>
        </w:rPr>
        <w:t xml:space="preserve">. </w:t>
      </w:r>
      <w:r w:rsidRPr="001E22E8">
        <w:rPr>
          <w:sz w:val="20"/>
        </w:rPr>
        <w:t>The school psychology program follows the Graduate School policies outlined in the Graduate Catalog related to student termination of status and academic dismissal (</w:t>
      </w:r>
      <w:r w:rsidRPr="001E22E8">
        <w:rPr>
          <w:rStyle w:val="Hyperlink"/>
          <w:sz w:val="20"/>
        </w:rPr>
        <w:t>http://gradcatalog.uconn.edu)</w:t>
      </w:r>
      <w:r w:rsidRPr="001E22E8">
        <w:rPr>
          <w:sz w:val="20"/>
        </w:rPr>
        <w:t xml:space="preserve">. The Graduate School policies represent the minimum level of performance necessary to maintain student status in a UConn graduate program. </w:t>
      </w:r>
    </w:p>
    <w:p w14:paraId="2AAAD99B" w14:textId="77777777" w:rsidR="001E22E8" w:rsidRPr="001E22E8" w:rsidRDefault="001E22E8" w:rsidP="001E22E8">
      <w:pPr>
        <w:ind w:left="720"/>
        <w:rPr>
          <w:sz w:val="20"/>
        </w:rPr>
      </w:pPr>
    </w:p>
    <w:p w14:paraId="776ACE2C" w14:textId="035F1CA9" w:rsidR="001E22E8" w:rsidRDefault="67E78DD8" w:rsidP="5E085FCA">
      <w:pPr>
        <w:ind w:firstLine="360"/>
        <w:rPr>
          <w:sz w:val="20"/>
        </w:rPr>
      </w:pPr>
      <w:r w:rsidRPr="5E085FCA">
        <w:rPr>
          <w:sz w:val="20"/>
        </w:rPr>
        <w:t xml:space="preserve">As an accredited professional preparation program, the UConn school psychology program faculty </w:t>
      </w:r>
      <w:r w:rsidR="1430CF8C" w:rsidRPr="5E085FCA">
        <w:rPr>
          <w:sz w:val="20"/>
        </w:rPr>
        <w:t>considers</w:t>
      </w:r>
      <w:r w:rsidRPr="5E085FCA">
        <w:rPr>
          <w:sz w:val="20"/>
        </w:rPr>
        <w:t xml:space="preserve"> more than grades in evaluating a student's performance in the program. The faculty will make evaluations based on interpersonal skills, tact and judgment, dependability, work habits, attitude, and professional, ethical conduct. Occasionally, students must be recommended for termination or academic dismissal from the program because of inadequate academic progress, professional characteristics, or other critical areas of professional conduct. Under ordinary circumstances, the program faculty </w:t>
      </w:r>
      <w:r w:rsidR="672536B0" w:rsidRPr="5E085FCA">
        <w:rPr>
          <w:sz w:val="20"/>
        </w:rPr>
        <w:t>allows</w:t>
      </w:r>
      <w:r w:rsidRPr="5E085FCA">
        <w:rPr>
          <w:sz w:val="20"/>
        </w:rPr>
        <w:t xml:space="preserve"> students to complete at least two semesters in the program, as program faculty want to provide the opportunity for students to rectify any deficiencies. The recommendation for termination of a student from the school psychology program is a significant event for both the student and the program faculty. It represents the conclusion, rendered by the faculty, that the student has not demonstrated an adequate level of competency in the academic domain, professional characteristics, or in other critical areas professional conduct (see the ethical principles of the National Association of School Psychologists and the American Psychological Association). At the end of two semesters, those whose performance is clearly inadequate will be recommended for termination and/or academic dismissal; however, this can occur at any time </w:t>
      </w:r>
      <w:proofErr w:type="gramStart"/>
      <w:r w:rsidRPr="5E085FCA">
        <w:rPr>
          <w:sz w:val="20"/>
        </w:rPr>
        <w:t>during the course of</w:t>
      </w:r>
      <w:proofErr w:type="gramEnd"/>
      <w:r w:rsidRPr="5E085FCA">
        <w:rPr>
          <w:sz w:val="20"/>
        </w:rPr>
        <w:t xml:space="preserve"> a student’s matriculation. A recommendation for termination and/or academic dismissal will occur when a student’s major advisor and a majority of the remaining school psychology faculty members provide the recommendation and document the specific reasons for the recommendation.</w:t>
      </w:r>
    </w:p>
    <w:p w14:paraId="57745708" w14:textId="77777777" w:rsidR="00CE4433" w:rsidRPr="001E22E8" w:rsidRDefault="00CE4433" w:rsidP="00721EAE">
      <w:pPr>
        <w:ind w:firstLine="360"/>
        <w:rPr>
          <w:sz w:val="20"/>
        </w:rPr>
      </w:pPr>
    </w:p>
    <w:p w14:paraId="253BC139" w14:textId="77777777" w:rsidR="00F95E7B" w:rsidRDefault="006E01E6" w:rsidP="00F95E7B">
      <w:pPr>
        <w:pStyle w:val="Heading2"/>
      </w:pPr>
      <w:bookmarkStart w:id="102" w:name="_Toc17365566"/>
      <w:r>
        <w:t>Student R</w:t>
      </w:r>
      <w:r w:rsidR="00F95E7B">
        <w:t>ights,</w:t>
      </w:r>
      <w:r>
        <w:t xml:space="preserve"> R</w:t>
      </w:r>
      <w:r w:rsidR="00F95E7B">
        <w:t xml:space="preserve">esponsibilities, and </w:t>
      </w:r>
      <w:r>
        <w:t>Professional D</w:t>
      </w:r>
      <w:r w:rsidR="00F95E7B">
        <w:t>evelopment</w:t>
      </w:r>
      <w:bookmarkEnd w:id="102"/>
    </w:p>
    <w:p w14:paraId="00707018" w14:textId="77777777" w:rsidR="00CD48D7" w:rsidRDefault="00CD48D7" w:rsidP="00CD48D7"/>
    <w:p w14:paraId="7488E7A9" w14:textId="77777777" w:rsidR="00316A61" w:rsidRPr="00316A61" w:rsidRDefault="00624E6F" w:rsidP="00316A61">
      <w:pPr>
        <w:ind w:firstLine="360"/>
        <w:rPr>
          <w:b/>
          <w:sz w:val="20"/>
        </w:rPr>
      </w:pPr>
      <w:bookmarkStart w:id="103" w:name="_Toc17365567"/>
      <w:r w:rsidRPr="00E01A71">
        <w:rPr>
          <w:rStyle w:val="Heading3Char"/>
        </w:rPr>
        <w:t>Student rights</w:t>
      </w:r>
      <w:bookmarkEnd w:id="103"/>
      <w:r w:rsidRPr="00624E6F">
        <w:rPr>
          <w:b/>
          <w:sz w:val="20"/>
        </w:rPr>
        <w:t xml:space="preserve">. </w:t>
      </w:r>
      <w:r w:rsidR="00316A61" w:rsidRPr="00E71395">
        <w:rPr>
          <w:sz w:val="20"/>
        </w:rPr>
        <w:t xml:space="preserve">Graduate students in the UConn school psychology program have the following rights: </w:t>
      </w:r>
    </w:p>
    <w:p w14:paraId="432C3F46" w14:textId="77777777" w:rsidR="00316A61" w:rsidRPr="00E71395" w:rsidRDefault="00316A61" w:rsidP="00316A61">
      <w:pPr>
        <w:ind w:firstLine="720"/>
        <w:rPr>
          <w:b/>
          <w:sz w:val="20"/>
          <w:u w:val="single"/>
        </w:rPr>
      </w:pPr>
    </w:p>
    <w:p w14:paraId="13842FA2" w14:textId="77777777" w:rsidR="00316A61" w:rsidRPr="00E71395" w:rsidRDefault="00316A61" w:rsidP="00484C6B">
      <w:pPr>
        <w:pStyle w:val="ListParagraph"/>
        <w:numPr>
          <w:ilvl w:val="0"/>
          <w:numId w:val="14"/>
        </w:numPr>
        <w:rPr>
          <w:sz w:val="20"/>
        </w:rPr>
      </w:pPr>
      <w:r w:rsidRPr="00E71395">
        <w:rPr>
          <w:sz w:val="20"/>
        </w:rPr>
        <w:t xml:space="preserve">Right to respectful treatment by faculty members, colleagues, staff, and peers. </w:t>
      </w:r>
    </w:p>
    <w:p w14:paraId="51240D1A" w14:textId="77777777" w:rsidR="00316A61" w:rsidRPr="00E71395" w:rsidRDefault="00316A61" w:rsidP="00484C6B">
      <w:pPr>
        <w:pStyle w:val="ListParagraph"/>
        <w:numPr>
          <w:ilvl w:val="0"/>
          <w:numId w:val="14"/>
        </w:numPr>
        <w:rPr>
          <w:sz w:val="20"/>
        </w:rPr>
      </w:pPr>
      <w:r w:rsidRPr="00E71395">
        <w:rPr>
          <w:sz w:val="20"/>
        </w:rPr>
        <w:t>Right to have professional and personal information handled in a sensitive and respectful manner such that personal information is only disclosed when it is deemed necessary for educational or training purposes.</w:t>
      </w:r>
    </w:p>
    <w:p w14:paraId="6F178193" w14:textId="77777777" w:rsidR="00316A61" w:rsidRPr="00E71395" w:rsidRDefault="00316A61" w:rsidP="00484C6B">
      <w:pPr>
        <w:pStyle w:val="ListParagraph"/>
        <w:numPr>
          <w:ilvl w:val="0"/>
          <w:numId w:val="14"/>
        </w:numPr>
        <w:rPr>
          <w:sz w:val="20"/>
        </w:rPr>
      </w:pPr>
      <w:r w:rsidRPr="00E71395">
        <w:rPr>
          <w:sz w:val="20"/>
        </w:rPr>
        <w:t>Right to exemption from new graduation or program requirements, developed after admission, that might result in a delay of graduation.</w:t>
      </w:r>
    </w:p>
    <w:p w14:paraId="73D2CA27" w14:textId="77777777" w:rsidR="00316A61" w:rsidRPr="00E71395" w:rsidRDefault="00316A61" w:rsidP="00484C6B">
      <w:pPr>
        <w:pStyle w:val="ListParagraph"/>
        <w:numPr>
          <w:ilvl w:val="0"/>
          <w:numId w:val="14"/>
        </w:numPr>
        <w:rPr>
          <w:sz w:val="20"/>
        </w:rPr>
      </w:pPr>
      <w:r w:rsidRPr="00E71395">
        <w:rPr>
          <w:sz w:val="20"/>
        </w:rPr>
        <w:t>Right to appropriate professional training (e.g., teaching, research, clinical practice) in the current standards and practices of the discipline and specialty area.</w:t>
      </w:r>
    </w:p>
    <w:p w14:paraId="78A22DC7" w14:textId="77777777" w:rsidR="00316A61" w:rsidRPr="00E71395" w:rsidRDefault="00316A61" w:rsidP="00484C6B">
      <w:pPr>
        <w:pStyle w:val="ListParagraph"/>
        <w:numPr>
          <w:ilvl w:val="0"/>
          <w:numId w:val="14"/>
        </w:numPr>
        <w:rPr>
          <w:sz w:val="20"/>
        </w:rPr>
      </w:pPr>
      <w:r w:rsidRPr="00E71395">
        <w:rPr>
          <w:sz w:val="20"/>
        </w:rPr>
        <w:t xml:space="preserve">Right to high-quality mentorship. </w:t>
      </w:r>
    </w:p>
    <w:p w14:paraId="00C335FD" w14:textId="77777777" w:rsidR="00316A61" w:rsidRPr="00E71395" w:rsidRDefault="00316A61" w:rsidP="00484C6B">
      <w:pPr>
        <w:pStyle w:val="ListParagraph"/>
        <w:numPr>
          <w:ilvl w:val="0"/>
          <w:numId w:val="14"/>
        </w:numPr>
        <w:rPr>
          <w:sz w:val="20"/>
        </w:rPr>
      </w:pPr>
      <w:r w:rsidRPr="00E71395">
        <w:rPr>
          <w:sz w:val="20"/>
        </w:rPr>
        <w:t>Right to change major advisors and committee members to better meet professional and personal needs.</w:t>
      </w:r>
    </w:p>
    <w:p w14:paraId="5BFAE6C7" w14:textId="77777777" w:rsidR="00316A61" w:rsidRPr="00E71395" w:rsidRDefault="00316A61" w:rsidP="00484C6B">
      <w:pPr>
        <w:pStyle w:val="ListParagraph"/>
        <w:numPr>
          <w:ilvl w:val="0"/>
          <w:numId w:val="14"/>
        </w:numPr>
        <w:rPr>
          <w:sz w:val="20"/>
        </w:rPr>
      </w:pPr>
      <w:r w:rsidRPr="00E71395">
        <w:rPr>
          <w:sz w:val="20"/>
        </w:rPr>
        <w:t xml:space="preserve">Right to receive timely, ongoing feedback on all areas of trainee competency and the opportunity to address growth areas with support from </w:t>
      </w:r>
      <w:proofErr w:type="gramStart"/>
      <w:r w:rsidRPr="00E71395">
        <w:rPr>
          <w:sz w:val="20"/>
        </w:rPr>
        <w:t>faculty</w:t>
      </w:r>
      <w:proofErr w:type="gramEnd"/>
    </w:p>
    <w:p w14:paraId="43743F27" w14:textId="77777777" w:rsidR="00316A61" w:rsidRDefault="00316A61" w:rsidP="00CD48D7">
      <w:pPr>
        <w:rPr>
          <w:sz w:val="20"/>
        </w:rPr>
      </w:pPr>
    </w:p>
    <w:p w14:paraId="5DA79ED2" w14:textId="6F16FC1C" w:rsidR="00C17CAB" w:rsidRPr="00E71395" w:rsidRDefault="12EA2025" w:rsidP="5E085FCA">
      <w:pPr>
        <w:ind w:firstLine="360"/>
        <w:rPr>
          <w:sz w:val="20"/>
        </w:rPr>
      </w:pPr>
      <w:bookmarkStart w:id="104" w:name="_Toc17365568"/>
      <w:r w:rsidRPr="5E085FCA">
        <w:rPr>
          <w:rStyle w:val="Heading3Char"/>
        </w:rPr>
        <w:t>Student responsibilities</w:t>
      </w:r>
      <w:bookmarkEnd w:id="104"/>
      <w:r w:rsidRPr="5E085FCA">
        <w:rPr>
          <w:b/>
          <w:bCs/>
          <w:sz w:val="20"/>
        </w:rPr>
        <w:t xml:space="preserve">. </w:t>
      </w:r>
      <w:r w:rsidR="11038FA0" w:rsidRPr="5E085FCA">
        <w:rPr>
          <w:sz w:val="20"/>
        </w:rPr>
        <w:t>(</w:t>
      </w:r>
      <w:r w:rsidR="35154D73" w:rsidRPr="5E085FCA">
        <w:rPr>
          <w:sz w:val="20"/>
        </w:rPr>
        <w:t>Adapted</w:t>
      </w:r>
      <w:r w:rsidR="11038FA0" w:rsidRPr="5E085FCA">
        <w:rPr>
          <w:sz w:val="20"/>
        </w:rPr>
        <w:t xml:space="preserve"> from the G W Elliott School of International Affairs &amp; University of Rochester). Responsibilities expected of UConn school psychology students are outlined below. </w:t>
      </w:r>
    </w:p>
    <w:p w14:paraId="0284CE76" w14:textId="77777777" w:rsidR="00316A61" w:rsidRDefault="00316A61" w:rsidP="00316A61">
      <w:pPr>
        <w:ind w:left="360"/>
        <w:rPr>
          <w:b/>
          <w:sz w:val="20"/>
        </w:rPr>
      </w:pPr>
    </w:p>
    <w:p w14:paraId="3BF1351F" w14:textId="1CC172F5" w:rsidR="00C62E52" w:rsidRDefault="08EAA5F1" w:rsidP="5E085FCA">
      <w:pPr>
        <w:ind w:firstLine="720"/>
        <w:rPr>
          <w:sz w:val="20"/>
        </w:rPr>
      </w:pPr>
      <w:r w:rsidRPr="5E085FCA">
        <w:rPr>
          <w:rStyle w:val="Heading4Char"/>
          <w:i/>
          <w:iCs/>
          <w:sz w:val="20"/>
          <w:szCs w:val="20"/>
        </w:rPr>
        <w:t>General</w:t>
      </w:r>
      <w:r w:rsidRPr="5E085FCA">
        <w:rPr>
          <w:b/>
          <w:bCs/>
          <w:i/>
          <w:iCs/>
          <w:sz w:val="20"/>
        </w:rPr>
        <w:t>.</w:t>
      </w:r>
      <w:r w:rsidRPr="5E085FCA">
        <w:rPr>
          <w:b/>
          <w:bCs/>
          <w:sz w:val="20"/>
        </w:rPr>
        <w:t xml:space="preserve"> </w:t>
      </w:r>
      <w:r w:rsidRPr="5E085FCA">
        <w:rPr>
          <w:sz w:val="20"/>
        </w:rPr>
        <w:t xml:space="preserve">Success in graduate school depends on the mutual efforts of faculty and students to work diligently and take responsibility for their portion of the educational experience. Students in the UConn school psychology program </w:t>
      </w:r>
      <w:r w:rsidR="110C6050" w:rsidRPr="5E085FCA">
        <w:rPr>
          <w:sz w:val="20"/>
        </w:rPr>
        <w:t>has</w:t>
      </w:r>
      <w:r w:rsidRPr="5E085FCA">
        <w:rPr>
          <w:sz w:val="20"/>
        </w:rPr>
        <w:t xml:space="preserve"> the following general responsibilities:</w:t>
      </w:r>
      <w:r w:rsidR="2947C01F" w:rsidRPr="5E085FCA">
        <w:rPr>
          <w:sz w:val="20"/>
        </w:rPr>
        <w:t xml:space="preserve"> </w:t>
      </w:r>
    </w:p>
    <w:p w14:paraId="2F8FBF35" w14:textId="77777777" w:rsidR="00DF1A7F" w:rsidRPr="00E71395" w:rsidRDefault="00DF1A7F" w:rsidP="00DF1A7F">
      <w:pPr>
        <w:rPr>
          <w:bCs/>
          <w:sz w:val="20"/>
        </w:rPr>
      </w:pPr>
    </w:p>
    <w:p w14:paraId="38A70FAC" w14:textId="77777777" w:rsidR="00912ED3" w:rsidRDefault="00C62E52" w:rsidP="00484C6B">
      <w:pPr>
        <w:pStyle w:val="ListParagraph"/>
        <w:numPr>
          <w:ilvl w:val="0"/>
          <w:numId w:val="16"/>
        </w:numPr>
        <w:rPr>
          <w:sz w:val="20"/>
        </w:rPr>
      </w:pPr>
      <w:r w:rsidRPr="00912ED3">
        <w:rPr>
          <w:b/>
          <w:i/>
          <w:sz w:val="20"/>
        </w:rPr>
        <w:lastRenderedPageBreak/>
        <w:t>Punctuality and attendance.</w:t>
      </w:r>
      <w:r w:rsidRPr="00912ED3">
        <w:rPr>
          <w:b/>
          <w:sz w:val="20"/>
        </w:rPr>
        <w:t xml:space="preserve"> </w:t>
      </w:r>
      <w:r w:rsidRPr="00912ED3">
        <w:rPr>
          <w:sz w:val="20"/>
        </w:rPr>
        <w:t xml:space="preserve">Arrive at specified time, </w:t>
      </w:r>
      <w:proofErr w:type="gramStart"/>
      <w:r w:rsidRPr="00912ED3">
        <w:rPr>
          <w:sz w:val="20"/>
        </w:rPr>
        <w:t>make arrangements</w:t>
      </w:r>
      <w:proofErr w:type="gramEnd"/>
      <w:r w:rsidRPr="00912ED3">
        <w:rPr>
          <w:sz w:val="20"/>
        </w:rPr>
        <w:t xml:space="preserve"> for scheduling conflicts, demonstrate dependability</w:t>
      </w:r>
      <w:r w:rsidR="00912ED3">
        <w:rPr>
          <w:sz w:val="20"/>
        </w:rPr>
        <w:t>.</w:t>
      </w:r>
    </w:p>
    <w:p w14:paraId="7C1114E5" w14:textId="399478BB" w:rsidR="00912ED3" w:rsidRDefault="08EAA5F1" w:rsidP="5E085FCA">
      <w:pPr>
        <w:pStyle w:val="ListParagraph"/>
        <w:numPr>
          <w:ilvl w:val="0"/>
          <w:numId w:val="16"/>
        </w:numPr>
        <w:rPr>
          <w:sz w:val="20"/>
        </w:rPr>
      </w:pPr>
      <w:r w:rsidRPr="5E085FCA">
        <w:rPr>
          <w:b/>
          <w:bCs/>
          <w:i/>
          <w:iCs/>
          <w:sz w:val="20"/>
        </w:rPr>
        <w:t>Professional appearance and demeanor</w:t>
      </w:r>
      <w:r w:rsidRPr="5E085FCA">
        <w:rPr>
          <w:b/>
          <w:bCs/>
          <w:sz w:val="20"/>
        </w:rPr>
        <w:t xml:space="preserve">. </w:t>
      </w:r>
      <w:r w:rsidRPr="5E085FCA">
        <w:rPr>
          <w:sz w:val="20"/>
        </w:rPr>
        <w:t xml:space="preserve">Follow school norms and </w:t>
      </w:r>
      <w:r w:rsidR="267820D4" w:rsidRPr="5E085FCA">
        <w:rPr>
          <w:sz w:val="20"/>
        </w:rPr>
        <w:t>adhere</w:t>
      </w:r>
      <w:r w:rsidRPr="5E085FCA">
        <w:rPr>
          <w:sz w:val="20"/>
        </w:rPr>
        <w:t xml:space="preserve"> to district/school policies; model behavior appropriate to the role; respect the authority of staff, administration, etc.; use technology appropriately; accept responsibility for own actions</w:t>
      </w:r>
      <w:r w:rsidR="6BEEDFF6" w:rsidRPr="5E085FCA">
        <w:rPr>
          <w:sz w:val="20"/>
        </w:rPr>
        <w:t>.</w:t>
      </w:r>
    </w:p>
    <w:p w14:paraId="365B861C" w14:textId="77777777" w:rsidR="00912ED3" w:rsidRDefault="00C62E52" w:rsidP="00484C6B">
      <w:pPr>
        <w:pStyle w:val="ListParagraph"/>
        <w:numPr>
          <w:ilvl w:val="0"/>
          <w:numId w:val="16"/>
        </w:numPr>
        <w:rPr>
          <w:sz w:val="20"/>
        </w:rPr>
      </w:pPr>
      <w:r w:rsidRPr="00912ED3">
        <w:rPr>
          <w:b/>
          <w:i/>
          <w:sz w:val="20"/>
        </w:rPr>
        <w:t>Initiative, motivation, consistency, and perseverance</w:t>
      </w:r>
      <w:r w:rsidRPr="00912ED3">
        <w:rPr>
          <w:b/>
          <w:sz w:val="20"/>
        </w:rPr>
        <w:t xml:space="preserve">. </w:t>
      </w:r>
      <w:r w:rsidRPr="00912ED3">
        <w:rPr>
          <w:sz w:val="20"/>
        </w:rPr>
        <w:t>Take initiative in assuming and accomplishing work; do not wait to be asked or told when to begin anticipated tasks; articulate ideas in a clear, collaborative, and professional manner</w:t>
      </w:r>
      <w:r w:rsidR="00912ED3">
        <w:rPr>
          <w:sz w:val="20"/>
        </w:rPr>
        <w:t>.</w:t>
      </w:r>
    </w:p>
    <w:p w14:paraId="7034AFD1" w14:textId="77777777" w:rsidR="00912ED3" w:rsidRDefault="00C62E52" w:rsidP="00484C6B">
      <w:pPr>
        <w:pStyle w:val="ListParagraph"/>
        <w:numPr>
          <w:ilvl w:val="0"/>
          <w:numId w:val="16"/>
        </w:numPr>
        <w:rPr>
          <w:sz w:val="20"/>
        </w:rPr>
      </w:pPr>
      <w:r w:rsidRPr="00912ED3">
        <w:rPr>
          <w:b/>
          <w:i/>
          <w:sz w:val="20"/>
        </w:rPr>
        <w:t>Flexibility, adaptability to novel/ unexpected situations</w:t>
      </w:r>
      <w:r w:rsidRPr="00912ED3">
        <w:rPr>
          <w:b/>
          <w:sz w:val="20"/>
        </w:rPr>
        <w:t xml:space="preserve">. </w:t>
      </w:r>
      <w:r w:rsidRPr="00912ED3">
        <w:rPr>
          <w:sz w:val="20"/>
        </w:rPr>
        <w:t>Adapt effectively to the demands of a situation, demonstrate sufficient flexibility to handle change, manage stress to prevent inference with service delivery</w:t>
      </w:r>
      <w:r w:rsidR="00912ED3">
        <w:rPr>
          <w:sz w:val="20"/>
        </w:rPr>
        <w:t>.</w:t>
      </w:r>
    </w:p>
    <w:p w14:paraId="3049E85A" w14:textId="77777777" w:rsidR="00912ED3" w:rsidRDefault="00C62E52" w:rsidP="00484C6B">
      <w:pPr>
        <w:pStyle w:val="ListParagraph"/>
        <w:numPr>
          <w:ilvl w:val="0"/>
          <w:numId w:val="16"/>
        </w:numPr>
        <w:rPr>
          <w:sz w:val="20"/>
        </w:rPr>
      </w:pPr>
      <w:r w:rsidRPr="00912ED3">
        <w:rPr>
          <w:b/>
          <w:i/>
          <w:sz w:val="20"/>
        </w:rPr>
        <w:t>Preparation and organization</w:t>
      </w:r>
      <w:r w:rsidRPr="00912ED3">
        <w:rPr>
          <w:b/>
          <w:sz w:val="20"/>
        </w:rPr>
        <w:t xml:space="preserve">. </w:t>
      </w:r>
      <w:r w:rsidRPr="00912ED3">
        <w:rPr>
          <w:sz w:val="20"/>
        </w:rPr>
        <w:t>Demonstrate time management skills, meet deadlines, arrive prepared, maintain confidential records</w:t>
      </w:r>
      <w:r w:rsidR="00912ED3">
        <w:rPr>
          <w:sz w:val="20"/>
        </w:rPr>
        <w:t>.</w:t>
      </w:r>
    </w:p>
    <w:p w14:paraId="1E638F40" w14:textId="77777777" w:rsidR="00912ED3" w:rsidRDefault="00C62E52" w:rsidP="00484C6B">
      <w:pPr>
        <w:pStyle w:val="ListParagraph"/>
        <w:numPr>
          <w:ilvl w:val="0"/>
          <w:numId w:val="16"/>
        </w:numPr>
        <w:rPr>
          <w:sz w:val="20"/>
        </w:rPr>
      </w:pPr>
      <w:r w:rsidRPr="00912ED3">
        <w:rPr>
          <w:b/>
          <w:i/>
          <w:sz w:val="20"/>
        </w:rPr>
        <w:t>Respect for cultural and individual diversity</w:t>
      </w:r>
      <w:r w:rsidRPr="00912ED3">
        <w:rPr>
          <w:b/>
          <w:sz w:val="20"/>
        </w:rPr>
        <w:t xml:space="preserve">. </w:t>
      </w:r>
      <w:r w:rsidRPr="00912ED3">
        <w:rPr>
          <w:sz w:val="20"/>
        </w:rPr>
        <w:t>Use person-first language when speaking and writing; demonstrate skills to work effectively with individuals of diverse backgrounds; monitor and apply knowledge of self and others as cultural beings in assessment, treatment, and consultation</w:t>
      </w:r>
      <w:r w:rsidR="00912ED3">
        <w:rPr>
          <w:sz w:val="20"/>
        </w:rPr>
        <w:t>.</w:t>
      </w:r>
    </w:p>
    <w:p w14:paraId="6C7B59D2" w14:textId="77777777" w:rsidR="00C62E52" w:rsidRPr="00912ED3" w:rsidRDefault="00C62E52" w:rsidP="00484C6B">
      <w:pPr>
        <w:pStyle w:val="ListParagraph"/>
        <w:numPr>
          <w:ilvl w:val="0"/>
          <w:numId w:val="16"/>
        </w:numPr>
        <w:rPr>
          <w:sz w:val="20"/>
        </w:rPr>
      </w:pPr>
      <w:r w:rsidRPr="00912ED3">
        <w:rPr>
          <w:b/>
          <w:i/>
          <w:sz w:val="20"/>
        </w:rPr>
        <w:t>Self-care</w:t>
      </w:r>
      <w:r w:rsidRPr="00912ED3">
        <w:rPr>
          <w:b/>
          <w:sz w:val="20"/>
        </w:rPr>
        <w:t xml:space="preserve">. </w:t>
      </w:r>
      <w:r w:rsidRPr="00912ED3">
        <w:rPr>
          <w:sz w:val="20"/>
        </w:rPr>
        <w:t>Monitor issues related to self-care with instructor/supervisors/faculty advisor; understand the central role of self-care to effective practice</w:t>
      </w:r>
      <w:r w:rsidR="00912ED3">
        <w:rPr>
          <w:sz w:val="20"/>
        </w:rPr>
        <w:t>.</w:t>
      </w:r>
    </w:p>
    <w:p w14:paraId="5331C9BE" w14:textId="77777777" w:rsidR="00C62E52" w:rsidRPr="00E71395" w:rsidRDefault="00C62E52" w:rsidP="00C62E52">
      <w:pPr>
        <w:rPr>
          <w:sz w:val="20"/>
        </w:rPr>
      </w:pPr>
    </w:p>
    <w:p w14:paraId="381572FD" w14:textId="4AED43BB" w:rsidR="00C62E52" w:rsidRDefault="08EAA5F1" w:rsidP="5E085FCA">
      <w:pPr>
        <w:ind w:firstLine="720"/>
        <w:rPr>
          <w:sz w:val="20"/>
        </w:rPr>
      </w:pPr>
      <w:r w:rsidRPr="5E085FCA">
        <w:rPr>
          <w:rStyle w:val="Heading4Char"/>
          <w:i/>
          <w:iCs/>
          <w:sz w:val="20"/>
          <w:szCs w:val="20"/>
        </w:rPr>
        <w:t>Advising</w:t>
      </w:r>
      <w:r w:rsidRPr="5E085FCA">
        <w:rPr>
          <w:b/>
          <w:bCs/>
          <w:i/>
          <w:iCs/>
          <w:sz w:val="20"/>
        </w:rPr>
        <w:t>.</w:t>
      </w:r>
      <w:r w:rsidRPr="5E085FCA">
        <w:rPr>
          <w:b/>
          <w:bCs/>
          <w:sz w:val="20"/>
        </w:rPr>
        <w:t xml:space="preserve"> </w:t>
      </w:r>
      <w:r w:rsidRPr="5E085FCA">
        <w:rPr>
          <w:sz w:val="20"/>
        </w:rPr>
        <w:t xml:space="preserve">Although your major advisor, professors, and mentors have specific and significant roles in your education at UConn, you—the student—have an equally significant role with specific responsibilities. Academic advising is a two-way </w:t>
      </w:r>
      <w:r w:rsidR="689288EF" w:rsidRPr="5E085FCA">
        <w:rPr>
          <w:sz w:val="20"/>
        </w:rPr>
        <w:t>street,</w:t>
      </w:r>
      <w:r w:rsidRPr="5E085FCA">
        <w:rPr>
          <w:sz w:val="20"/>
        </w:rPr>
        <w:t xml:space="preserve"> and you must be proactive in your relationship with your major advisor. In the advising relationship, you are responsible for: </w:t>
      </w:r>
    </w:p>
    <w:p w14:paraId="29E91C25" w14:textId="77777777" w:rsidR="00912ED3" w:rsidRPr="00E71395" w:rsidRDefault="00912ED3" w:rsidP="00C62E52">
      <w:pPr>
        <w:ind w:firstLine="720"/>
        <w:rPr>
          <w:sz w:val="20"/>
        </w:rPr>
      </w:pPr>
    </w:p>
    <w:p w14:paraId="6EE96ED0" w14:textId="77777777" w:rsidR="00912ED3" w:rsidRPr="00912ED3" w:rsidRDefault="00C62E52" w:rsidP="00484C6B">
      <w:pPr>
        <w:pStyle w:val="ListParagraph"/>
        <w:numPr>
          <w:ilvl w:val="0"/>
          <w:numId w:val="17"/>
        </w:numPr>
        <w:rPr>
          <w:bCs/>
          <w:sz w:val="20"/>
        </w:rPr>
      </w:pPr>
      <w:r w:rsidRPr="00912ED3">
        <w:rPr>
          <w:b/>
          <w:bCs/>
          <w:i/>
          <w:sz w:val="20"/>
        </w:rPr>
        <w:t>Learning your degree requirements.</w:t>
      </w:r>
      <w:r w:rsidRPr="00912ED3">
        <w:rPr>
          <w:bCs/>
          <w:sz w:val="20"/>
        </w:rPr>
        <w:t xml:space="preserve"> The school psychology program requirements are in the </w:t>
      </w:r>
      <w:r w:rsidRPr="00912ED3">
        <w:rPr>
          <w:color w:val="000000"/>
          <w:sz w:val="20"/>
        </w:rPr>
        <w:t xml:space="preserve">School Psychology Policy Handbook and Description of Graduate Programs, available on the School Psychology Program </w:t>
      </w:r>
      <w:hyperlink r:id="rId29" w:history="1">
        <w:r w:rsidRPr="00912ED3">
          <w:rPr>
            <w:rStyle w:val="Hyperlink"/>
            <w:sz w:val="20"/>
          </w:rPr>
          <w:t>website</w:t>
        </w:r>
      </w:hyperlink>
      <w:r w:rsidRPr="00912ED3">
        <w:rPr>
          <w:color w:val="000000"/>
          <w:sz w:val="20"/>
        </w:rPr>
        <w:t>.</w:t>
      </w:r>
    </w:p>
    <w:p w14:paraId="0C4D0452" w14:textId="77777777" w:rsidR="006317ED" w:rsidRDefault="00C62E52" w:rsidP="00484C6B">
      <w:pPr>
        <w:pStyle w:val="ListParagraph"/>
        <w:numPr>
          <w:ilvl w:val="0"/>
          <w:numId w:val="17"/>
        </w:numPr>
        <w:rPr>
          <w:bCs/>
          <w:sz w:val="20"/>
        </w:rPr>
      </w:pPr>
      <w:r w:rsidRPr="00912ED3">
        <w:rPr>
          <w:b/>
          <w:bCs/>
          <w:i/>
          <w:sz w:val="20"/>
        </w:rPr>
        <w:t>Keeping track of your degree progress.</w:t>
      </w:r>
      <w:r w:rsidRPr="00912ED3">
        <w:rPr>
          <w:bCs/>
          <w:sz w:val="20"/>
        </w:rPr>
        <w:t xml:space="preserve"> You should regularly maintain and update your program timeline. </w:t>
      </w:r>
    </w:p>
    <w:p w14:paraId="01AB80DB" w14:textId="77777777" w:rsidR="006317ED" w:rsidRDefault="00C62E52" w:rsidP="00484C6B">
      <w:pPr>
        <w:pStyle w:val="ListParagraph"/>
        <w:numPr>
          <w:ilvl w:val="0"/>
          <w:numId w:val="17"/>
        </w:numPr>
        <w:rPr>
          <w:bCs/>
          <w:sz w:val="20"/>
        </w:rPr>
      </w:pPr>
      <w:r w:rsidRPr="006317ED">
        <w:rPr>
          <w:b/>
          <w:bCs/>
          <w:i/>
          <w:sz w:val="20"/>
        </w:rPr>
        <w:t>Making informed decisions.</w:t>
      </w:r>
      <w:r w:rsidRPr="006317ED">
        <w:rPr>
          <w:bCs/>
          <w:sz w:val="20"/>
        </w:rPr>
        <w:t xml:space="preserve"> Your decisions should be based on your own interests and goals, the program curriculum, and University policies and procedures. </w:t>
      </w:r>
    </w:p>
    <w:p w14:paraId="2B7AF47A" w14:textId="77777777" w:rsidR="006317ED" w:rsidRDefault="00C62E52" w:rsidP="00484C6B">
      <w:pPr>
        <w:pStyle w:val="ListParagraph"/>
        <w:numPr>
          <w:ilvl w:val="0"/>
          <w:numId w:val="17"/>
        </w:numPr>
        <w:rPr>
          <w:bCs/>
          <w:sz w:val="20"/>
        </w:rPr>
      </w:pPr>
      <w:proofErr w:type="gramStart"/>
      <w:r w:rsidRPr="006317ED">
        <w:rPr>
          <w:b/>
          <w:bCs/>
          <w:i/>
          <w:sz w:val="20"/>
        </w:rPr>
        <w:t>Planning ahead</w:t>
      </w:r>
      <w:proofErr w:type="gramEnd"/>
      <w:r w:rsidRPr="006317ED">
        <w:rPr>
          <w:b/>
          <w:bCs/>
          <w:i/>
          <w:sz w:val="20"/>
        </w:rPr>
        <w:t>.</w:t>
      </w:r>
      <w:r w:rsidRPr="006317ED">
        <w:rPr>
          <w:bCs/>
          <w:sz w:val="20"/>
        </w:rPr>
        <w:t xml:space="preserve"> Anticipate your short and long-term needs, so that you may work with your major advisor early and often, to prepare for and meet those needs as they arise. </w:t>
      </w:r>
    </w:p>
    <w:p w14:paraId="2701B887" w14:textId="77777777" w:rsidR="006317ED" w:rsidRDefault="00C62E52" w:rsidP="00484C6B">
      <w:pPr>
        <w:pStyle w:val="ListParagraph"/>
        <w:numPr>
          <w:ilvl w:val="0"/>
          <w:numId w:val="17"/>
        </w:numPr>
        <w:rPr>
          <w:bCs/>
          <w:sz w:val="20"/>
        </w:rPr>
      </w:pPr>
      <w:r w:rsidRPr="006317ED">
        <w:rPr>
          <w:b/>
          <w:bCs/>
          <w:i/>
          <w:sz w:val="20"/>
        </w:rPr>
        <w:t>Communicating with your professors.</w:t>
      </w:r>
      <w:r w:rsidRPr="006317ED">
        <w:rPr>
          <w:bCs/>
          <w:sz w:val="20"/>
        </w:rPr>
        <w:t xml:space="preserve"> Whether you are sick, struggling academically, expecting to miss class for work or religious reasons, or se</w:t>
      </w:r>
      <w:r w:rsidR="00A94AA1">
        <w:rPr>
          <w:bCs/>
          <w:sz w:val="20"/>
        </w:rPr>
        <w:t>eking career advic</w:t>
      </w:r>
      <w:r w:rsidRPr="006317ED">
        <w:rPr>
          <w:bCs/>
          <w:sz w:val="20"/>
        </w:rPr>
        <w:t>e from a professor in the field, it is in your best interest to initiate communication with your professors.</w:t>
      </w:r>
    </w:p>
    <w:p w14:paraId="0810D31C" w14:textId="77777777" w:rsidR="006317ED" w:rsidRDefault="00C62E52" w:rsidP="00484C6B">
      <w:pPr>
        <w:pStyle w:val="ListParagraph"/>
        <w:numPr>
          <w:ilvl w:val="0"/>
          <w:numId w:val="17"/>
        </w:numPr>
        <w:rPr>
          <w:bCs/>
          <w:sz w:val="20"/>
        </w:rPr>
      </w:pPr>
      <w:r w:rsidRPr="006317ED">
        <w:rPr>
          <w:b/>
          <w:bCs/>
          <w:i/>
          <w:sz w:val="20"/>
        </w:rPr>
        <w:t>Checking and reading your UConn email.</w:t>
      </w:r>
      <w:r w:rsidRPr="006317ED">
        <w:rPr>
          <w:bCs/>
          <w:sz w:val="20"/>
        </w:rPr>
        <w:t xml:space="preserve"> Email is our principle means of communicating with you. If your UConn email is not your primary account, be sure to have your email forwarded so you receive all UConn updates. We will assume you have received and read the information communicated through the program newsletter and the Neag and UConn Daily Digests. </w:t>
      </w:r>
    </w:p>
    <w:p w14:paraId="087F9844" w14:textId="77777777" w:rsidR="00C62E52" w:rsidRPr="006317ED" w:rsidRDefault="00C62E52" w:rsidP="00484C6B">
      <w:pPr>
        <w:pStyle w:val="ListParagraph"/>
        <w:numPr>
          <w:ilvl w:val="0"/>
          <w:numId w:val="17"/>
        </w:numPr>
        <w:rPr>
          <w:bCs/>
          <w:sz w:val="20"/>
        </w:rPr>
      </w:pPr>
      <w:r w:rsidRPr="006317ED">
        <w:rPr>
          <w:b/>
          <w:bCs/>
          <w:i/>
          <w:sz w:val="20"/>
        </w:rPr>
        <w:t>Understanding and adhering to policies, regulations, and procedures.</w:t>
      </w:r>
      <w:r w:rsidRPr="006317ED">
        <w:rPr>
          <w:bCs/>
          <w:sz w:val="20"/>
        </w:rPr>
        <w:t xml:space="preserve"> The UConn Graduate Catalog is updated annually. You must review all regulations and policies each year as they are subject to change. </w:t>
      </w:r>
    </w:p>
    <w:p w14:paraId="220119EF" w14:textId="77777777" w:rsidR="00C62E52" w:rsidRPr="00E71395" w:rsidRDefault="00C62E52" w:rsidP="00C62E52">
      <w:pPr>
        <w:rPr>
          <w:b/>
          <w:bCs/>
          <w:sz w:val="20"/>
        </w:rPr>
      </w:pPr>
    </w:p>
    <w:p w14:paraId="1F4CA644" w14:textId="77777777" w:rsidR="00C62E52" w:rsidRPr="00DF1A7F" w:rsidRDefault="00C62E52" w:rsidP="006317ED">
      <w:pPr>
        <w:ind w:firstLine="360"/>
        <w:rPr>
          <w:b/>
          <w:bCs/>
          <w:sz w:val="20"/>
        </w:rPr>
      </w:pPr>
      <w:bookmarkStart w:id="105" w:name="_Toc17365569"/>
      <w:r w:rsidRPr="0020475A">
        <w:rPr>
          <w:rStyle w:val="Heading3Char"/>
          <w:i/>
          <w:iCs/>
        </w:rPr>
        <w:t>P</w:t>
      </w:r>
      <w:r w:rsidR="00DF1A7F" w:rsidRPr="0020475A">
        <w:rPr>
          <w:rStyle w:val="Heading3Char"/>
          <w:i/>
          <w:iCs/>
        </w:rPr>
        <w:t>rofessional d</w:t>
      </w:r>
      <w:r w:rsidRPr="0020475A">
        <w:rPr>
          <w:rStyle w:val="Heading3Char"/>
          <w:i/>
          <w:iCs/>
        </w:rPr>
        <w:t>evelopment</w:t>
      </w:r>
      <w:bookmarkEnd w:id="105"/>
      <w:r w:rsidR="00DF1A7F" w:rsidRPr="0020475A">
        <w:rPr>
          <w:b/>
          <w:bCs/>
          <w:i/>
          <w:iCs/>
          <w:sz w:val="20"/>
        </w:rPr>
        <w:t>.</w:t>
      </w:r>
      <w:r w:rsidR="00DF1A7F">
        <w:rPr>
          <w:b/>
          <w:bCs/>
          <w:sz w:val="20"/>
        </w:rPr>
        <w:t xml:space="preserve"> </w:t>
      </w:r>
      <w:r w:rsidRPr="00E71395">
        <w:rPr>
          <w:bCs/>
          <w:sz w:val="20"/>
        </w:rPr>
        <w:t>On-going development as a professional is the foundation for your practice of school psychology throughout your career. Expectations regarding students’ professional development and public professionalism are outlined below.</w:t>
      </w:r>
    </w:p>
    <w:p w14:paraId="5A933A45" w14:textId="77777777" w:rsidR="00C62E52" w:rsidRPr="00E71395" w:rsidRDefault="00C62E52" w:rsidP="00C62E52">
      <w:pPr>
        <w:rPr>
          <w:bCs/>
          <w:sz w:val="20"/>
        </w:rPr>
      </w:pPr>
    </w:p>
    <w:p w14:paraId="5D2F526A" w14:textId="77777777" w:rsidR="006317ED" w:rsidRDefault="00C62E52" w:rsidP="00484C6B">
      <w:pPr>
        <w:pStyle w:val="ListParagraph"/>
        <w:numPr>
          <w:ilvl w:val="0"/>
          <w:numId w:val="18"/>
        </w:numPr>
        <w:rPr>
          <w:sz w:val="20"/>
        </w:rPr>
      </w:pPr>
      <w:r w:rsidRPr="006317ED">
        <w:rPr>
          <w:b/>
          <w:i/>
          <w:sz w:val="20"/>
        </w:rPr>
        <w:t>Development of professional identity and integrity</w:t>
      </w:r>
      <w:r w:rsidRPr="006317ED">
        <w:rPr>
          <w:b/>
          <w:sz w:val="20"/>
        </w:rPr>
        <w:t>.</w:t>
      </w:r>
      <w:r w:rsidRPr="006317ED">
        <w:rPr>
          <w:sz w:val="20"/>
        </w:rPr>
        <w:t xml:space="preserve"> Display emerging professional identity as psychology; demonstrate adherence to professional values infuses work as a psychologist-in-training; recognize situations that challenge adherence to professional values; act to safeguard the welfare of others</w:t>
      </w:r>
      <w:r w:rsidR="006317ED">
        <w:rPr>
          <w:sz w:val="20"/>
        </w:rPr>
        <w:t>.</w:t>
      </w:r>
    </w:p>
    <w:p w14:paraId="7B79952E" w14:textId="77777777" w:rsidR="006317ED" w:rsidRDefault="00C62E52" w:rsidP="00484C6B">
      <w:pPr>
        <w:pStyle w:val="ListParagraph"/>
        <w:numPr>
          <w:ilvl w:val="0"/>
          <w:numId w:val="18"/>
        </w:numPr>
        <w:rPr>
          <w:sz w:val="20"/>
        </w:rPr>
      </w:pPr>
      <w:r w:rsidRPr="006317ED">
        <w:rPr>
          <w:b/>
          <w:i/>
          <w:sz w:val="20"/>
        </w:rPr>
        <w:t>Effective communication skills.</w:t>
      </w:r>
      <w:r w:rsidRPr="006317ED">
        <w:rPr>
          <w:sz w:val="20"/>
        </w:rPr>
        <w:t xml:space="preserve"> Communicate clearly using verbal, nonverbal, and written skills in a professional context; demonstrate clear understanding and use of professional language; negotiate differences and handles conflict satisfactorily; provide effective feedback to others and receives feedback non-defensively</w:t>
      </w:r>
      <w:r w:rsidR="006317ED">
        <w:rPr>
          <w:sz w:val="20"/>
        </w:rPr>
        <w:t>.</w:t>
      </w:r>
    </w:p>
    <w:p w14:paraId="025CFC67" w14:textId="77777777" w:rsidR="006317ED" w:rsidRDefault="00C62E52" w:rsidP="00484C6B">
      <w:pPr>
        <w:pStyle w:val="ListParagraph"/>
        <w:numPr>
          <w:ilvl w:val="0"/>
          <w:numId w:val="18"/>
        </w:numPr>
        <w:rPr>
          <w:sz w:val="20"/>
        </w:rPr>
      </w:pPr>
      <w:r w:rsidRPr="006317ED">
        <w:rPr>
          <w:b/>
          <w:i/>
          <w:sz w:val="20"/>
        </w:rPr>
        <w:t>Poise, tactfulness, and rapport with staff and others</w:t>
      </w:r>
      <w:r w:rsidRPr="006317ED">
        <w:rPr>
          <w:sz w:val="20"/>
        </w:rPr>
        <w:t xml:space="preserve">. Form and maintain productive and respectful relationships with faculty, clients, peers/colleagues, supervisors, families, and professionals from other disciplines. </w:t>
      </w:r>
    </w:p>
    <w:p w14:paraId="444BA41B" w14:textId="77777777" w:rsidR="006317ED" w:rsidRPr="006317ED" w:rsidRDefault="00C62E52" w:rsidP="00484C6B">
      <w:pPr>
        <w:pStyle w:val="ListParagraph"/>
        <w:numPr>
          <w:ilvl w:val="0"/>
          <w:numId w:val="18"/>
        </w:numPr>
        <w:rPr>
          <w:sz w:val="20"/>
        </w:rPr>
      </w:pPr>
      <w:r w:rsidRPr="006317ED">
        <w:rPr>
          <w:b/>
          <w:i/>
          <w:sz w:val="20"/>
        </w:rPr>
        <w:lastRenderedPageBreak/>
        <w:t>Ability to handle professionally constructive criticism and positively use feedback.</w:t>
      </w:r>
      <w:r w:rsidRPr="006317ED">
        <w:rPr>
          <w:b/>
          <w:sz w:val="20"/>
        </w:rPr>
        <w:t xml:space="preserve"> </w:t>
      </w:r>
      <w:r w:rsidRPr="006317ED">
        <w:rPr>
          <w:sz w:val="20"/>
        </w:rPr>
        <w:t>Accept criticism and feedback, use supervision productively, make corrections to address legitimate concerns from supervisors</w:t>
      </w:r>
      <w:r w:rsidR="006317ED" w:rsidRPr="006317ED">
        <w:rPr>
          <w:b/>
          <w:i/>
          <w:sz w:val="20"/>
        </w:rPr>
        <w:t>.</w:t>
      </w:r>
    </w:p>
    <w:p w14:paraId="24E36B7E" w14:textId="77777777" w:rsidR="006317ED" w:rsidRDefault="00C62E52" w:rsidP="00484C6B">
      <w:pPr>
        <w:pStyle w:val="ListParagraph"/>
        <w:numPr>
          <w:ilvl w:val="0"/>
          <w:numId w:val="18"/>
        </w:numPr>
        <w:rPr>
          <w:sz w:val="20"/>
        </w:rPr>
      </w:pPr>
      <w:r w:rsidRPr="006317ED">
        <w:rPr>
          <w:b/>
          <w:i/>
          <w:sz w:val="20"/>
        </w:rPr>
        <w:t>Knowledge and application of evidence-based practice.</w:t>
      </w:r>
      <w:r w:rsidRPr="006317ED">
        <w:rPr>
          <w:b/>
          <w:sz w:val="20"/>
        </w:rPr>
        <w:t xml:space="preserve"> </w:t>
      </w:r>
      <w:r w:rsidRPr="006317ED">
        <w:rPr>
          <w:sz w:val="20"/>
        </w:rPr>
        <w:t>Apply knowledge of evidence-based practice, including empirical bases of assessment, intervention, and other psychological applications, clinical expertise, and client preferences</w:t>
      </w:r>
      <w:r w:rsidR="006317ED">
        <w:rPr>
          <w:sz w:val="20"/>
        </w:rPr>
        <w:t>.</w:t>
      </w:r>
    </w:p>
    <w:p w14:paraId="439F766C" w14:textId="77777777" w:rsidR="006317ED" w:rsidRPr="006317ED" w:rsidRDefault="00C62E52" w:rsidP="00484C6B">
      <w:pPr>
        <w:pStyle w:val="ListParagraph"/>
        <w:numPr>
          <w:ilvl w:val="0"/>
          <w:numId w:val="18"/>
        </w:numPr>
        <w:rPr>
          <w:sz w:val="20"/>
        </w:rPr>
      </w:pPr>
      <w:r w:rsidRPr="006317ED">
        <w:rPr>
          <w:b/>
          <w:i/>
          <w:sz w:val="20"/>
        </w:rPr>
        <w:t>Ability to accurately self-evaluate areas of practice</w:t>
      </w:r>
      <w:r w:rsidRPr="006317ED">
        <w:rPr>
          <w:b/>
          <w:sz w:val="20"/>
        </w:rPr>
        <w:t xml:space="preserve">. </w:t>
      </w:r>
      <w:r w:rsidRPr="006317ED">
        <w:rPr>
          <w:sz w:val="20"/>
        </w:rPr>
        <w:t>Display broadened self-awareness; utilize self-monitoring; display reflectivity regarding professional practice (reflection on action); use resources to enhance reflectivity; demonstrate elements of reflection-on-action</w:t>
      </w:r>
      <w:r w:rsidR="006317ED">
        <w:rPr>
          <w:sz w:val="20"/>
        </w:rPr>
        <w:t>.</w:t>
      </w:r>
    </w:p>
    <w:p w14:paraId="578EE92C" w14:textId="400A9E6A" w:rsidR="00C62E52" w:rsidRPr="006317ED" w:rsidRDefault="08EAA5F1" w:rsidP="5E085FCA">
      <w:pPr>
        <w:pStyle w:val="ListParagraph"/>
        <w:numPr>
          <w:ilvl w:val="0"/>
          <w:numId w:val="18"/>
        </w:numPr>
        <w:rPr>
          <w:sz w:val="20"/>
        </w:rPr>
      </w:pPr>
      <w:r w:rsidRPr="5E085FCA">
        <w:rPr>
          <w:b/>
          <w:bCs/>
          <w:i/>
          <w:iCs/>
          <w:sz w:val="20"/>
        </w:rPr>
        <w:t>Engaging in continuing education, including participation in professional associations for school psychologists.</w:t>
      </w:r>
      <w:r w:rsidRPr="5E085FCA">
        <w:rPr>
          <w:sz w:val="20"/>
        </w:rPr>
        <w:t xml:space="preserve"> </w:t>
      </w:r>
      <w:r w:rsidR="36E5E611" w:rsidRPr="5E085FCA">
        <w:rPr>
          <w:sz w:val="20"/>
        </w:rPr>
        <w:t>I seek</w:t>
      </w:r>
      <w:r w:rsidRPr="5E085FCA">
        <w:rPr>
          <w:sz w:val="20"/>
        </w:rPr>
        <w:t xml:space="preserve"> learning experiences, including opportunities to observe provision of services outside of current competencies, participate in formal professional development sessions, use resources (supervision, literature) for professional </w:t>
      </w:r>
      <w:proofErr w:type="gramStart"/>
      <w:r w:rsidRPr="5E085FCA">
        <w:rPr>
          <w:sz w:val="20"/>
        </w:rPr>
        <w:t>development</w:t>
      </w:r>
      <w:proofErr w:type="gramEnd"/>
    </w:p>
    <w:p w14:paraId="209411F5" w14:textId="77777777" w:rsidR="00C62E52" w:rsidRPr="00E71395" w:rsidRDefault="00C62E52" w:rsidP="00C62E52">
      <w:pPr>
        <w:rPr>
          <w:b/>
          <w:bCs/>
          <w:sz w:val="20"/>
        </w:rPr>
      </w:pPr>
    </w:p>
    <w:p w14:paraId="6B8196BA" w14:textId="77777777" w:rsidR="00CE4433" w:rsidRPr="00CE4433" w:rsidRDefault="00CE4433" w:rsidP="00CE4433">
      <w:pPr>
        <w:pStyle w:val="Heading2"/>
      </w:pPr>
      <w:bookmarkStart w:id="106" w:name="_Toc17365570"/>
      <w:r w:rsidRPr="00CE4433">
        <w:t>Public Professionalism</w:t>
      </w:r>
      <w:bookmarkEnd w:id="106"/>
    </w:p>
    <w:p w14:paraId="65805CA6" w14:textId="77777777" w:rsidR="00CE4433" w:rsidRDefault="00CE4433" w:rsidP="00CE4433">
      <w:pPr>
        <w:rPr>
          <w:b/>
          <w:bCs/>
          <w:sz w:val="20"/>
        </w:rPr>
      </w:pPr>
    </w:p>
    <w:p w14:paraId="086F288C" w14:textId="41A59CA0" w:rsidR="00C62E52" w:rsidRDefault="08EAA5F1" w:rsidP="5E085FCA">
      <w:pPr>
        <w:ind w:firstLine="720"/>
        <w:rPr>
          <w:sz w:val="20"/>
        </w:rPr>
      </w:pPr>
      <w:r w:rsidRPr="5E085FCA">
        <w:rPr>
          <w:sz w:val="20"/>
        </w:rPr>
        <w:t xml:space="preserve">Professionalism is considered a core competency of psychology. Students are expected to adhere to this core competency and act with courtesy and respect toward others. As information becomes more widely available through online media, lines between public and private information are blurring. Many students have websites, blogs, social networking sites/accounts (e.g., Facebook, Twitter), email signature lines, and status messages (e.g., G-chat) that reflect their personal preferences, opinions, and personalities. Although students have a reasonable right to privacy regarding their online activities, students need to be mindful of the implications of their online activities and make efforts to protect their own professional image and reputation. For example, research participants, clients, internship programs, and potential employers may conduct internet searches and use the resulting information in decisions about internship or post-doctoral acceptance, hiring, and other relevant actions. Legal authorities also view websites for evidence of illegal activities. Activities online, including those that students may consider purely personal in nature, unfortunately may reflect upon students’ professional lives. Thus, students are strongly encouraged to consider the use of personal web pages and blogs, </w:t>
      </w:r>
      <w:r w:rsidR="2D65CFAC" w:rsidRPr="5E085FCA">
        <w:rPr>
          <w:sz w:val="20"/>
        </w:rPr>
        <w:t>email,</w:t>
      </w:r>
      <w:r w:rsidRPr="5E085FCA">
        <w:rPr>
          <w:sz w:val="20"/>
        </w:rPr>
        <w:t xml:space="preserve"> and other electronic media carefully. </w:t>
      </w:r>
    </w:p>
    <w:p w14:paraId="2B7326FA" w14:textId="77777777" w:rsidR="00CE4433" w:rsidRPr="00E71395" w:rsidRDefault="00CE4433" w:rsidP="00CE4433">
      <w:pPr>
        <w:ind w:firstLine="720"/>
        <w:rPr>
          <w:b/>
          <w:sz w:val="20"/>
        </w:rPr>
      </w:pPr>
    </w:p>
    <w:p w14:paraId="7BAB0D6C" w14:textId="3D2635A0" w:rsidR="00C62E52" w:rsidRDefault="08EAA5F1" w:rsidP="5E085FCA">
      <w:pPr>
        <w:ind w:firstLine="720"/>
        <w:rPr>
          <w:sz w:val="20"/>
        </w:rPr>
      </w:pPr>
      <w:r w:rsidRPr="5E085FCA">
        <w:rPr>
          <w:sz w:val="20"/>
        </w:rPr>
        <w:t xml:space="preserve">Students should also note that if they identify themselves as a graduate student in the program or reveal information relevant to the program in their email signatures, voicemail files, or website/blog information, then this information becomes part of their program-related behavior and may be used in student evaluations. In addition, if the program becomes aware of online activity that represents a violation of the APA or NASP Code of Ethics, local, state, or federal laws, such information may be included in evaluation of student progress and may be grounds for disciplinary action, including remediation, or termination from the program. For example, if a student posts about doing something unethical or illegal on a </w:t>
      </w:r>
      <w:r w:rsidR="0CBA830C" w:rsidRPr="5E085FCA">
        <w:rPr>
          <w:sz w:val="20"/>
        </w:rPr>
        <w:t>blog or</w:t>
      </w:r>
      <w:r w:rsidRPr="5E085FCA">
        <w:rPr>
          <w:sz w:val="20"/>
        </w:rPr>
        <w:t xml:space="preserve"> uses the website to engage in unethical or unprofessional behavior (e.g., disclosing confidential client or research information, cyberbullying, violating test security), then the program may use this information in student evaluations. Included in this would be unprofessional discussions about peers, program staff, or others as well as behavior that suggests a lack of professional judgment relevant to the field of psychology. </w:t>
      </w:r>
    </w:p>
    <w:p w14:paraId="6C2EE8CF" w14:textId="77777777" w:rsidR="00CE4433" w:rsidRPr="00E71395" w:rsidRDefault="00CE4433" w:rsidP="00C62E52">
      <w:pPr>
        <w:ind w:firstLine="720"/>
        <w:rPr>
          <w:sz w:val="20"/>
        </w:rPr>
      </w:pPr>
    </w:p>
    <w:p w14:paraId="5EA641B6" w14:textId="77777777" w:rsidR="00C62E52" w:rsidRDefault="00C62E52" w:rsidP="00C62E52">
      <w:pPr>
        <w:ind w:firstLine="720"/>
        <w:rPr>
          <w:sz w:val="20"/>
        </w:rPr>
      </w:pPr>
      <w:r w:rsidRPr="00E71395">
        <w:rPr>
          <w:sz w:val="20"/>
        </w:rPr>
        <w:t xml:space="preserve">When problematic behavior is identified, the program coordinator and major advisor shall promptly offer to discuss the information with the student. The purpose of the discussion is to permit the student to contextualize and explain the information uncovered. This information will then be reviewed by the program faculty for any implications it has for the program, the professional practice of psychology, potential challenges to their training as a psychologist, as well as any signs that it might reflect interpersonal challenges to developing the deportment and competence necessary for becoming a psychologist. Options may also need to be developed, including remedial training or other interventions to address professionalism. </w:t>
      </w:r>
    </w:p>
    <w:p w14:paraId="2B33CE57" w14:textId="77777777" w:rsidR="00CE4433" w:rsidRDefault="00CE4433" w:rsidP="00CE4433">
      <w:pPr>
        <w:rPr>
          <w:sz w:val="20"/>
        </w:rPr>
      </w:pPr>
    </w:p>
    <w:p w14:paraId="7D7FB6AB" w14:textId="77777777" w:rsidR="00C62E52" w:rsidRDefault="00C62E52" w:rsidP="00CE4433">
      <w:pPr>
        <w:rPr>
          <w:sz w:val="20"/>
        </w:rPr>
      </w:pPr>
      <w:r w:rsidRPr="00E71395">
        <w:rPr>
          <w:sz w:val="20"/>
        </w:rPr>
        <w:t xml:space="preserve">Students are encouraged to consider the following cautions and suggestions when using online media: </w:t>
      </w:r>
    </w:p>
    <w:p w14:paraId="278FC0DF" w14:textId="77777777" w:rsidR="00727DCB" w:rsidRPr="00E71395" w:rsidRDefault="00727DCB" w:rsidP="00CE4433">
      <w:pPr>
        <w:rPr>
          <w:sz w:val="20"/>
        </w:rPr>
      </w:pPr>
    </w:p>
    <w:p w14:paraId="50E70380" w14:textId="65FF9DEA" w:rsidR="00C62E52" w:rsidRPr="00E71395" w:rsidRDefault="066FA095" w:rsidP="5E085FCA">
      <w:pPr>
        <w:pStyle w:val="ListParagraph"/>
        <w:numPr>
          <w:ilvl w:val="0"/>
          <w:numId w:val="15"/>
        </w:numPr>
        <w:rPr>
          <w:sz w:val="20"/>
        </w:rPr>
      </w:pPr>
      <w:r w:rsidRPr="5E085FCA">
        <w:rPr>
          <w:sz w:val="20"/>
        </w:rPr>
        <w:t>Social</w:t>
      </w:r>
      <w:r w:rsidR="08EAA5F1" w:rsidRPr="5E085FCA">
        <w:rPr>
          <w:sz w:val="20"/>
        </w:rPr>
        <w:t xml:space="preserve"> networking sites such as </w:t>
      </w:r>
      <w:r w:rsidR="671EBB23" w:rsidRPr="5E085FCA">
        <w:rPr>
          <w:sz w:val="20"/>
        </w:rPr>
        <w:t>Facebook</w:t>
      </w:r>
      <w:r w:rsidR="08EAA5F1" w:rsidRPr="5E085FCA">
        <w:rPr>
          <w:sz w:val="20"/>
        </w:rPr>
        <w:t xml:space="preserve"> utilize privacy settings to limit access to pages and personal information. Use thoughtful discretion when considering “friend” requests and consider the boundary and multiple-relationship implications. For example, it is not advisable to become virtual “friends” with (a) clients or former clients or undergraduates for whom you have teaching, supervisory, or evaluative responsibilities; or (b) clinical supervisors or adjunct professors who have teaching, supervisory, or evaluative responsibilities for you.</w:t>
      </w:r>
    </w:p>
    <w:p w14:paraId="497E3332" w14:textId="77777777" w:rsidR="00C62E52" w:rsidRPr="00E71395" w:rsidRDefault="00C62E52" w:rsidP="00484C6B">
      <w:pPr>
        <w:pStyle w:val="ListParagraph"/>
        <w:numPr>
          <w:ilvl w:val="0"/>
          <w:numId w:val="15"/>
        </w:numPr>
        <w:rPr>
          <w:sz w:val="20"/>
        </w:rPr>
      </w:pPr>
      <w:r w:rsidRPr="00E71395">
        <w:rPr>
          <w:sz w:val="20"/>
        </w:rPr>
        <w:lastRenderedPageBreak/>
        <w:t xml:space="preserve">In postings, blogs, or other online activities, write in the first person. Where your connection to UConn is apparent, make it clear that you are speaking for yourself and not on behalf of UConn. In those circumstances, you may want to include this disclaimer: “The views expressed on this [blog; website] are my own and do not reflect the views of my employer.” Consider adding this language in an “About me” section of your blog or social networking profiles. </w:t>
      </w:r>
    </w:p>
    <w:p w14:paraId="097EDC02" w14:textId="77777777" w:rsidR="00C62E52" w:rsidRPr="00E71395" w:rsidRDefault="00C62E52" w:rsidP="00484C6B">
      <w:pPr>
        <w:pStyle w:val="ListParagraph"/>
        <w:numPr>
          <w:ilvl w:val="0"/>
          <w:numId w:val="15"/>
        </w:numPr>
        <w:rPr>
          <w:sz w:val="20"/>
        </w:rPr>
      </w:pPr>
      <w:r w:rsidRPr="00E71395">
        <w:rPr>
          <w:sz w:val="20"/>
        </w:rPr>
        <w:t xml:space="preserve">Online photo and video sharing, including within social networking sites, should be considered very public venues. It is not advisable to post photos of activities that would, if released to a broader public, cause difficulties in professional roles. For example, discretion should be used when posting information or pictures related to heavy drinking, recreational drug use, or photos that include inappropriate dress. </w:t>
      </w:r>
    </w:p>
    <w:p w14:paraId="62CB0035" w14:textId="77777777" w:rsidR="00C62E52" w:rsidRPr="00E71395" w:rsidRDefault="00C62E52" w:rsidP="00484C6B">
      <w:pPr>
        <w:pStyle w:val="ListParagraph"/>
        <w:numPr>
          <w:ilvl w:val="0"/>
          <w:numId w:val="15"/>
        </w:numPr>
        <w:rPr>
          <w:sz w:val="20"/>
        </w:rPr>
      </w:pPr>
      <w:r w:rsidRPr="00E71395">
        <w:rPr>
          <w:sz w:val="20"/>
        </w:rPr>
        <w:t xml:space="preserve">If you communicate about UConn or UConn-related matters, disclose your connection with UConn and your role at UConn. Use good judgment and strive for accuracy in your communications; errors and omissions may result in liability for you or UConn. </w:t>
      </w:r>
    </w:p>
    <w:p w14:paraId="20D3D609" w14:textId="77777777" w:rsidR="00C62E52" w:rsidRPr="00E71395" w:rsidRDefault="00C62E52" w:rsidP="00484C6B">
      <w:pPr>
        <w:pStyle w:val="ListParagraph"/>
        <w:numPr>
          <w:ilvl w:val="0"/>
          <w:numId w:val="15"/>
        </w:numPr>
        <w:rPr>
          <w:sz w:val="20"/>
        </w:rPr>
      </w:pPr>
      <w:r w:rsidRPr="00E71395">
        <w:rPr>
          <w:sz w:val="20"/>
        </w:rPr>
        <w:t xml:space="preserve">Use a personal email address (not your uconn.edu address) as your primary means of online identification/contact. Just as you would not use UConn stationery for a letter to a newspaper editor with your personal views, do not use your UConn e-mail address for personal views shared online. </w:t>
      </w:r>
    </w:p>
    <w:p w14:paraId="79C6D681" w14:textId="1ECD4813" w:rsidR="00C62E52" w:rsidRPr="00E71395" w:rsidRDefault="08EAA5F1" w:rsidP="5E085FCA">
      <w:pPr>
        <w:pStyle w:val="ListParagraph"/>
        <w:numPr>
          <w:ilvl w:val="0"/>
          <w:numId w:val="15"/>
        </w:numPr>
        <w:rPr>
          <w:sz w:val="20"/>
        </w:rPr>
      </w:pPr>
      <w:r w:rsidRPr="5E085FCA">
        <w:rPr>
          <w:sz w:val="20"/>
        </w:rPr>
        <w:t xml:space="preserve">Participation in listservs </w:t>
      </w:r>
      <w:r w:rsidR="465B98AB" w:rsidRPr="5E085FCA">
        <w:rPr>
          <w:sz w:val="20"/>
        </w:rPr>
        <w:t>includes</w:t>
      </w:r>
      <w:r w:rsidRPr="5E085FCA">
        <w:rPr>
          <w:sz w:val="20"/>
        </w:rPr>
        <w:t xml:space="preserve"> the peril of inadvertently writing things to a much more public audience than intended, so be cautious with posts to such forums. </w:t>
      </w:r>
    </w:p>
    <w:p w14:paraId="5C201EC1" w14:textId="77777777" w:rsidR="00C62E52" w:rsidRPr="00E71395" w:rsidRDefault="00C62E52" w:rsidP="00484C6B">
      <w:pPr>
        <w:pStyle w:val="ListParagraph"/>
        <w:numPr>
          <w:ilvl w:val="0"/>
          <w:numId w:val="15"/>
        </w:numPr>
        <w:rPr>
          <w:sz w:val="20"/>
        </w:rPr>
      </w:pPr>
      <w:r w:rsidRPr="00E71395">
        <w:rPr>
          <w:sz w:val="20"/>
        </w:rPr>
        <w:t xml:space="preserve">With email, keep in mind that everything you write may exist perpetually or be retrievable, so be thoughtful about what you write. </w:t>
      </w:r>
    </w:p>
    <w:p w14:paraId="5748B0BF" w14:textId="77777777" w:rsidR="00C62E52" w:rsidRPr="00E71395" w:rsidRDefault="00C62E52" w:rsidP="00484C6B">
      <w:pPr>
        <w:pStyle w:val="ListParagraph"/>
        <w:numPr>
          <w:ilvl w:val="0"/>
          <w:numId w:val="15"/>
        </w:numPr>
        <w:rPr>
          <w:sz w:val="20"/>
        </w:rPr>
      </w:pPr>
      <w:r w:rsidRPr="00E71395">
        <w:rPr>
          <w:sz w:val="20"/>
        </w:rPr>
        <w:t xml:space="preserve">Likewise, once you have posted something via social media, it is out of your control. Others may see it, repost it, save it, forward it to others, etc. Retracting content after you have posted it is practically impossible. </w:t>
      </w:r>
    </w:p>
    <w:p w14:paraId="1AB1790A" w14:textId="1C8303E6" w:rsidR="00C62E52" w:rsidRPr="00E71395" w:rsidRDefault="08EAA5F1" w:rsidP="5E085FCA">
      <w:pPr>
        <w:pStyle w:val="ListParagraph"/>
        <w:numPr>
          <w:ilvl w:val="0"/>
          <w:numId w:val="15"/>
        </w:numPr>
        <w:rPr>
          <w:sz w:val="20"/>
        </w:rPr>
      </w:pPr>
      <w:r w:rsidRPr="5E085FCA">
        <w:rPr>
          <w:sz w:val="20"/>
        </w:rPr>
        <w:t xml:space="preserve">Email is not an appropriate venue to discuss confidential information, so if such communications are </w:t>
      </w:r>
      <w:r w:rsidR="28BE7AC3" w:rsidRPr="5E085FCA">
        <w:rPr>
          <w:sz w:val="20"/>
        </w:rPr>
        <w:t>necessarily</w:t>
      </w:r>
      <w:r w:rsidRPr="5E085FCA">
        <w:rPr>
          <w:sz w:val="20"/>
        </w:rPr>
        <w:t xml:space="preserve"> </w:t>
      </w:r>
      <w:r w:rsidR="0F146868" w:rsidRPr="5E085FCA">
        <w:rPr>
          <w:sz w:val="20"/>
        </w:rPr>
        <w:t>making</w:t>
      </w:r>
      <w:r w:rsidRPr="5E085FCA">
        <w:rPr>
          <w:sz w:val="20"/>
        </w:rPr>
        <w:t xml:space="preserve"> sure any information is non-identifiable. </w:t>
      </w:r>
    </w:p>
    <w:p w14:paraId="257D2C75" w14:textId="77777777" w:rsidR="00C62E52" w:rsidRPr="00E71395" w:rsidRDefault="00C62E52" w:rsidP="00484C6B">
      <w:pPr>
        <w:pStyle w:val="ListParagraph"/>
        <w:numPr>
          <w:ilvl w:val="0"/>
          <w:numId w:val="15"/>
        </w:numPr>
        <w:rPr>
          <w:sz w:val="20"/>
        </w:rPr>
      </w:pPr>
      <w:r w:rsidRPr="00E71395">
        <w:rPr>
          <w:sz w:val="20"/>
        </w:rPr>
        <w:t xml:space="preserve">Email “signatures” should be professional and appropriately represent one’s status and credentials. An appropriate signature for doctoral students who have not completed their comprehensive examinations is “Doctoral student” and an appropriate signature following successful completion of the comprehensive examination is “Doctoral candidate.” Students are also encouraged to consider adding a confidentiality disclaimer to email signature files. </w:t>
      </w:r>
    </w:p>
    <w:p w14:paraId="4E1F4458" w14:textId="77777777" w:rsidR="00C62E52" w:rsidRPr="00E71395" w:rsidRDefault="00C62E52" w:rsidP="00484C6B">
      <w:pPr>
        <w:pStyle w:val="ListParagraph"/>
        <w:numPr>
          <w:ilvl w:val="0"/>
          <w:numId w:val="15"/>
        </w:numPr>
        <w:rPr>
          <w:sz w:val="20"/>
        </w:rPr>
      </w:pPr>
      <w:r w:rsidRPr="00E71395">
        <w:rPr>
          <w:sz w:val="20"/>
        </w:rPr>
        <w:t xml:space="preserve">Be mindful of voicemail greetings if you utilize a private phone for any professional purposes (clinical work, teaching, or research). Make sure that such messages reflect a maturity and professionalism that you would want to portray to the public. </w:t>
      </w:r>
    </w:p>
    <w:p w14:paraId="208DB485" w14:textId="77777777" w:rsidR="00C62E52" w:rsidRPr="00E71395" w:rsidRDefault="00C62E52" w:rsidP="00C62E52">
      <w:pPr>
        <w:rPr>
          <w:b/>
          <w:sz w:val="20"/>
        </w:rPr>
      </w:pPr>
    </w:p>
    <w:p w14:paraId="77530FE8" w14:textId="77777777" w:rsidR="00C62E52" w:rsidRPr="00CE4433" w:rsidRDefault="00C62E52" w:rsidP="00CE4433">
      <w:pPr>
        <w:pStyle w:val="Heading2"/>
      </w:pPr>
      <w:bookmarkStart w:id="107" w:name="_Toc17365571"/>
      <w:r w:rsidRPr="00E71395">
        <w:t>Non-discrimination</w:t>
      </w:r>
      <w:bookmarkEnd w:id="107"/>
    </w:p>
    <w:p w14:paraId="48961CF5" w14:textId="77777777" w:rsidR="00C62E52" w:rsidRPr="00E71395" w:rsidRDefault="00C62E52" w:rsidP="00C62E52">
      <w:pPr>
        <w:rPr>
          <w:sz w:val="20"/>
        </w:rPr>
      </w:pPr>
    </w:p>
    <w:p w14:paraId="0EE51BD0" w14:textId="68444BB1" w:rsidR="008B47D7" w:rsidRPr="0020475A" w:rsidRDefault="08EAA5F1" w:rsidP="5E085FCA">
      <w:pPr>
        <w:pStyle w:val="NormalWeb"/>
        <w:shd w:val="clear" w:color="auto" w:fill="FFFFFF" w:themeFill="background1"/>
        <w:spacing w:after="150"/>
        <w:ind w:firstLine="720"/>
        <w:rPr>
          <w:color w:val="333333"/>
          <w:sz w:val="20"/>
          <w:szCs w:val="20"/>
        </w:rPr>
      </w:pPr>
      <w:r w:rsidRPr="5E085FCA">
        <w:rPr>
          <w:sz w:val="20"/>
          <w:szCs w:val="20"/>
        </w:rPr>
        <w:t>The school psychology program faculty are committed to</w:t>
      </w:r>
      <w:r w:rsidR="058E58CA" w:rsidRPr="5E085FCA">
        <w:rPr>
          <w:sz w:val="20"/>
          <w:szCs w:val="20"/>
        </w:rPr>
        <w:t xml:space="preserve"> </w:t>
      </w:r>
      <w:r w:rsidRPr="5E085FCA">
        <w:rPr>
          <w:sz w:val="20"/>
          <w:szCs w:val="20"/>
        </w:rPr>
        <w:t xml:space="preserve">fostering a </w:t>
      </w:r>
      <w:r w:rsidR="058E58CA" w:rsidRPr="5E085FCA">
        <w:rPr>
          <w:sz w:val="20"/>
          <w:szCs w:val="20"/>
        </w:rPr>
        <w:t>positive</w:t>
      </w:r>
      <w:r w:rsidR="61E38B77" w:rsidRPr="5E085FCA">
        <w:rPr>
          <w:sz w:val="20"/>
          <w:szCs w:val="20"/>
        </w:rPr>
        <w:t xml:space="preserve">, </w:t>
      </w:r>
      <w:r w:rsidR="058E58CA" w:rsidRPr="5E085FCA">
        <w:rPr>
          <w:sz w:val="20"/>
          <w:szCs w:val="20"/>
        </w:rPr>
        <w:t>equitable</w:t>
      </w:r>
      <w:r w:rsidR="61E38B77" w:rsidRPr="5E085FCA">
        <w:rPr>
          <w:sz w:val="20"/>
          <w:szCs w:val="20"/>
        </w:rPr>
        <w:t>,</w:t>
      </w:r>
      <w:r w:rsidR="058E58CA" w:rsidRPr="5E085FCA">
        <w:rPr>
          <w:sz w:val="20"/>
          <w:szCs w:val="20"/>
        </w:rPr>
        <w:t xml:space="preserve"> and inclusive working and learning </w:t>
      </w:r>
      <w:r w:rsidR="471807DD" w:rsidRPr="5E085FCA">
        <w:rPr>
          <w:sz w:val="20"/>
          <w:szCs w:val="20"/>
        </w:rPr>
        <w:t>environments</w:t>
      </w:r>
      <w:r w:rsidR="61E38B77" w:rsidRPr="5E085FCA">
        <w:rPr>
          <w:sz w:val="20"/>
          <w:szCs w:val="20"/>
        </w:rPr>
        <w:t xml:space="preserve"> for all</w:t>
      </w:r>
      <w:r w:rsidR="058E58CA" w:rsidRPr="5E085FCA">
        <w:rPr>
          <w:sz w:val="20"/>
          <w:szCs w:val="20"/>
        </w:rPr>
        <w:t xml:space="preserve">. We adhere to guidance provided by OIE related to non-discrimination policies and laws and regulations related to equal opportunity and affirmative action. The entire University community has a shared responsibility to promote affirmative action and provide equal opportunity to ensure non-discriminatory work and learning environments. </w:t>
      </w:r>
      <w:r w:rsidR="058E58CA" w:rsidRPr="5E085FCA">
        <w:rPr>
          <w:color w:val="333333"/>
          <w:sz w:val="20"/>
          <w:szCs w:val="20"/>
        </w:rPr>
        <w:t xml:space="preserve">Additional information on the University policies, please see the Office of Institutional Equity </w:t>
      </w:r>
      <w:hyperlink r:id="rId30">
        <w:r w:rsidR="058E58CA" w:rsidRPr="5E085FCA">
          <w:rPr>
            <w:rStyle w:val="Hyperlink"/>
            <w:rFonts w:eastAsiaTheme="majorEastAsia"/>
            <w:sz w:val="20"/>
            <w:szCs w:val="20"/>
          </w:rPr>
          <w:t>website</w:t>
        </w:r>
      </w:hyperlink>
      <w:r w:rsidR="058E58CA" w:rsidRPr="5E085FCA">
        <w:rPr>
          <w:color w:val="333333"/>
          <w:sz w:val="20"/>
          <w:szCs w:val="20"/>
        </w:rPr>
        <w:t>.</w:t>
      </w:r>
    </w:p>
    <w:p w14:paraId="0668B323" w14:textId="77777777" w:rsidR="00C6428C" w:rsidRPr="00C45C6C" w:rsidRDefault="00C6428C" w:rsidP="004F0590">
      <w:pPr>
        <w:rPr>
          <w:sz w:val="20"/>
        </w:rPr>
      </w:pPr>
    </w:p>
    <w:p w14:paraId="79ACFE82" w14:textId="77777777" w:rsidR="00627175" w:rsidRPr="00C45C6C" w:rsidRDefault="00627175"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sz w:val="20"/>
        </w:rPr>
      </w:pPr>
    </w:p>
    <w:p w14:paraId="7CACB54A" w14:textId="77777777" w:rsidR="00627175" w:rsidRPr="00C45C6C" w:rsidRDefault="00C6428C" w:rsidP="000C1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sz w:val="20"/>
        </w:rPr>
      </w:pPr>
      <w:r w:rsidRPr="00C45C6C">
        <w:rPr>
          <w:sz w:val="20"/>
        </w:rPr>
        <w:t xml:space="preserve"> </w:t>
      </w:r>
    </w:p>
    <w:p w14:paraId="08B3BFAA" w14:textId="77777777" w:rsidR="00627175" w:rsidRPr="00C45C6C" w:rsidRDefault="00C6428C" w:rsidP="00954997">
      <w:pPr>
        <w:widowControl w:val="0"/>
        <w:rPr>
          <w:snapToGrid w:val="0"/>
          <w:sz w:val="20"/>
        </w:rPr>
      </w:pPr>
      <w:r w:rsidRPr="00C45C6C">
        <w:rPr>
          <w:snapToGrid w:val="0"/>
          <w:sz w:val="20"/>
        </w:rPr>
        <w:t xml:space="preserve"> </w:t>
      </w:r>
    </w:p>
    <w:p w14:paraId="72CC7FE5" w14:textId="77777777" w:rsidR="00627175" w:rsidRPr="00C45C6C" w:rsidRDefault="007E4BCF" w:rsidP="00C642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b/>
          <w:iCs/>
          <w:sz w:val="20"/>
        </w:rPr>
      </w:pPr>
      <w:r w:rsidRPr="35577B47">
        <w:rPr>
          <w:sz w:val="20"/>
        </w:rPr>
        <w:t xml:space="preserve"> </w:t>
      </w:r>
    </w:p>
    <w:p w14:paraId="4752A092" w14:textId="77777777" w:rsidR="00627175" w:rsidRPr="00C45C6C" w:rsidRDefault="00627175" w:rsidP="00627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b/>
          <w:iCs/>
          <w:sz w:val="20"/>
        </w:rPr>
      </w:pPr>
    </w:p>
    <w:p w14:paraId="067E3C70" w14:textId="77777777" w:rsidR="00C168D9" w:rsidRDefault="00C168D9">
      <w:pPr>
        <w:rPr>
          <w:rFonts w:eastAsiaTheme="majorEastAsia" w:cstheme="majorBidi"/>
          <w:b/>
          <w:bCs/>
          <w:sz w:val="20"/>
          <w:szCs w:val="28"/>
        </w:rPr>
      </w:pPr>
      <w:bookmarkStart w:id="108" w:name="_Toc454715537"/>
      <w:bookmarkStart w:id="109" w:name="_Toc17365572"/>
      <w:r>
        <w:br w:type="page"/>
      </w:r>
    </w:p>
    <w:p w14:paraId="33E1452B" w14:textId="77777777" w:rsidR="00627175" w:rsidRDefault="00281027" w:rsidP="004F0590">
      <w:pPr>
        <w:pStyle w:val="Heading1"/>
      </w:pPr>
      <w:r>
        <w:lastRenderedPageBreak/>
        <w:t xml:space="preserve">APPENDIX </w:t>
      </w:r>
      <w:r w:rsidR="00961ADD">
        <w:t>B</w:t>
      </w:r>
      <w:r w:rsidR="004F0590">
        <w:t>: OBJECTIVES AND COMPETENCIES</w:t>
      </w:r>
      <w:bookmarkEnd w:id="108"/>
      <w:bookmarkEnd w:id="109"/>
    </w:p>
    <w:p w14:paraId="64274A1A" w14:textId="77777777" w:rsidR="00B506A0" w:rsidRDefault="00B506A0" w:rsidP="00627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b/>
          <w:iCs/>
          <w:sz w:val="20"/>
        </w:rPr>
      </w:pPr>
    </w:p>
    <w:p w14:paraId="5252AC39" w14:textId="77777777" w:rsidR="00B506A0" w:rsidRPr="0079281A" w:rsidRDefault="00B506A0" w:rsidP="00B506A0">
      <w:pPr>
        <w:jc w:val="center"/>
        <w:rPr>
          <w:b/>
          <w:sz w:val="20"/>
        </w:rPr>
      </w:pPr>
      <w:r w:rsidRPr="0079281A">
        <w:rPr>
          <w:b/>
          <w:sz w:val="20"/>
        </w:rPr>
        <w:t>University of Connecticut</w:t>
      </w:r>
    </w:p>
    <w:p w14:paraId="48A5EC4F" w14:textId="77777777" w:rsidR="00B506A0" w:rsidRPr="0079281A" w:rsidRDefault="00B506A0" w:rsidP="00B506A0">
      <w:pPr>
        <w:jc w:val="center"/>
        <w:rPr>
          <w:b/>
          <w:sz w:val="20"/>
        </w:rPr>
      </w:pPr>
      <w:r w:rsidRPr="0079281A">
        <w:rPr>
          <w:b/>
          <w:sz w:val="20"/>
        </w:rPr>
        <w:t>School Psychology Program</w:t>
      </w:r>
    </w:p>
    <w:p w14:paraId="2067783B" w14:textId="77777777" w:rsidR="00ED4CAD" w:rsidRPr="008F21C3" w:rsidRDefault="00ED4CAD" w:rsidP="00B506A0">
      <w:pPr>
        <w:jc w:val="center"/>
        <w:rPr>
          <w:sz w:val="20"/>
        </w:rPr>
      </w:pPr>
    </w:p>
    <w:p w14:paraId="3C7C27A1" w14:textId="07893DE2" w:rsidR="00385DD1" w:rsidRPr="00091778" w:rsidRDefault="5DA1730C" w:rsidP="5E085FCA">
      <w:pPr>
        <w:rPr>
          <w:rFonts w:ascii="Times" w:hAnsi="Times"/>
          <w:sz w:val="20"/>
        </w:rPr>
      </w:pPr>
      <w:bookmarkStart w:id="110" w:name="_Toc454715538"/>
      <w:r w:rsidRPr="5E085FCA">
        <w:rPr>
          <w:rFonts w:ascii="Times" w:hAnsi="Times"/>
          <w:b/>
          <w:bCs/>
          <w:sz w:val="20"/>
          <w:u w:val="single"/>
        </w:rPr>
        <w:t xml:space="preserve">1: </w:t>
      </w:r>
      <w:r w:rsidR="189A75AB" w:rsidRPr="5E085FCA">
        <w:rPr>
          <w:rFonts w:ascii="Times" w:hAnsi="Times"/>
          <w:b/>
          <w:bCs/>
          <w:sz w:val="20"/>
          <w:u w:val="single"/>
        </w:rPr>
        <w:t>Data-Based Decision Making</w:t>
      </w:r>
      <w:r w:rsidRPr="5E085FCA">
        <w:rPr>
          <w:rFonts w:ascii="Times" w:hAnsi="Times"/>
          <w:b/>
          <w:bCs/>
          <w:sz w:val="20"/>
          <w:u w:val="single"/>
        </w:rPr>
        <w:t>.</w:t>
      </w:r>
      <w:r w:rsidRPr="5E085FCA">
        <w:rPr>
          <w:rFonts w:ascii="Times" w:hAnsi="Times"/>
          <w:b/>
          <w:bCs/>
          <w:sz w:val="20"/>
        </w:rPr>
        <w:t xml:space="preserve"> </w:t>
      </w:r>
      <w:r w:rsidR="51D0E58D" w:rsidRPr="5E085FCA">
        <w:rPr>
          <w:sz w:val="20"/>
        </w:rPr>
        <w:t xml:space="preserve">School psychologists understand and utilize assessment methods for identifying strengths and needs; developing effective interventions, services, and programs; and measuring progress and outcomes within a multitiered system of </w:t>
      </w:r>
      <w:r w:rsidR="350B60B5" w:rsidRPr="5E085FCA">
        <w:rPr>
          <w:sz w:val="20"/>
        </w:rPr>
        <w:t>support</w:t>
      </w:r>
      <w:r w:rsidR="51D0E58D" w:rsidRPr="5E085FCA">
        <w:rPr>
          <w:sz w:val="20"/>
        </w:rPr>
        <w:t xml:space="preserve">. School psychologists use a problem-solving framework as the basis for all professional activities. School psychologists systematically collect data from multiple sources as a foundation for decision making at the individual, group, and systems levels, and they consider ecological factors (e.g., classroom, family, and community characteristics) as a context for assessment and intervention. </w:t>
      </w:r>
      <w:r w:rsidRPr="5E085FCA">
        <w:rPr>
          <w:sz w:val="20"/>
        </w:rPr>
        <w:t xml:space="preserve">(NASP </w:t>
      </w:r>
      <w:r w:rsidR="51D0E58D" w:rsidRPr="5E085FCA">
        <w:rPr>
          <w:sz w:val="20"/>
        </w:rPr>
        <w:t>Domain</w:t>
      </w:r>
      <w:r w:rsidRPr="5E085FCA">
        <w:rPr>
          <w:sz w:val="20"/>
        </w:rPr>
        <w:t>1)</w:t>
      </w:r>
      <w:r w:rsidR="73DBC351" w:rsidRPr="5E085FCA">
        <w:rPr>
          <w:sz w:val="20"/>
        </w:rPr>
        <w:t xml:space="preserve">. </w:t>
      </w:r>
      <w:r w:rsidRPr="5E085FCA">
        <w:rPr>
          <w:sz w:val="20"/>
        </w:rPr>
        <w:t>Students will demonstrate the ability to:</w:t>
      </w:r>
      <w:r w:rsidRPr="5E085FCA">
        <w:rPr>
          <w:rFonts w:ascii="Times" w:hAnsi="Times"/>
          <w:sz w:val="20"/>
        </w:rPr>
        <w:t xml:space="preserve"> </w:t>
      </w:r>
    </w:p>
    <w:p w14:paraId="02092E2C" w14:textId="77777777" w:rsidR="00796010" w:rsidRPr="00796010" w:rsidRDefault="00796010" w:rsidP="00796010">
      <w:pPr>
        <w:pStyle w:val="ListParagraph"/>
        <w:numPr>
          <w:ilvl w:val="0"/>
          <w:numId w:val="33"/>
        </w:numPr>
        <w:rPr>
          <w:rFonts w:ascii="Times" w:hAnsi="Times"/>
          <w:sz w:val="20"/>
        </w:rPr>
      </w:pPr>
      <w:r w:rsidRPr="00796010">
        <w:rPr>
          <w:rFonts w:ascii="Times" w:hAnsi="Times"/>
          <w:sz w:val="20"/>
        </w:rPr>
        <w:t>Demonstrate current knowledge of diagnostic classification systems, functional and dysfunctional behaviors, including consideration of client strengths and psychopathology.</w:t>
      </w:r>
    </w:p>
    <w:p w14:paraId="353D09EE" w14:textId="02FAC963" w:rsidR="00796010" w:rsidRPr="00796010" w:rsidRDefault="3C6F9897" w:rsidP="5E085FCA">
      <w:pPr>
        <w:pStyle w:val="ListParagraph"/>
        <w:numPr>
          <w:ilvl w:val="0"/>
          <w:numId w:val="33"/>
        </w:numPr>
        <w:rPr>
          <w:rFonts w:ascii="Times" w:hAnsi="Times"/>
          <w:sz w:val="20"/>
        </w:rPr>
      </w:pPr>
      <w:r w:rsidRPr="5E085FCA">
        <w:rPr>
          <w:rFonts w:ascii="Times" w:hAnsi="Times"/>
          <w:sz w:val="20"/>
        </w:rPr>
        <w:t xml:space="preserve">Demonstrate understanding of human behavior within its context (e.g., family, social, </w:t>
      </w:r>
      <w:r w:rsidR="710D716A" w:rsidRPr="5E085FCA">
        <w:rPr>
          <w:rFonts w:ascii="Times" w:hAnsi="Times"/>
          <w:sz w:val="20"/>
        </w:rPr>
        <w:t>societal,</w:t>
      </w:r>
      <w:r w:rsidRPr="5E085FCA">
        <w:rPr>
          <w:rFonts w:ascii="Times" w:hAnsi="Times"/>
          <w:sz w:val="20"/>
        </w:rPr>
        <w:t xml:space="preserve"> and cultural). </w:t>
      </w:r>
    </w:p>
    <w:p w14:paraId="01B2AEEF" w14:textId="77777777" w:rsidR="00796010" w:rsidRPr="00796010" w:rsidRDefault="00796010" w:rsidP="00796010">
      <w:pPr>
        <w:pStyle w:val="ListParagraph"/>
        <w:numPr>
          <w:ilvl w:val="0"/>
          <w:numId w:val="33"/>
        </w:numPr>
        <w:rPr>
          <w:rFonts w:ascii="Times" w:hAnsi="Times"/>
          <w:sz w:val="20"/>
        </w:rPr>
      </w:pPr>
      <w:r w:rsidRPr="00796010">
        <w:rPr>
          <w:rFonts w:ascii="Times" w:hAnsi="Times"/>
          <w:sz w:val="20"/>
        </w:rPr>
        <w:t>Demonstrate the ability to apply the knowledge of functional and dysfunctional behaviors including context to the assessment and/or diagnostic process.</w:t>
      </w:r>
      <w:r w:rsidR="007E4BCF">
        <w:rPr>
          <w:rFonts w:ascii="Times" w:hAnsi="Times"/>
          <w:sz w:val="20"/>
        </w:rPr>
        <w:t xml:space="preserve"> </w:t>
      </w:r>
    </w:p>
    <w:p w14:paraId="3EEDA52C" w14:textId="77777777" w:rsidR="00385DD1" w:rsidRPr="00091778" w:rsidRDefault="00385DD1" w:rsidP="00385DD1">
      <w:pPr>
        <w:pStyle w:val="ListParagraph"/>
        <w:numPr>
          <w:ilvl w:val="0"/>
          <w:numId w:val="33"/>
        </w:numPr>
        <w:rPr>
          <w:rFonts w:ascii="Times" w:hAnsi="Times"/>
          <w:sz w:val="20"/>
        </w:rPr>
      </w:pPr>
      <w:r w:rsidRPr="00091778">
        <w:rPr>
          <w:rFonts w:ascii="Times" w:hAnsi="Times"/>
          <w:sz w:val="20"/>
        </w:rPr>
        <w:t xml:space="preserve">Select and apply assessment methods that draw from the best available empirical literature and that reflect the science of measurement and psychometrics; collect relevant data using multiple sources and methods appropriate to the identified goals and questions of the assessment as well as relevant diversity characteristics of the service recipient. </w:t>
      </w:r>
    </w:p>
    <w:p w14:paraId="3DE6521E" w14:textId="77777777" w:rsidR="00385DD1" w:rsidRPr="00091778" w:rsidRDefault="00385DD1" w:rsidP="00385DD1">
      <w:pPr>
        <w:pStyle w:val="ListParagraph"/>
        <w:numPr>
          <w:ilvl w:val="0"/>
          <w:numId w:val="33"/>
        </w:numPr>
        <w:rPr>
          <w:rFonts w:ascii="Times" w:hAnsi="Times"/>
          <w:sz w:val="20"/>
        </w:rPr>
      </w:pPr>
      <w:r w:rsidRPr="00091778">
        <w:rPr>
          <w:rFonts w:ascii="Times" w:hAnsi="Times"/>
          <w:sz w:val="20"/>
        </w:rPr>
        <w:t xml:space="preserve">Interpret assessment results, following current research and professional standards and guidelines, to inform case conceptualization, classification, and recommendations, while guarding against decision-making biases, distinguishing the aspects of assessment that are subjective for those that are objective. </w:t>
      </w:r>
    </w:p>
    <w:p w14:paraId="47E91E2B" w14:textId="77777777" w:rsidR="00385DD1" w:rsidRDefault="00385DD1" w:rsidP="00385DD1">
      <w:pPr>
        <w:pStyle w:val="ListParagraph"/>
        <w:numPr>
          <w:ilvl w:val="0"/>
          <w:numId w:val="33"/>
        </w:numPr>
        <w:rPr>
          <w:rFonts w:ascii="Times" w:hAnsi="Times"/>
          <w:sz w:val="20"/>
        </w:rPr>
      </w:pPr>
      <w:r w:rsidRPr="00091778">
        <w:rPr>
          <w:rFonts w:ascii="Times" w:hAnsi="Times"/>
          <w:sz w:val="20"/>
        </w:rPr>
        <w:t xml:space="preserve">Communicate orally and in written documents the findings and implications of the assessment in an accurate and effective manner sensitive to a range of audiences. </w:t>
      </w:r>
    </w:p>
    <w:p w14:paraId="55372638" w14:textId="77777777" w:rsidR="006421D5" w:rsidRPr="00091778" w:rsidRDefault="006421D5" w:rsidP="00C168D9">
      <w:pPr>
        <w:pStyle w:val="ListParagraph"/>
        <w:rPr>
          <w:rFonts w:ascii="Times" w:hAnsi="Times"/>
          <w:sz w:val="20"/>
        </w:rPr>
      </w:pPr>
    </w:p>
    <w:p w14:paraId="3FC220F0" w14:textId="1FA12268" w:rsidR="00385DD1" w:rsidRPr="00091778" w:rsidRDefault="00385DD1" w:rsidP="00385DD1">
      <w:pPr>
        <w:rPr>
          <w:rFonts w:ascii="Times" w:hAnsi="Times"/>
          <w:sz w:val="20"/>
        </w:rPr>
      </w:pPr>
      <w:r w:rsidRPr="00C54E80">
        <w:rPr>
          <w:b/>
          <w:sz w:val="20"/>
          <w:u w:val="single"/>
        </w:rPr>
        <w:t>2: Consultation and Collaboration.</w:t>
      </w:r>
      <w:r w:rsidRPr="00C54E80">
        <w:rPr>
          <w:sz w:val="20"/>
        </w:rPr>
        <w:t xml:space="preserve"> </w:t>
      </w:r>
      <w:r w:rsidR="00C54E80" w:rsidRPr="00C54E80">
        <w:rPr>
          <w:sz w:val="20"/>
        </w:rPr>
        <w:t xml:space="preserve">School psychologists understand varied models and strategies of consultation and collaboration applicable to individuals, families, groups, and systems, as well as methods to promote effective implementation of services. As part of a systematic and comprehensive process of effective decision-making and problem solving that permeates all aspects of service delivery, school psychologists demonstrate skills to consult, collaborate, and communicate effectively with others. </w:t>
      </w:r>
      <w:r w:rsidRPr="00C54E80">
        <w:rPr>
          <w:sz w:val="20"/>
        </w:rPr>
        <w:t xml:space="preserve">(NASP </w:t>
      </w:r>
      <w:r w:rsidR="00C54E80" w:rsidRPr="00C54E80">
        <w:rPr>
          <w:sz w:val="20"/>
        </w:rPr>
        <w:t xml:space="preserve">Domain </w:t>
      </w:r>
      <w:r w:rsidRPr="00C54E80">
        <w:rPr>
          <w:sz w:val="20"/>
        </w:rPr>
        <w:t>2)</w:t>
      </w:r>
      <w:r w:rsidR="006421D5" w:rsidRPr="00C54E80">
        <w:rPr>
          <w:sz w:val="20"/>
        </w:rPr>
        <w:t xml:space="preserve">. </w:t>
      </w:r>
      <w:r w:rsidRPr="00C54E80">
        <w:rPr>
          <w:sz w:val="20"/>
        </w:rPr>
        <w:t>Students</w:t>
      </w:r>
      <w:r w:rsidRPr="00091778">
        <w:rPr>
          <w:rFonts w:ascii="Times" w:hAnsi="Times"/>
          <w:sz w:val="20"/>
        </w:rPr>
        <w:t xml:space="preserve"> will demonstrate: </w:t>
      </w:r>
    </w:p>
    <w:p w14:paraId="157674ED" w14:textId="77777777" w:rsidR="00385DD1" w:rsidRPr="00091778" w:rsidRDefault="00385DD1" w:rsidP="00385DD1">
      <w:pPr>
        <w:pStyle w:val="ListParagraph"/>
        <w:numPr>
          <w:ilvl w:val="0"/>
          <w:numId w:val="34"/>
        </w:numPr>
        <w:rPr>
          <w:rFonts w:ascii="Times" w:hAnsi="Times"/>
          <w:sz w:val="20"/>
        </w:rPr>
      </w:pPr>
      <w:r w:rsidRPr="00091778">
        <w:rPr>
          <w:rFonts w:ascii="Times" w:hAnsi="Times"/>
          <w:sz w:val="20"/>
        </w:rPr>
        <w:t xml:space="preserve">Knowledge of varied models of consultation in psychology and education applicable to students, educators, families, communities, and systems. </w:t>
      </w:r>
      <w:r w:rsidR="00062421">
        <w:rPr>
          <w:rFonts w:ascii="Times" w:hAnsi="Times"/>
          <w:sz w:val="20"/>
        </w:rPr>
        <w:t>(APA)</w:t>
      </w:r>
    </w:p>
    <w:p w14:paraId="7C70647D" w14:textId="77777777" w:rsidR="00385DD1" w:rsidRPr="00091778" w:rsidRDefault="00385DD1" w:rsidP="00385DD1">
      <w:pPr>
        <w:pStyle w:val="ListParagraph"/>
        <w:numPr>
          <w:ilvl w:val="0"/>
          <w:numId w:val="34"/>
        </w:numPr>
        <w:rPr>
          <w:rFonts w:ascii="Times" w:hAnsi="Times"/>
          <w:sz w:val="20"/>
        </w:rPr>
      </w:pPr>
      <w:r w:rsidRPr="00091778">
        <w:rPr>
          <w:rFonts w:ascii="Times" w:hAnsi="Times"/>
          <w:sz w:val="20"/>
        </w:rPr>
        <w:t xml:space="preserve">Effective consultation and collaboration skills at the student, educator, family, and systems levels to design, implement, and evaluate services. </w:t>
      </w:r>
    </w:p>
    <w:p w14:paraId="7ECBF8AE" w14:textId="77777777" w:rsidR="00385DD1" w:rsidRPr="00091778" w:rsidRDefault="00385DD1" w:rsidP="00385DD1">
      <w:pPr>
        <w:pStyle w:val="p2"/>
        <w:numPr>
          <w:ilvl w:val="0"/>
          <w:numId w:val="34"/>
        </w:numPr>
        <w:rPr>
          <w:rFonts w:ascii="Times" w:hAnsi="Times"/>
          <w:sz w:val="20"/>
          <w:szCs w:val="20"/>
        </w:rPr>
      </w:pPr>
      <w:r w:rsidRPr="00091778">
        <w:rPr>
          <w:rFonts w:ascii="Times" w:hAnsi="Times"/>
          <w:sz w:val="20"/>
          <w:szCs w:val="20"/>
        </w:rPr>
        <w:t>Knowledge and respect for the roles and perspectives of other professions.</w:t>
      </w:r>
      <w:r w:rsidRPr="00091778">
        <w:rPr>
          <w:rStyle w:val="apple-converted-space"/>
          <w:rFonts w:ascii="Times" w:hAnsi="Times"/>
          <w:sz w:val="20"/>
          <w:szCs w:val="20"/>
        </w:rPr>
        <w:t> </w:t>
      </w:r>
      <w:r w:rsidR="00062421">
        <w:rPr>
          <w:rStyle w:val="apple-converted-space"/>
          <w:rFonts w:ascii="Times" w:hAnsi="Times"/>
          <w:sz w:val="20"/>
          <w:szCs w:val="20"/>
        </w:rPr>
        <w:t>(APA)</w:t>
      </w:r>
    </w:p>
    <w:p w14:paraId="7210335A" w14:textId="77777777" w:rsidR="00385DD1" w:rsidRPr="00091778" w:rsidRDefault="00385DD1" w:rsidP="00385DD1">
      <w:pPr>
        <w:rPr>
          <w:rFonts w:ascii="Times" w:hAnsi="Times"/>
          <w:sz w:val="20"/>
        </w:rPr>
      </w:pPr>
    </w:p>
    <w:p w14:paraId="728F058B" w14:textId="74455FA3" w:rsidR="00385DD1" w:rsidRPr="00091778" w:rsidRDefault="00385DD1" w:rsidP="00385DD1">
      <w:pPr>
        <w:rPr>
          <w:rFonts w:ascii="Times" w:hAnsi="Times"/>
          <w:sz w:val="20"/>
        </w:rPr>
      </w:pPr>
      <w:r w:rsidRPr="00091778">
        <w:rPr>
          <w:rFonts w:ascii="Times" w:hAnsi="Times"/>
          <w:b/>
          <w:sz w:val="20"/>
          <w:u w:val="single"/>
        </w:rPr>
        <w:t xml:space="preserve">3: </w:t>
      </w:r>
      <w:r w:rsidR="00AE7990" w:rsidRPr="00AE7990">
        <w:rPr>
          <w:rFonts w:ascii="Times" w:hAnsi="Times"/>
          <w:b/>
          <w:sz w:val="20"/>
          <w:u w:val="single"/>
        </w:rPr>
        <w:t xml:space="preserve">Academic Interventions and </w:t>
      </w:r>
      <w:r w:rsidR="001C685A">
        <w:rPr>
          <w:rFonts w:ascii="Times" w:hAnsi="Times"/>
          <w:b/>
          <w:sz w:val="20"/>
          <w:u w:val="single"/>
        </w:rPr>
        <w:t xml:space="preserve">Instructional </w:t>
      </w:r>
      <w:r w:rsidR="00AE7990" w:rsidRPr="00AE7990">
        <w:rPr>
          <w:rFonts w:ascii="Times" w:hAnsi="Times"/>
          <w:b/>
          <w:sz w:val="20"/>
          <w:u w:val="single"/>
        </w:rPr>
        <w:t>Supports</w:t>
      </w:r>
      <w:r w:rsidRPr="00091778">
        <w:rPr>
          <w:rFonts w:ascii="Times" w:hAnsi="Times"/>
          <w:b/>
          <w:sz w:val="20"/>
          <w:u w:val="single"/>
        </w:rPr>
        <w:t>.</w:t>
      </w:r>
      <w:r w:rsidRPr="00091778">
        <w:rPr>
          <w:rFonts w:ascii="Times" w:hAnsi="Times"/>
          <w:b/>
          <w:sz w:val="20"/>
        </w:rPr>
        <w:t xml:space="preserve"> </w:t>
      </w:r>
      <w:r w:rsidR="00C54E80" w:rsidRPr="00C54E80">
        <w:rPr>
          <w:sz w:val="20"/>
        </w:rPr>
        <w:t xml:space="preserve">School psychologists understand the biological, cultural, and social influences on academic skills; human learning, cognitive, and developmental processes; and evidence-based curricula and instructional strategies. School psychologists, in collaboration with others, use assessment and data collection methods to implement and evaluate services that support academic skill development in children. </w:t>
      </w:r>
      <w:r w:rsidRPr="00C54E80">
        <w:rPr>
          <w:sz w:val="20"/>
        </w:rPr>
        <w:t xml:space="preserve">(NASP </w:t>
      </w:r>
      <w:r w:rsidR="00C54E80" w:rsidRPr="00C54E80">
        <w:rPr>
          <w:sz w:val="20"/>
        </w:rPr>
        <w:t xml:space="preserve">Domain </w:t>
      </w:r>
      <w:r w:rsidRPr="00C54E80">
        <w:rPr>
          <w:sz w:val="20"/>
        </w:rPr>
        <w:t>3)</w:t>
      </w:r>
      <w:r w:rsidR="006421D5" w:rsidRPr="00C54E80">
        <w:rPr>
          <w:sz w:val="20"/>
        </w:rPr>
        <w:t xml:space="preserve">. </w:t>
      </w:r>
      <w:r w:rsidRPr="00C54E80">
        <w:rPr>
          <w:sz w:val="20"/>
        </w:rPr>
        <w:t>Students will demonstrate the ability to:</w:t>
      </w:r>
      <w:r w:rsidRPr="00091778">
        <w:rPr>
          <w:rFonts w:ascii="Times" w:hAnsi="Times"/>
          <w:sz w:val="20"/>
        </w:rPr>
        <w:t xml:space="preserve"> </w:t>
      </w:r>
    </w:p>
    <w:p w14:paraId="73D49D74" w14:textId="77777777" w:rsidR="00385DD1" w:rsidRPr="00091778" w:rsidRDefault="00385DD1" w:rsidP="00385DD1">
      <w:pPr>
        <w:pStyle w:val="p2"/>
        <w:numPr>
          <w:ilvl w:val="0"/>
          <w:numId w:val="35"/>
        </w:numPr>
        <w:rPr>
          <w:rFonts w:ascii="Times" w:hAnsi="Times"/>
          <w:sz w:val="20"/>
          <w:szCs w:val="20"/>
        </w:rPr>
      </w:pPr>
      <w:r w:rsidRPr="00091778">
        <w:rPr>
          <w:rFonts w:ascii="Times" w:hAnsi="Times"/>
          <w:sz w:val="20"/>
          <w:szCs w:val="20"/>
        </w:rPr>
        <w:t>establish and maintain effective relationships with the recipients of (school) psychological services (APA)</w:t>
      </w:r>
    </w:p>
    <w:p w14:paraId="3EA96400" w14:textId="77777777" w:rsidR="00385DD1" w:rsidRPr="00091778" w:rsidRDefault="00385DD1" w:rsidP="00385DD1">
      <w:pPr>
        <w:pStyle w:val="p2"/>
        <w:numPr>
          <w:ilvl w:val="0"/>
          <w:numId w:val="35"/>
        </w:numPr>
        <w:rPr>
          <w:rFonts w:ascii="Times" w:hAnsi="Times"/>
          <w:sz w:val="20"/>
          <w:szCs w:val="20"/>
        </w:rPr>
      </w:pPr>
      <w:r w:rsidRPr="00091778">
        <w:rPr>
          <w:rFonts w:ascii="Times" w:hAnsi="Times"/>
          <w:sz w:val="20"/>
          <w:szCs w:val="20"/>
        </w:rPr>
        <w:t>develop evidence-based intervention plans specific to the service delivery goals (APA).</w:t>
      </w:r>
      <w:r w:rsidRPr="00091778">
        <w:rPr>
          <w:rStyle w:val="apple-converted-space"/>
          <w:rFonts w:ascii="Times" w:hAnsi="Times"/>
          <w:sz w:val="20"/>
          <w:szCs w:val="20"/>
        </w:rPr>
        <w:t> </w:t>
      </w:r>
    </w:p>
    <w:p w14:paraId="036E2D65" w14:textId="77777777" w:rsidR="00385DD1" w:rsidRPr="00091778" w:rsidRDefault="00385DD1" w:rsidP="00385DD1">
      <w:pPr>
        <w:pStyle w:val="p2"/>
        <w:numPr>
          <w:ilvl w:val="0"/>
          <w:numId w:val="35"/>
        </w:numPr>
        <w:rPr>
          <w:rFonts w:ascii="Times" w:hAnsi="Times"/>
          <w:sz w:val="20"/>
          <w:szCs w:val="20"/>
        </w:rPr>
      </w:pPr>
      <w:r w:rsidRPr="00091778">
        <w:rPr>
          <w:rFonts w:ascii="Times" w:hAnsi="Times"/>
          <w:sz w:val="20"/>
          <w:szCs w:val="20"/>
        </w:rPr>
        <w:t>implement interventions informed by the current scientific literature, assessment findings, diversity characteristics, and contextual variables (APA).</w:t>
      </w:r>
      <w:r w:rsidRPr="00091778">
        <w:rPr>
          <w:rStyle w:val="apple-converted-space"/>
          <w:rFonts w:ascii="Times" w:hAnsi="Times"/>
          <w:sz w:val="20"/>
          <w:szCs w:val="20"/>
        </w:rPr>
        <w:t> </w:t>
      </w:r>
    </w:p>
    <w:p w14:paraId="34D0238E" w14:textId="77777777" w:rsidR="00385DD1" w:rsidRPr="00091778" w:rsidRDefault="00385DD1" w:rsidP="00385DD1">
      <w:pPr>
        <w:pStyle w:val="p2"/>
        <w:numPr>
          <w:ilvl w:val="0"/>
          <w:numId w:val="35"/>
        </w:numPr>
        <w:rPr>
          <w:rFonts w:ascii="Times" w:hAnsi="Times"/>
          <w:sz w:val="20"/>
          <w:szCs w:val="20"/>
        </w:rPr>
      </w:pPr>
      <w:r w:rsidRPr="00091778">
        <w:rPr>
          <w:rFonts w:ascii="Times" w:hAnsi="Times"/>
          <w:sz w:val="20"/>
          <w:szCs w:val="20"/>
        </w:rPr>
        <w:t>demonstrate the ability to apply the relevant research literature to clinical decision making (APA).</w:t>
      </w:r>
      <w:r w:rsidRPr="00091778">
        <w:rPr>
          <w:rStyle w:val="apple-converted-space"/>
          <w:rFonts w:ascii="Times" w:hAnsi="Times"/>
          <w:sz w:val="20"/>
          <w:szCs w:val="20"/>
        </w:rPr>
        <w:t> </w:t>
      </w:r>
    </w:p>
    <w:p w14:paraId="2FF0CA57" w14:textId="77777777" w:rsidR="00385DD1" w:rsidRPr="00091778" w:rsidRDefault="00385DD1" w:rsidP="00385DD1">
      <w:pPr>
        <w:pStyle w:val="p2"/>
        <w:numPr>
          <w:ilvl w:val="0"/>
          <w:numId w:val="35"/>
        </w:numPr>
        <w:rPr>
          <w:rFonts w:ascii="Times" w:hAnsi="Times"/>
          <w:sz w:val="20"/>
          <w:szCs w:val="20"/>
        </w:rPr>
      </w:pPr>
      <w:r w:rsidRPr="00091778">
        <w:rPr>
          <w:rFonts w:ascii="Times" w:hAnsi="Times"/>
          <w:sz w:val="20"/>
          <w:szCs w:val="20"/>
        </w:rPr>
        <w:t>modify and adapt evidence-based approaches effectively when a clear evidence-base is lacking (APA),</w:t>
      </w:r>
      <w:r w:rsidRPr="00091778">
        <w:rPr>
          <w:rStyle w:val="apple-converted-space"/>
          <w:rFonts w:ascii="Times" w:hAnsi="Times"/>
          <w:sz w:val="20"/>
          <w:szCs w:val="20"/>
        </w:rPr>
        <w:t> </w:t>
      </w:r>
    </w:p>
    <w:p w14:paraId="438F3795" w14:textId="47A9D33B" w:rsidR="00385DD1" w:rsidRPr="00091778" w:rsidRDefault="5DA1730C" w:rsidP="00385DD1">
      <w:pPr>
        <w:pStyle w:val="p2"/>
        <w:numPr>
          <w:ilvl w:val="0"/>
          <w:numId w:val="35"/>
        </w:numPr>
        <w:rPr>
          <w:rFonts w:ascii="Times" w:hAnsi="Times"/>
          <w:sz w:val="20"/>
          <w:szCs w:val="20"/>
        </w:rPr>
      </w:pPr>
      <w:r w:rsidRPr="5E085FCA">
        <w:rPr>
          <w:rFonts w:ascii="Times" w:hAnsi="Times"/>
          <w:sz w:val="20"/>
          <w:szCs w:val="20"/>
        </w:rPr>
        <w:t xml:space="preserve">evaluate intervention </w:t>
      </w:r>
      <w:r w:rsidR="3E281B60" w:rsidRPr="5E085FCA">
        <w:rPr>
          <w:rFonts w:ascii="Times" w:hAnsi="Times"/>
          <w:sz w:val="20"/>
          <w:szCs w:val="20"/>
        </w:rPr>
        <w:t>effectiveness and</w:t>
      </w:r>
      <w:r w:rsidRPr="5E085FCA">
        <w:rPr>
          <w:rFonts w:ascii="Times" w:hAnsi="Times"/>
          <w:sz w:val="20"/>
          <w:szCs w:val="20"/>
        </w:rPr>
        <w:t xml:space="preserve"> adapt intervention goals and methods consistent with ongoing evaluation (APA).</w:t>
      </w:r>
      <w:r w:rsidRPr="5E085FCA">
        <w:rPr>
          <w:rStyle w:val="apple-converted-space"/>
          <w:rFonts w:ascii="Times" w:hAnsi="Times"/>
          <w:sz w:val="20"/>
          <w:szCs w:val="20"/>
        </w:rPr>
        <w:t> </w:t>
      </w:r>
    </w:p>
    <w:p w14:paraId="68543002" w14:textId="77777777" w:rsidR="00385DD1" w:rsidRPr="00091778" w:rsidRDefault="00385DD1" w:rsidP="00385DD1">
      <w:pPr>
        <w:rPr>
          <w:rFonts w:ascii="Times" w:hAnsi="Times"/>
          <w:sz w:val="20"/>
        </w:rPr>
      </w:pPr>
    </w:p>
    <w:p w14:paraId="00C2B79D" w14:textId="0B3C99DE" w:rsidR="00385DD1" w:rsidRPr="00091778" w:rsidRDefault="00385DD1" w:rsidP="00385DD1">
      <w:pPr>
        <w:rPr>
          <w:rFonts w:ascii="Times" w:hAnsi="Times"/>
          <w:sz w:val="20"/>
        </w:rPr>
      </w:pPr>
      <w:r w:rsidRPr="00091778">
        <w:rPr>
          <w:rFonts w:ascii="Times" w:hAnsi="Times"/>
          <w:b/>
          <w:sz w:val="20"/>
          <w:u w:val="single"/>
        </w:rPr>
        <w:t xml:space="preserve">4: </w:t>
      </w:r>
      <w:r w:rsidR="00AE7990" w:rsidRPr="00AE7990">
        <w:rPr>
          <w:rFonts w:ascii="Times" w:hAnsi="Times"/>
          <w:b/>
          <w:sz w:val="20"/>
          <w:u w:val="single"/>
        </w:rPr>
        <w:t>Mental and Behavioral Health Services</w:t>
      </w:r>
      <w:r w:rsidR="001C685A">
        <w:rPr>
          <w:rFonts w:ascii="Times" w:hAnsi="Times"/>
          <w:b/>
          <w:sz w:val="20"/>
          <w:u w:val="single"/>
        </w:rPr>
        <w:t xml:space="preserve"> and Interventions</w:t>
      </w:r>
      <w:r w:rsidRPr="00091778">
        <w:rPr>
          <w:rFonts w:ascii="Times" w:hAnsi="Times"/>
          <w:sz w:val="20"/>
        </w:rPr>
        <w:t xml:space="preserve">. </w:t>
      </w:r>
      <w:r w:rsidR="00C54E80" w:rsidRPr="00C54E80">
        <w:rPr>
          <w:sz w:val="20"/>
        </w:rPr>
        <w:t xml:space="preserve">School psychologists understand the biological, cultural, developmental, and social influences on mental and behavioral health; behavioral and emotional impacts on learning; and evidence-based strategies to promote social–emotional functioning. School psychologists, in </w:t>
      </w:r>
      <w:r w:rsidR="00C54E80" w:rsidRPr="00C54E80">
        <w:rPr>
          <w:sz w:val="20"/>
        </w:rPr>
        <w:lastRenderedPageBreak/>
        <w:t>collaboration with others, design, implement, and evaluate services that promote resilience and positive behavior, support socialization and adaptive skills, and enhance mental and behavioral health.</w:t>
      </w:r>
      <w:r w:rsidR="00C54E80" w:rsidRPr="00C54E80">
        <w:rPr>
          <w:rFonts w:ascii="Times" w:hAnsi="Times"/>
          <w:sz w:val="20"/>
        </w:rPr>
        <w:t xml:space="preserve"> </w:t>
      </w:r>
      <w:r w:rsidRPr="00C54E80">
        <w:rPr>
          <w:rFonts w:ascii="Times" w:hAnsi="Times"/>
          <w:sz w:val="20"/>
        </w:rPr>
        <w:t xml:space="preserve">(NASP </w:t>
      </w:r>
      <w:r w:rsidR="00C54E80" w:rsidRPr="00C54E80">
        <w:rPr>
          <w:rFonts w:ascii="Times" w:hAnsi="Times"/>
          <w:sz w:val="20"/>
        </w:rPr>
        <w:t xml:space="preserve">Domain </w:t>
      </w:r>
      <w:r w:rsidRPr="00C54E80">
        <w:rPr>
          <w:rFonts w:ascii="Times" w:hAnsi="Times"/>
          <w:sz w:val="20"/>
        </w:rPr>
        <w:t>4)</w:t>
      </w:r>
      <w:r w:rsidR="006421D5" w:rsidRPr="00C54E80">
        <w:rPr>
          <w:rFonts w:ascii="Times" w:hAnsi="Times"/>
          <w:sz w:val="20"/>
        </w:rPr>
        <w:t xml:space="preserve">. </w:t>
      </w:r>
      <w:r w:rsidRPr="00C54E80">
        <w:rPr>
          <w:rFonts w:ascii="Times" w:hAnsi="Times"/>
          <w:sz w:val="20"/>
        </w:rPr>
        <w:t>Students will demonstrate the ability to:</w:t>
      </w:r>
      <w:r w:rsidRPr="00091778">
        <w:rPr>
          <w:rFonts w:ascii="Times" w:hAnsi="Times"/>
          <w:sz w:val="20"/>
        </w:rPr>
        <w:t xml:space="preserve"> </w:t>
      </w:r>
    </w:p>
    <w:p w14:paraId="490AB151" w14:textId="77777777" w:rsidR="00385DD1" w:rsidRPr="00091778" w:rsidRDefault="00385DD1" w:rsidP="00385DD1">
      <w:pPr>
        <w:pStyle w:val="p2"/>
        <w:numPr>
          <w:ilvl w:val="0"/>
          <w:numId w:val="36"/>
        </w:numPr>
        <w:rPr>
          <w:rFonts w:ascii="Times" w:hAnsi="Times"/>
          <w:sz w:val="20"/>
          <w:szCs w:val="20"/>
        </w:rPr>
      </w:pPr>
      <w:r w:rsidRPr="00091778">
        <w:rPr>
          <w:rFonts w:ascii="Times" w:hAnsi="Times"/>
          <w:sz w:val="20"/>
          <w:szCs w:val="20"/>
        </w:rPr>
        <w:t>establish and maintain effective relationships with the recipients of (school) psychological services (APA)</w:t>
      </w:r>
    </w:p>
    <w:p w14:paraId="3A413B81" w14:textId="77777777" w:rsidR="00385DD1" w:rsidRPr="00091778" w:rsidRDefault="00385DD1" w:rsidP="00385DD1">
      <w:pPr>
        <w:pStyle w:val="p2"/>
        <w:numPr>
          <w:ilvl w:val="0"/>
          <w:numId w:val="36"/>
        </w:numPr>
        <w:rPr>
          <w:rFonts w:ascii="Times" w:hAnsi="Times"/>
          <w:sz w:val="20"/>
          <w:szCs w:val="20"/>
        </w:rPr>
      </w:pPr>
      <w:r w:rsidRPr="00091778">
        <w:rPr>
          <w:rFonts w:ascii="Times" w:hAnsi="Times"/>
          <w:sz w:val="20"/>
          <w:szCs w:val="20"/>
        </w:rPr>
        <w:t>develop evidence-based intervention plans specific to the service delivery goals (APA).</w:t>
      </w:r>
      <w:r w:rsidRPr="00091778">
        <w:rPr>
          <w:rStyle w:val="apple-converted-space"/>
          <w:rFonts w:ascii="Times" w:hAnsi="Times"/>
          <w:sz w:val="20"/>
          <w:szCs w:val="20"/>
        </w:rPr>
        <w:t> </w:t>
      </w:r>
    </w:p>
    <w:p w14:paraId="7394A950" w14:textId="77777777" w:rsidR="00385DD1" w:rsidRPr="00091778" w:rsidRDefault="00385DD1" w:rsidP="00385DD1">
      <w:pPr>
        <w:pStyle w:val="p2"/>
        <w:numPr>
          <w:ilvl w:val="0"/>
          <w:numId w:val="36"/>
        </w:numPr>
        <w:rPr>
          <w:rFonts w:ascii="Times" w:hAnsi="Times"/>
          <w:sz w:val="20"/>
          <w:szCs w:val="20"/>
        </w:rPr>
      </w:pPr>
      <w:r w:rsidRPr="00091778">
        <w:rPr>
          <w:rFonts w:ascii="Times" w:hAnsi="Times"/>
          <w:sz w:val="20"/>
          <w:szCs w:val="20"/>
        </w:rPr>
        <w:t>implement interventions informed by the current scientific literature, assessment findings, diversity characteristics, and contextual variables (APA).</w:t>
      </w:r>
      <w:r w:rsidRPr="00091778">
        <w:rPr>
          <w:rStyle w:val="apple-converted-space"/>
          <w:rFonts w:ascii="Times" w:hAnsi="Times"/>
          <w:sz w:val="20"/>
          <w:szCs w:val="20"/>
        </w:rPr>
        <w:t> </w:t>
      </w:r>
    </w:p>
    <w:p w14:paraId="29306005" w14:textId="77777777" w:rsidR="00385DD1" w:rsidRPr="00091778" w:rsidRDefault="00385DD1" w:rsidP="00385DD1">
      <w:pPr>
        <w:pStyle w:val="p2"/>
        <w:numPr>
          <w:ilvl w:val="0"/>
          <w:numId w:val="36"/>
        </w:numPr>
        <w:rPr>
          <w:rFonts w:ascii="Times" w:hAnsi="Times"/>
          <w:sz w:val="20"/>
          <w:szCs w:val="20"/>
        </w:rPr>
      </w:pPr>
      <w:r w:rsidRPr="00091778">
        <w:rPr>
          <w:rFonts w:ascii="Times" w:hAnsi="Times"/>
          <w:sz w:val="20"/>
          <w:szCs w:val="20"/>
        </w:rPr>
        <w:t>demonstrate the ability to apply the relevant research literature to clinical decision making (APA).</w:t>
      </w:r>
      <w:r w:rsidRPr="00091778">
        <w:rPr>
          <w:rStyle w:val="apple-converted-space"/>
          <w:rFonts w:ascii="Times" w:hAnsi="Times"/>
          <w:sz w:val="20"/>
          <w:szCs w:val="20"/>
        </w:rPr>
        <w:t> </w:t>
      </w:r>
    </w:p>
    <w:p w14:paraId="3FE06054" w14:textId="77777777" w:rsidR="00385DD1" w:rsidRPr="00091778" w:rsidRDefault="00385DD1" w:rsidP="00385DD1">
      <w:pPr>
        <w:pStyle w:val="p2"/>
        <w:numPr>
          <w:ilvl w:val="0"/>
          <w:numId w:val="36"/>
        </w:numPr>
        <w:rPr>
          <w:rFonts w:ascii="Times" w:hAnsi="Times"/>
          <w:sz w:val="20"/>
          <w:szCs w:val="20"/>
        </w:rPr>
      </w:pPr>
      <w:r w:rsidRPr="00091778">
        <w:rPr>
          <w:rFonts w:ascii="Times" w:hAnsi="Times"/>
          <w:sz w:val="20"/>
          <w:szCs w:val="20"/>
        </w:rPr>
        <w:t>modify and adapt evidence-based approaches effectively when a clear evidence-base is lacking (APA),</w:t>
      </w:r>
      <w:r w:rsidRPr="00091778">
        <w:rPr>
          <w:rStyle w:val="apple-converted-space"/>
          <w:rFonts w:ascii="Times" w:hAnsi="Times"/>
          <w:sz w:val="20"/>
          <w:szCs w:val="20"/>
        </w:rPr>
        <w:t> </w:t>
      </w:r>
    </w:p>
    <w:p w14:paraId="1DDC5F6B" w14:textId="106F6AFC" w:rsidR="00385DD1" w:rsidRPr="00091778" w:rsidRDefault="5DA1730C" w:rsidP="00385DD1">
      <w:pPr>
        <w:pStyle w:val="p2"/>
        <w:numPr>
          <w:ilvl w:val="0"/>
          <w:numId w:val="36"/>
        </w:numPr>
        <w:rPr>
          <w:rFonts w:ascii="Times" w:hAnsi="Times"/>
          <w:sz w:val="20"/>
          <w:szCs w:val="20"/>
        </w:rPr>
      </w:pPr>
      <w:r w:rsidRPr="5E085FCA">
        <w:rPr>
          <w:rFonts w:ascii="Times" w:hAnsi="Times"/>
          <w:sz w:val="20"/>
          <w:szCs w:val="20"/>
        </w:rPr>
        <w:t xml:space="preserve">evaluate intervention </w:t>
      </w:r>
      <w:r w:rsidR="138EC28F" w:rsidRPr="5E085FCA">
        <w:rPr>
          <w:rFonts w:ascii="Times" w:hAnsi="Times"/>
          <w:sz w:val="20"/>
          <w:szCs w:val="20"/>
        </w:rPr>
        <w:t>effectiveness and</w:t>
      </w:r>
      <w:r w:rsidRPr="5E085FCA">
        <w:rPr>
          <w:rFonts w:ascii="Times" w:hAnsi="Times"/>
          <w:sz w:val="20"/>
          <w:szCs w:val="20"/>
        </w:rPr>
        <w:t xml:space="preserve"> adapt intervention goals and methods consistent with ongoing evaluation (APA).</w:t>
      </w:r>
      <w:r w:rsidRPr="5E085FCA">
        <w:rPr>
          <w:rStyle w:val="apple-converted-space"/>
          <w:rFonts w:ascii="Times" w:hAnsi="Times"/>
          <w:sz w:val="20"/>
          <w:szCs w:val="20"/>
        </w:rPr>
        <w:t> </w:t>
      </w:r>
    </w:p>
    <w:p w14:paraId="2A454ABD" w14:textId="77777777" w:rsidR="00385DD1" w:rsidRPr="00091778" w:rsidRDefault="00385DD1" w:rsidP="00385DD1">
      <w:pPr>
        <w:rPr>
          <w:rFonts w:ascii="Times" w:hAnsi="Times"/>
          <w:b/>
          <w:sz w:val="20"/>
          <w:u w:val="single"/>
        </w:rPr>
      </w:pPr>
    </w:p>
    <w:p w14:paraId="3F50F759" w14:textId="3F12BD1B" w:rsidR="00385DD1" w:rsidRPr="00091778" w:rsidRDefault="00385DD1" w:rsidP="00385DD1">
      <w:pPr>
        <w:rPr>
          <w:rFonts w:ascii="Times" w:hAnsi="Times"/>
          <w:sz w:val="20"/>
        </w:rPr>
      </w:pPr>
      <w:r w:rsidRPr="00091778">
        <w:rPr>
          <w:rFonts w:ascii="Times" w:hAnsi="Times"/>
          <w:b/>
          <w:sz w:val="20"/>
          <w:u w:val="single"/>
        </w:rPr>
        <w:t>5: School-wide Practices to Promote Learning</w:t>
      </w:r>
      <w:r w:rsidRPr="00C54E80">
        <w:rPr>
          <w:rFonts w:ascii="Times" w:hAnsi="Times"/>
          <w:b/>
          <w:sz w:val="20"/>
          <w:u w:val="single"/>
        </w:rPr>
        <w:t>.</w:t>
      </w:r>
      <w:r w:rsidRPr="00C54E80">
        <w:rPr>
          <w:rFonts w:ascii="Times" w:hAnsi="Times"/>
          <w:sz w:val="20"/>
        </w:rPr>
        <w:t xml:space="preserve"> </w:t>
      </w:r>
      <w:r w:rsidR="00C54E80" w:rsidRPr="00C54E80">
        <w:rPr>
          <w:sz w:val="20"/>
        </w:rPr>
        <w:t>School psychologists understand systems structures, organization, and theory; general and special education programming; implementation science; and evidence-based, school-wide practices that promote learning, positive behavior, and mental health. School psychologists, in collaboration with others, develop and implement practices and strategies to create and maintain safe, effective, and supportive learning environments for students and school staff.</w:t>
      </w:r>
      <w:r w:rsidR="00C54E80" w:rsidRPr="00C54E80">
        <w:rPr>
          <w:rFonts w:ascii="Times" w:hAnsi="Times"/>
          <w:sz w:val="20"/>
        </w:rPr>
        <w:t xml:space="preserve"> </w:t>
      </w:r>
      <w:r w:rsidRPr="00C54E80">
        <w:rPr>
          <w:rFonts w:ascii="Times" w:hAnsi="Times"/>
          <w:sz w:val="20"/>
        </w:rPr>
        <w:t xml:space="preserve">(NASP </w:t>
      </w:r>
      <w:r w:rsidR="00C54E80" w:rsidRPr="00C54E80">
        <w:rPr>
          <w:rFonts w:ascii="Times" w:hAnsi="Times"/>
          <w:sz w:val="20"/>
        </w:rPr>
        <w:t xml:space="preserve">Domain </w:t>
      </w:r>
      <w:r w:rsidRPr="00C54E80">
        <w:rPr>
          <w:rFonts w:ascii="Times" w:hAnsi="Times"/>
          <w:sz w:val="20"/>
        </w:rPr>
        <w:t>5)</w:t>
      </w:r>
    </w:p>
    <w:p w14:paraId="202DDE23" w14:textId="77777777" w:rsidR="00385DD1" w:rsidRPr="00091778" w:rsidRDefault="00385DD1" w:rsidP="00385DD1">
      <w:pPr>
        <w:rPr>
          <w:rFonts w:ascii="Times" w:hAnsi="Times"/>
          <w:sz w:val="20"/>
        </w:rPr>
      </w:pPr>
      <w:r w:rsidRPr="00091778">
        <w:rPr>
          <w:rFonts w:ascii="Times" w:hAnsi="Times"/>
          <w:sz w:val="20"/>
        </w:rPr>
        <w:t>Students will</w:t>
      </w:r>
      <w:r w:rsidR="006421D5">
        <w:rPr>
          <w:rFonts w:ascii="Times" w:hAnsi="Times"/>
          <w:sz w:val="20"/>
        </w:rPr>
        <w:t>:</w:t>
      </w:r>
    </w:p>
    <w:p w14:paraId="1AAF9F29" w14:textId="77777777" w:rsidR="00385DD1" w:rsidRPr="00091778" w:rsidRDefault="00385DD1" w:rsidP="00385DD1">
      <w:pPr>
        <w:pStyle w:val="ListParagraph"/>
        <w:numPr>
          <w:ilvl w:val="0"/>
          <w:numId w:val="37"/>
        </w:numPr>
        <w:rPr>
          <w:rFonts w:ascii="Times" w:hAnsi="Times"/>
          <w:sz w:val="20"/>
        </w:rPr>
      </w:pPr>
      <w:r w:rsidRPr="00091778">
        <w:rPr>
          <w:rFonts w:ascii="Times" w:hAnsi="Times"/>
          <w:sz w:val="20"/>
        </w:rPr>
        <w:t>demonstrate an understanding of the past and present role and function of school psychologists in relation to the administration of schools, other school personnel, and state and local agencies.</w:t>
      </w:r>
    </w:p>
    <w:p w14:paraId="5E79B572" w14:textId="77777777" w:rsidR="00385DD1" w:rsidRPr="00091778" w:rsidRDefault="00385DD1" w:rsidP="00385DD1">
      <w:pPr>
        <w:pStyle w:val="ListParagraph"/>
        <w:numPr>
          <w:ilvl w:val="0"/>
          <w:numId w:val="37"/>
        </w:numPr>
        <w:rPr>
          <w:rFonts w:ascii="Times" w:hAnsi="Times"/>
          <w:sz w:val="20"/>
        </w:rPr>
      </w:pPr>
      <w:r w:rsidRPr="00091778">
        <w:rPr>
          <w:rFonts w:ascii="Times" w:hAnsi="Times"/>
          <w:sz w:val="20"/>
        </w:rPr>
        <w:t>demonstrate knowledge of school and systems structure, school organization, general education, special education, and alternative education services across diverse settings.</w:t>
      </w:r>
    </w:p>
    <w:p w14:paraId="7E32B02D" w14:textId="77777777" w:rsidR="00385DD1" w:rsidRPr="00091778" w:rsidRDefault="00385DD1" w:rsidP="00385DD1">
      <w:pPr>
        <w:pStyle w:val="ListParagraph"/>
        <w:numPr>
          <w:ilvl w:val="0"/>
          <w:numId w:val="37"/>
        </w:numPr>
        <w:rPr>
          <w:rFonts w:ascii="Times" w:hAnsi="Times"/>
          <w:sz w:val="20"/>
        </w:rPr>
      </w:pPr>
      <w:r w:rsidRPr="00091778">
        <w:rPr>
          <w:rFonts w:ascii="Times" w:hAnsi="Times"/>
          <w:sz w:val="20"/>
        </w:rPr>
        <w:t>collaborate with others to develop and implement practices and strategies to create and maintain effective and supportive learning environments.</w:t>
      </w:r>
    </w:p>
    <w:p w14:paraId="799D9F69" w14:textId="77777777" w:rsidR="00385DD1" w:rsidRPr="00091778" w:rsidRDefault="00385DD1" w:rsidP="00385DD1">
      <w:pPr>
        <w:rPr>
          <w:rFonts w:ascii="Times" w:hAnsi="Times"/>
          <w:sz w:val="20"/>
        </w:rPr>
      </w:pPr>
    </w:p>
    <w:p w14:paraId="2EF98318" w14:textId="0099CDAB" w:rsidR="00385DD1" w:rsidRPr="00C54E80" w:rsidRDefault="00385DD1" w:rsidP="00385DD1">
      <w:pPr>
        <w:rPr>
          <w:rFonts w:ascii="Times" w:hAnsi="Times"/>
          <w:sz w:val="20"/>
        </w:rPr>
      </w:pPr>
      <w:r w:rsidRPr="00C54E80">
        <w:rPr>
          <w:rFonts w:ascii="Times" w:hAnsi="Times"/>
          <w:b/>
          <w:sz w:val="20"/>
          <w:u w:val="single"/>
        </w:rPr>
        <w:t xml:space="preserve">6: </w:t>
      </w:r>
      <w:r w:rsidR="00AE7990" w:rsidRPr="00C54E80">
        <w:rPr>
          <w:rFonts w:ascii="Times" w:hAnsi="Times"/>
          <w:b/>
          <w:sz w:val="20"/>
          <w:u w:val="single"/>
        </w:rPr>
        <w:t>Services to Promote Safe and Supportive Schools</w:t>
      </w:r>
      <w:r w:rsidRPr="00C54E80">
        <w:rPr>
          <w:rFonts w:ascii="Times" w:hAnsi="Times"/>
          <w:b/>
          <w:sz w:val="20"/>
          <w:u w:val="single"/>
        </w:rPr>
        <w:t>.</w:t>
      </w:r>
      <w:r w:rsidRPr="00C54E80">
        <w:rPr>
          <w:rFonts w:ascii="Times" w:hAnsi="Times"/>
          <w:b/>
          <w:sz w:val="20"/>
        </w:rPr>
        <w:t xml:space="preserve"> </w:t>
      </w:r>
      <w:r w:rsidR="00C54E80" w:rsidRPr="00C54E80">
        <w:rPr>
          <w:sz w:val="20"/>
        </w:rPr>
        <w:t>School psychologists understand principles and research related to social–emotional well-being, resilience and risk factors in learning, mental and behavioral health, services in schools and communities to support multitiered prevention and health promotion, and evidence-based strategies for creating safe and supportive schools. School psychologists, in collaboration with others, promote preventive and responsive services that enhance learning, mental and behavioral health, and psychological and physical safety and implement effective crisis prevention, protection, mitigation, response, and recovery</w:t>
      </w:r>
      <w:r w:rsidR="00C54E80" w:rsidRPr="00C54E80">
        <w:rPr>
          <w:rFonts w:ascii="Times" w:hAnsi="Times"/>
          <w:sz w:val="20"/>
        </w:rPr>
        <w:t xml:space="preserve"> </w:t>
      </w:r>
      <w:r w:rsidRPr="00C54E80">
        <w:rPr>
          <w:rFonts w:ascii="Times" w:hAnsi="Times"/>
          <w:sz w:val="20"/>
        </w:rPr>
        <w:t xml:space="preserve">(NASP </w:t>
      </w:r>
      <w:r w:rsidR="00C54E80" w:rsidRPr="00C54E80">
        <w:rPr>
          <w:rFonts w:ascii="Times" w:hAnsi="Times"/>
          <w:sz w:val="20"/>
        </w:rPr>
        <w:t xml:space="preserve">Domain </w:t>
      </w:r>
      <w:r w:rsidRPr="00C54E80">
        <w:rPr>
          <w:rFonts w:ascii="Times" w:hAnsi="Times"/>
          <w:sz w:val="20"/>
        </w:rPr>
        <w:t>6)</w:t>
      </w:r>
    </w:p>
    <w:p w14:paraId="3527049D" w14:textId="77777777" w:rsidR="00385DD1" w:rsidRPr="00091778" w:rsidRDefault="00385DD1" w:rsidP="00385DD1">
      <w:pPr>
        <w:pStyle w:val="ListParagraph"/>
        <w:numPr>
          <w:ilvl w:val="0"/>
          <w:numId w:val="31"/>
        </w:numPr>
        <w:rPr>
          <w:rFonts w:ascii="Times" w:hAnsi="Times"/>
          <w:sz w:val="20"/>
        </w:rPr>
      </w:pPr>
      <w:r w:rsidRPr="00091778">
        <w:rPr>
          <w:rFonts w:ascii="Times" w:hAnsi="Times"/>
          <w:sz w:val="20"/>
        </w:rPr>
        <w:t>demonstrate knowledge of principles and research related to risk and resilience factors in learning and social, emotional, and behavioral health and well-being.</w:t>
      </w:r>
    </w:p>
    <w:p w14:paraId="34E8CD28" w14:textId="77777777" w:rsidR="00385DD1" w:rsidRPr="00091778" w:rsidRDefault="00385DD1" w:rsidP="00385DD1">
      <w:pPr>
        <w:pStyle w:val="ListParagraph"/>
        <w:numPr>
          <w:ilvl w:val="0"/>
          <w:numId w:val="31"/>
        </w:numPr>
        <w:rPr>
          <w:rFonts w:ascii="Times" w:hAnsi="Times"/>
          <w:sz w:val="20"/>
        </w:rPr>
      </w:pPr>
      <w:r w:rsidRPr="00091778">
        <w:rPr>
          <w:rFonts w:ascii="Times" w:hAnsi="Times"/>
          <w:sz w:val="20"/>
        </w:rPr>
        <w:t xml:space="preserve">demonstrate knowledge and skills related to multi-tiered prevention strategies (i.e., universal, selected, and indicated) related to learning and social, emotional, and behavioral health and well-being. </w:t>
      </w:r>
    </w:p>
    <w:p w14:paraId="6213545E" w14:textId="77777777" w:rsidR="00385DD1" w:rsidRPr="00091778" w:rsidRDefault="00385DD1" w:rsidP="00385DD1">
      <w:pPr>
        <w:pStyle w:val="ListParagraph"/>
        <w:numPr>
          <w:ilvl w:val="0"/>
          <w:numId w:val="31"/>
        </w:numPr>
        <w:rPr>
          <w:rFonts w:ascii="Times" w:hAnsi="Times"/>
          <w:sz w:val="20"/>
        </w:rPr>
      </w:pPr>
      <w:r w:rsidRPr="00091778">
        <w:rPr>
          <w:rFonts w:ascii="Times" w:hAnsi="Times"/>
          <w:sz w:val="20"/>
        </w:rPr>
        <w:t>demonstrate knowledge and skills related to evidence-based strategies for effective crisis prevention, preparation, and response.</w:t>
      </w:r>
    </w:p>
    <w:p w14:paraId="1A987603" w14:textId="77777777" w:rsidR="00385DD1" w:rsidRPr="00091778" w:rsidRDefault="00385DD1" w:rsidP="00385DD1">
      <w:pPr>
        <w:rPr>
          <w:rFonts w:ascii="Times" w:hAnsi="Times"/>
          <w:sz w:val="20"/>
        </w:rPr>
      </w:pPr>
    </w:p>
    <w:p w14:paraId="65F41F17" w14:textId="751C0820" w:rsidR="00385DD1" w:rsidRPr="00091778" w:rsidRDefault="5DA1730C" w:rsidP="5E085FCA">
      <w:pPr>
        <w:rPr>
          <w:rFonts w:ascii="Times" w:hAnsi="Times"/>
          <w:sz w:val="20"/>
        </w:rPr>
      </w:pPr>
      <w:r w:rsidRPr="5E085FCA">
        <w:rPr>
          <w:rFonts w:ascii="Times" w:hAnsi="Times"/>
          <w:b/>
          <w:bCs/>
          <w:sz w:val="20"/>
          <w:u w:val="single"/>
        </w:rPr>
        <w:t xml:space="preserve">7: </w:t>
      </w:r>
      <w:r w:rsidR="189A75AB" w:rsidRPr="5E085FCA">
        <w:rPr>
          <w:rFonts w:ascii="Times" w:hAnsi="Times"/>
          <w:b/>
          <w:bCs/>
          <w:sz w:val="20"/>
          <w:u w:val="single"/>
        </w:rPr>
        <w:t xml:space="preserve">Family, </w:t>
      </w:r>
      <w:r w:rsidR="12F13375" w:rsidRPr="5E085FCA">
        <w:rPr>
          <w:rFonts w:ascii="Times" w:hAnsi="Times"/>
          <w:b/>
          <w:bCs/>
          <w:sz w:val="20"/>
          <w:u w:val="single"/>
        </w:rPr>
        <w:t>School,</w:t>
      </w:r>
      <w:r w:rsidR="189A75AB" w:rsidRPr="5E085FCA">
        <w:rPr>
          <w:rFonts w:ascii="Times" w:hAnsi="Times"/>
          <w:b/>
          <w:bCs/>
          <w:sz w:val="20"/>
          <w:u w:val="single"/>
        </w:rPr>
        <w:t xml:space="preserve"> and Community Collaboration</w:t>
      </w:r>
      <w:r w:rsidRPr="5E085FCA">
        <w:rPr>
          <w:rFonts w:ascii="Times" w:hAnsi="Times"/>
          <w:b/>
          <w:bCs/>
          <w:sz w:val="20"/>
          <w:u w:val="single"/>
        </w:rPr>
        <w:t>.</w:t>
      </w:r>
      <w:r w:rsidRPr="5E085FCA">
        <w:rPr>
          <w:rFonts w:ascii="Times" w:hAnsi="Times"/>
          <w:sz w:val="20"/>
        </w:rPr>
        <w:t xml:space="preserve"> </w:t>
      </w:r>
      <w:r w:rsidR="51D0E58D" w:rsidRPr="5E085FCA">
        <w:rPr>
          <w:sz w:val="20"/>
        </w:rPr>
        <w:t>School psychologists understand principles and research related to family systems, strengths, needs, and cultures; evidence-based strategies to support positive family influences on children’s learning and mental health; and strategies to develop collaboration between families and schools. School psychologists, in collaboration with others, design, implement, and evaluate services that respond to culture and context. They facilitate family and school partnerships and interactions with community agencies to enhance academic and social–behavioral outcomes for children.</w:t>
      </w:r>
      <w:r w:rsidR="51D0E58D" w:rsidRPr="5E085FCA">
        <w:rPr>
          <w:rFonts w:ascii="Times" w:hAnsi="Times"/>
          <w:sz w:val="20"/>
        </w:rPr>
        <w:t xml:space="preserve"> </w:t>
      </w:r>
      <w:r w:rsidRPr="5E085FCA">
        <w:rPr>
          <w:rFonts w:ascii="Times" w:hAnsi="Times"/>
          <w:sz w:val="20"/>
        </w:rPr>
        <w:t xml:space="preserve">(NASP </w:t>
      </w:r>
      <w:r w:rsidR="51D0E58D" w:rsidRPr="5E085FCA">
        <w:rPr>
          <w:rFonts w:ascii="Times" w:hAnsi="Times"/>
          <w:sz w:val="20"/>
        </w:rPr>
        <w:t xml:space="preserve">Domain </w:t>
      </w:r>
      <w:r w:rsidRPr="5E085FCA">
        <w:rPr>
          <w:rFonts w:ascii="Times" w:hAnsi="Times"/>
          <w:sz w:val="20"/>
        </w:rPr>
        <w:t>7)</w:t>
      </w:r>
    </w:p>
    <w:p w14:paraId="61599291" w14:textId="77777777" w:rsidR="00385DD1" w:rsidRPr="00091778" w:rsidRDefault="00385DD1" w:rsidP="00385DD1">
      <w:pPr>
        <w:pStyle w:val="ListParagraph"/>
        <w:numPr>
          <w:ilvl w:val="0"/>
          <w:numId w:val="38"/>
        </w:numPr>
        <w:rPr>
          <w:rFonts w:ascii="Times" w:hAnsi="Times"/>
          <w:sz w:val="20"/>
        </w:rPr>
      </w:pPr>
      <w:r w:rsidRPr="00091778">
        <w:rPr>
          <w:rFonts w:ascii="Times" w:hAnsi="Times"/>
          <w:sz w:val="20"/>
        </w:rPr>
        <w:t xml:space="preserve">demonstrate knowledge of strategies to promote collaboration among family members, guardians, educators, and community agencies (as appropriate) to improve outcomes for children. </w:t>
      </w:r>
    </w:p>
    <w:p w14:paraId="44589D04" w14:textId="77777777" w:rsidR="00385DD1" w:rsidRPr="00091778" w:rsidRDefault="00385DD1" w:rsidP="00385DD1">
      <w:pPr>
        <w:pStyle w:val="ListParagraph"/>
        <w:numPr>
          <w:ilvl w:val="0"/>
          <w:numId w:val="38"/>
        </w:numPr>
        <w:rPr>
          <w:rFonts w:ascii="Times" w:hAnsi="Times"/>
          <w:sz w:val="20"/>
        </w:rPr>
      </w:pPr>
      <w:r w:rsidRPr="00091778">
        <w:rPr>
          <w:rFonts w:ascii="Times" w:hAnsi="Times"/>
          <w:sz w:val="20"/>
        </w:rPr>
        <w:t>demonstrate knowledge and skills related to implementing and evaluating evidence-based practices that support positive family functioning and promote children’s development (e.g., conjoint behavioral consultation, home-school collaboration).</w:t>
      </w:r>
    </w:p>
    <w:p w14:paraId="168C8237" w14:textId="77777777" w:rsidR="00385DD1" w:rsidRPr="00091778" w:rsidRDefault="00385DD1" w:rsidP="00385DD1">
      <w:pPr>
        <w:rPr>
          <w:rFonts w:ascii="Times" w:hAnsi="Times"/>
          <w:sz w:val="20"/>
        </w:rPr>
      </w:pPr>
    </w:p>
    <w:p w14:paraId="276C30B4" w14:textId="77777777" w:rsidR="00385DD1" w:rsidRPr="00091778" w:rsidRDefault="00385DD1" w:rsidP="00385DD1">
      <w:pPr>
        <w:rPr>
          <w:rFonts w:ascii="Times" w:hAnsi="Times"/>
          <w:sz w:val="20"/>
        </w:rPr>
      </w:pPr>
      <w:r w:rsidRPr="00091778">
        <w:rPr>
          <w:rFonts w:ascii="Times" w:hAnsi="Times"/>
          <w:b/>
          <w:sz w:val="20"/>
          <w:u w:val="single"/>
        </w:rPr>
        <w:t>8: Supervision.</w:t>
      </w:r>
      <w:r w:rsidRPr="00091778">
        <w:rPr>
          <w:rFonts w:ascii="Times" w:hAnsi="Times"/>
          <w:b/>
          <w:sz w:val="20"/>
        </w:rPr>
        <w:t xml:space="preserve"> </w:t>
      </w:r>
      <w:r w:rsidRPr="00091778">
        <w:rPr>
          <w:rFonts w:ascii="Times" w:hAnsi="Times"/>
          <w:sz w:val="20"/>
        </w:rPr>
        <w:t>Students will demonstrate knowledge and skills related to the provision of clinical supervision. (APA Domain B.3.c)</w:t>
      </w:r>
    </w:p>
    <w:p w14:paraId="7C95301F" w14:textId="77777777" w:rsidR="00385DD1" w:rsidRPr="00091778" w:rsidRDefault="00385DD1" w:rsidP="00385DD1">
      <w:pPr>
        <w:pStyle w:val="ListParagraph"/>
        <w:numPr>
          <w:ilvl w:val="0"/>
          <w:numId w:val="39"/>
        </w:numPr>
        <w:rPr>
          <w:rFonts w:ascii="Times" w:hAnsi="Times"/>
          <w:sz w:val="20"/>
        </w:rPr>
      </w:pPr>
      <w:r w:rsidRPr="00091778">
        <w:rPr>
          <w:rFonts w:ascii="Times" w:hAnsi="Times"/>
          <w:sz w:val="20"/>
        </w:rPr>
        <w:t>Students will demonstrate knowledge of supervision models and practices (APA).</w:t>
      </w:r>
    </w:p>
    <w:p w14:paraId="02640116" w14:textId="77777777" w:rsidR="00385DD1" w:rsidRPr="00091778" w:rsidRDefault="00385DD1" w:rsidP="00385DD1">
      <w:pPr>
        <w:pStyle w:val="ListParagraph"/>
        <w:rPr>
          <w:rFonts w:ascii="Times" w:hAnsi="Times"/>
          <w:sz w:val="20"/>
        </w:rPr>
      </w:pPr>
      <w:r w:rsidRPr="00091778">
        <w:rPr>
          <w:rFonts w:ascii="Times" w:hAnsi="Times"/>
          <w:sz w:val="20"/>
        </w:rPr>
        <w:t xml:space="preserve"> </w:t>
      </w:r>
    </w:p>
    <w:p w14:paraId="518A6B27" w14:textId="26F818F1" w:rsidR="00385DD1" w:rsidRPr="00C54E80" w:rsidRDefault="00385DD1" w:rsidP="00385DD1">
      <w:pPr>
        <w:rPr>
          <w:rFonts w:ascii="Times" w:hAnsi="Times"/>
          <w:sz w:val="20"/>
        </w:rPr>
      </w:pPr>
      <w:r w:rsidRPr="00091778">
        <w:rPr>
          <w:rFonts w:ascii="Times" w:hAnsi="Times"/>
          <w:b/>
          <w:sz w:val="20"/>
          <w:u w:val="single"/>
        </w:rPr>
        <w:t xml:space="preserve">9: </w:t>
      </w:r>
      <w:r w:rsidR="00AE7990" w:rsidRPr="00AE7990">
        <w:rPr>
          <w:rFonts w:ascii="Times" w:hAnsi="Times"/>
          <w:b/>
          <w:sz w:val="20"/>
          <w:u w:val="single"/>
        </w:rPr>
        <w:t>Equitable Practices for Diverse Populations</w:t>
      </w:r>
      <w:r w:rsidRPr="00091778">
        <w:rPr>
          <w:rFonts w:ascii="Times" w:hAnsi="Times"/>
          <w:b/>
          <w:sz w:val="20"/>
          <w:u w:val="single"/>
        </w:rPr>
        <w:t>.</w:t>
      </w:r>
      <w:r w:rsidRPr="00091778">
        <w:rPr>
          <w:rFonts w:ascii="Times" w:hAnsi="Times"/>
          <w:b/>
          <w:sz w:val="20"/>
        </w:rPr>
        <w:t xml:space="preserve"> </w:t>
      </w:r>
      <w:r w:rsidR="00C54E80" w:rsidRPr="00C54E80">
        <w:rPr>
          <w:sz w:val="20"/>
        </w:rPr>
        <w:t xml:space="preserve">School psychologists have knowledge of individual differences, abilities, disabilities, and other diverse characteristics and of the impact they have on development and learning. </w:t>
      </w:r>
      <w:r w:rsidR="00C54E80" w:rsidRPr="00C54E80">
        <w:rPr>
          <w:sz w:val="20"/>
        </w:rPr>
        <w:lastRenderedPageBreak/>
        <w:t>They also understand principles and research related to diversity in children, families, schools, and communities, including factors related to child development, religion, culture and cultural identity, race, sexual orientation, gender identity and expression, socioeconomic status, and other variables. School psychologists implement evidence-based strategies to enhance services in both general and special education and address potential influences related to diversity. School psychologists demonstrate skills to provide professional services that promote effective functioning for individuals, families, and schools with diverse characteristics, cultures, and backgrounds through an ecological lens across multiple contexts. School psychologists recognize that equitable practices for diverse student populations, respect for diversity in development and learning, and advocacy for social justice are foundational to effective service delivery. While equality ensures that all children have the same access to general and special educational opportunities, equity ensures that each student receives what they need to benefit from these opportunities.</w:t>
      </w:r>
      <w:r w:rsidRPr="00C54E80">
        <w:rPr>
          <w:rFonts w:ascii="Times" w:hAnsi="Times"/>
          <w:sz w:val="20"/>
        </w:rPr>
        <w:t xml:space="preserve"> (NASP </w:t>
      </w:r>
      <w:r w:rsidR="00C54E80">
        <w:rPr>
          <w:rFonts w:ascii="Times" w:hAnsi="Times"/>
          <w:sz w:val="20"/>
        </w:rPr>
        <w:t xml:space="preserve">Domain </w:t>
      </w:r>
      <w:r w:rsidRPr="00C54E80">
        <w:rPr>
          <w:rFonts w:ascii="Times" w:hAnsi="Times"/>
          <w:sz w:val="20"/>
        </w:rPr>
        <w:t>8)</w:t>
      </w:r>
    </w:p>
    <w:p w14:paraId="463D9FEC" w14:textId="77777777" w:rsidR="00385DD1" w:rsidRPr="00091778" w:rsidRDefault="00385DD1" w:rsidP="00385DD1">
      <w:pPr>
        <w:rPr>
          <w:rFonts w:ascii="Times" w:hAnsi="Times"/>
          <w:sz w:val="20"/>
        </w:rPr>
      </w:pPr>
      <w:r w:rsidRPr="00091778">
        <w:rPr>
          <w:rFonts w:ascii="Times" w:hAnsi="Times"/>
          <w:sz w:val="20"/>
        </w:rPr>
        <w:t xml:space="preserve">Students will demonstrate: </w:t>
      </w:r>
    </w:p>
    <w:p w14:paraId="452CE8AA" w14:textId="77777777" w:rsidR="00385DD1" w:rsidRPr="00091778" w:rsidRDefault="00385DD1" w:rsidP="00385DD1">
      <w:pPr>
        <w:pStyle w:val="ListParagraph"/>
        <w:numPr>
          <w:ilvl w:val="1"/>
          <w:numId w:val="40"/>
        </w:numPr>
        <w:rPr>
          <w:rFonts w:ascii="Times" w:hAnsi="Times"/>
          <w:sz w:val="20"/>
        </w:rPr>
      </w:pPr>
      <w:r w:rsidRPr="00091778">
        <w:rPr>
          <w:rFonts w:ascii="Times" w:hAnsi="Times"/>
          <w:sz w:val="20"/>
        </w:rPr>
        <w:t>an understanding of how their own personal/cultural history, attitudes, and biases may affect how they understand and interact with people different from themselves (APA</w:t>
      </w:r>
      <w:proofErr w:type="gramStart"/>
      <w:r w:rsidRPr="00091778">
        <w:rPr>
          <w:rFonts w:ascii="Times" w:hAnsi="Times"/>
          <w:sz w:val="20"/>
        </w:rPr>
        <w:t>);</w:t>
      </w:r>
      <w:proofErr w:type="gramEnd"/>
    </w:p>
    <w:p w14:paraId="66E6A9FB" w14:textId="77777777" w:rsidR="00385DD1" w:rsidRPr="00091778" w:rsidRDefault="00385DD1" w:rsidP="00385DD1">
      <w:pPr>
        <w:pStyle w:val="ListParagraph"/>
        <w:numPr>
          <w:ilvl w:val="1"/>
          <w:numId w:val="40"/>
        </w:numPr>
        <w:rPr>
          <w:rFonts w:ascii="Times" w:hAnsi="Times"/>
          <w:sz w:val="20"/>
        </w:rPr>
      </w:pPr>
      <w:r w:rsidRPr="00091778">
        <w:rPr>
          <w:rFonts w:ascii="Times" w:hAnsi="Times"/>
          <w:sz w:val="20"/>
        </w:rPr>
        <w:t>knowledge of the current theoretical and empirical knowledge base as it relates to addressing diversity in all professional activities including research, training, supervision/ consultation, and service (APA</w:t>
      </w:r>
      <w:proofErr w:type="gramStart"/>
      <w:r w:rsidRPr="00091778">
        <w:rPr>
          <w:rFonts w:ascii="Times" w:hAnsi="Times"/>
          <w:sz w:val="20"/>
        </w:rPr>
        <w:t>);</w:t>
      </w:r>
      <w:proofErr w:type="gramEnd"/>
      <w:r w:rsidRPr="00091778">
        <w:rPr>
          <w:rFonts w:ascii="Times" w:hAnsi="Times"/>
          <w:sz w:val="20"/>
        </w:rPr>
        <w:t xml:space="preserve"> </w:t>
      </w:r>
    </w:p>
    <w:p w14:paraId="3A13F56D" w14:textId="77777777" w:rsidR="00385DD1" w:rsidRDefault="00385DD1" w:rsidP="00385DD1">
      <w:pPr>
        <w:pStyle w:val="ListParagraph"/>
        <w:numPr>
          <w:ilvl w:val="1"/>
          <w:numId w:val="40"/>
        </w:numPr>
        <w:rPr>
          <w:rFonts w:ascii="Times" w:hAnsi="Times"/>
          <w:sz w:val="20"/>
        </w:rPr>
      </w:pPr>
      <w:r w:rsidRPr="00091778">
        <w:rPr>
          <w:rFonts w:ascii="Times" w:hAnsi="Times"/>
          <w:sz w:val="20"/>
        </w:rPr>
        <w:t>the ability to integrate awareness and knowledge of individual and cultural differences in the conduct of professional roles (e.g., research, services, and other professional activities). This includes the ability to apply a framework for working effectively with areas of individual and cultural diversity not previously encountered over the course of their careers. Also included is the ability to work effectively with individuals whose group membership, demographic characteristics, or worldviews create conflict with their own (APA).</w:t>
      </w:r>
    </w:p>
    <w:p w14:paraId="28D1A7FF" w14:textId="74D1BA62" w:rsidR="006421D5" w:rsidRPr="00C54E80" w:rsidRDefault="00BD32C7" w:rsidP="00C54E80">
      <w:pPr>
        <w:pStyle w:val="ListParagraph"/>
        <w:numPr>
          <w:ilvl w:val="1"/>
          <w:numId w:val="40"/>
        </w:numPr>
        <w:rPr>
          <w:rFonts w:ascii="Times" w:hAnsi="Times"/>
          <w:sz w:val="20"/>
        </w:rPr>
      </w:pPr>
      <w:r>
        <w:rPr>
          <w:rFonts w:ascii="Times" w:hAnsi="Times"/>
          <w:sz w:val="20"/>
        </w:rPr>
        <w:t>d</w:t>
      </w:r>
      <w:r w:rsidRPr="00BD32C7">
        <w:rPr>
          <w:rFonts w:ascii="Times" w:hAnsi="Times"/>
          <w:sz w:val="20"/>
        </w:rPr>
        <w:t xml:space="preserve">emonstrate the requisite knowledge base, ability to articulate an approach to working effectively with diverse individuals and groups and apply this approach effectively in their professional work. </w:t>
      </w:r>
      <w:r>
        <w:rPr>
          <w:rFonts w:ascii="Times" w:hAnsi="Times"/>
          <w:sz w:val="20"/>
        </w:rPr>
        <w:t>(APA)</w:t>
      </w:r>
    </w:p>
    <w:p w14:paraId="0E2698F0" w14:textId="77777777" w:rsidR="00385DD1" w:rsidRPr="00091778" w:rsidRDefault="00385DD1" w:rsidP="00385DD1">
      <w:pPr>
        <w:rPr>
          <w:rFonts w:ascii="Times" w:hAnsi="Times"/>
          <w:sz w:val="20"/>
        </w:rPr>
      </w:pPr>
    </w:p>
    <w:p w14:paraId="79C5E49C" w14:textId="4ACE4B6D" w:rsidR="00385DD1" w:rsidRPr="00091778" w:rsidRDefault="00385DD1" w:rsidP="00385DD1">
      <w:pPr>
        <w:rPr>
          <w:rFonts w:ascii="Times" w:hAnsi="Times"/>
          <w:sz w:val="20"/>
        </w:rPr>
      </w:pPr>
      <w:r w:rsidRPr="00091778">
        <w:rPr>
          <w:rFonts w:ascii="Times" w:hAnsi="Times"/>
          <w:b/>
          <w:sz w:val="20"/>
          <w:u w:val="single"/>
        </w:rPr>
        <w:t xml:space="preserve">10: </w:t>
      </w:r>
      <w:r w:rsidR="00AE7990" w:rsidRPr="00AE7990">
        <w:rPr>
          <w:rFonts w:ascii="Times" w:hAnsi="Times"/>
          <w:b/>
          <w:sz w:val="20"/>
          <w:u w:val="single"/>
        </w:rPr>
        <w:t>Research and Evidence-Based Practice</w:t>
      </w:r>
      <w:r w:rsidRPr="00C54E80">
        <w:rPr>
          <w:rFonts w:ascii="Times" w:hAnsi="Times"/>
          <w:b/>
          <w:sz w:val="20"/>
          <w:u w:val="single"/>
        </w:rPr>
        <w:t>.</w:t>
      </w:r>
      <w:r w:rsidRPr="00C54E80">
        <w:rPr>
          <w:rFonts w:ascii="Times" w:hAnsi="Times"/>
          <w:b/>
          <w:sz w:val="20"/>
        </w:rPr>
        <w:t xml:space="preserve"> </w:t>
      </w:r>
      <w:r w:rsidR="00C54E80" w:rsidRPr="00C54E80">
        <w:rPr>
          <w:sz w:val="20"/>
        </w:rPr>
        <w:t>School psychologists have knowledge of research design, statistics, measurement, and varied data collection and analysis techniques sufficient for understanding research, interpreting data, and evaluating programs in applied settings. As scientist practitioners, school psychologists evaluate and apply research as a foundation for service delivery and, in collaboration with others, use various techniques and technology resources for data collection, measurement, and analysis to support effective practices at the individual, group, and/or systems levels.</w:t>
      </w:r>
      <w:r w:rsidR="00C54E80" w:rsidRPr="00C54E80">
        <w:rPr>
          <w:rFonts w:ascii="Times" w:hAnsi="Times"/>
          <w:sz w:val="20"/>
        </w:rPr>
        <w:t xml:space="preserve"> </w:t>
      </w:r>
      <w:r w:rsidRPr="00C54E80">
        <w:rPr>
          <w:rFonts w:ascii="Times" w:hAnsi="Times"/>
          <w:sz w:val="20"/>
        </w:rPr>
        <w:t xml:space="preserve">(NASP </w:t>
      </w:r>
      <w:r w:rsidR="00C54E80" w:rsidRPr="00C54E80">
        <w:rPr>
          <w:rFonts w:ascii="Times" w:hAnsi="Times"/>
          <w:sz w:val="20"/>
        </w:rPr>
        <w:t xml:space="preserve">Domain </w:t>
      </w:r>
      <w:r w:rsidRPr="00C54E80">
        <w:rPr>
          <w:rFonts w:ascii="Times" w:hAnsi="Times"/>
          <w:sz w:val="20"/>
        </w:rPr>
        <w:t>9)</w:t>
      </w:r>
    </w:p>
    <w:p w14:paraId="37E02211" w14:textId="77777777" w:rsidR="00385DD1" w:rsidRPr="00091778" w:rsidRDefault="00385DD1" w:rsidP="00385DD1">
      <w:pPr>
        <w:pStyle w:val="ListParagraph"/>
        <w:numPr>
          <w:ilvl w:val="0"/>
          <w:numId w:val="41"/>
        </w:numPr>
        <w:rPr>
          <w:rFonts w:ascii="Times" w:hAnsi="Times"/>
          <w:sz w:val="20"/>
        </w:rPr>
      </w:pPr>
      <w:r w:rsidRPr="00091778">
        <w:rPr>
          <w:rFonts w:ascii="Times" w:hAnsi="Times"/>
          <w:sz w:val="20"/>
        </w:rPr>
        <w:t xml:space="preserve">Students will demonstrate the substantially independent ability to formulate research or other scholarly activities (e.g., critical literature reviews, dissertation, efficacy studies, clinical case studies, theoretical papers, program evaluation projects, program development projects) that are of sufficient quality and rigor to have the potential to contribute to the scientific, psychological, or professional knowledge base (APA). </w:t>
      </w:r>
    </w:p>
    <w:p w14:paraId="2C87C782" w14:textId="77777777" w:rsidR="00385DD1" w:rsidRPr="00091778" w:rsidRDefault="00385DD1" w:rsidP="00385DD1">
      <w:pPr>
        <w:pStyle w:val="ListParagraph"/>
        <w:numPr>
          <w:ilvl w:val="0"/>
          <w:numId w:val="41"/>
        </w:numPr>
        <w:rPr>
          <w:rFonts w:ascii="Times" w:hAnsi="Times"/>
          <w:sz w:val="20"/>
        </w:rPr>
      </w:pPr>
      <w:r w:rsidRPr="00091778">
        <w:rPr>
          <w:rFonts w:ascii="Times" w:hAnsi="Times"/>
          <w:sz w:val="20"/>
        </w:rPr>
        <w:t xml:space="preserve">Conduct research or other scholarly activities (APA). </w:t>
      </w:r>
    </w:p>
    <w:p w14:paraId="6FFD9E31" w14:textId="77777777" w:rsidR="00385DD1" w:rsidRPr="00091778" w:rsidRDefault="00385DD1" w:rsidP="00385DD1">
      <w:pPr>
        <w:pStyle w:val="ListParagraph"/>
        <w:numPr>
          <w:ilvl w:val="0"/>
          <w:numId w:val="41"/>
        </w:numPr>
        <w:rPr>
          <w:rFonts w:ascii="Times" w:hAnsi="Times"/>
          <w:sz w:val="20"/>
        </w:rPr>
      </w:pPr>
      <w:r w:rsidRPr="00091778">
        <w:rPr>
          <w:rFonts w:ascii="Times" w:hAnsi="Times"/>
          <w:sz w:val="20"/>
        </w:rPr>
        <w:t xml:space="preserve">Critically evaluate and disseminate research or other scholarly activity via professional publication and presentation at the local (including the host institution), regional, or national level (APA). </w:t>
      </w:r>
    </w:p>
    <w:p w14:paraId="6FAAA114" w14:textId="77777777" w:rsidR="00385DD1" w:rsidRPr="00091778" w:rsidRDefault="00385DD1" w:rsidP="00385DD1">
      <w:pPr>
        <w:rPr>
          <w:rFonts w:ascii="Times" w:hAnsi="Times"/>
          <w:sz w:val="20"/>
        </w:rPr>
      </w:pPr>
    </w:p>
    <w:p w14:paraId="7FF27007" w14:textId="6F681505" w:rsidR="00385DD1" w:rsidRPr="00091778" w:rsidRDefault="00385DD1" w:rsidP="00385DD1">
      <w:pPr>
        <w:rPr>
          <w:rFonts w:ascii="Times" w:hAnsi="Times"/>
          <w:sz w:val="20"/>
        </w:rPr>
      </w:pPr>
      <w:r w:rsidRPr="00091778">
        <w:rPr>
          <w:rFonts w:ascii="Times" w:hAnsi="Times"/>
          <w:b/>
          <w:sz w:val="20"/>
          <w:u w:val="single"/>
        </w:rPr>
        <w:t xml:space="preserve">11: </w:t>
      </w:r>
      <w:r w:rsidR="00AE7990" w:rsidRPr="00AE7990">
        <w:rPr>
          <w:rFonts w:ascii="Times" w:hAnsi="Times"/>
          <w:b/>
          <w:sz w:val="20"/>
          <w:u w:val="single"/>
        </w:rPr>
        <w:t xml:space="preserve">Legal, Ethical, and </w:t>
      </w:r>
      <w:r w:rsidR="00AE7990" w:rsidRPr="00C54E80">
        <w:rPr>
          <w:rFonts w:ascii="Times" w:hAnsi="Times"/>
          <w:b/>
          <w:sz w:val="20"/>
          <w:u w:val="single"/>
        </w:rPr>
        <w:t>Professional Practice</w:t>
      </w:r>
      <w:r w:rsidRPr="00C54E80">
        <w:rPr>
          <w:rFonts w:ascii="Times" w:hAnsi="Times"/>
          <w:b/>
          <w:sz w:val="20"/>
          <w:u w:val="single"/>
        </w:rPr>
        <w:t>.</w:t>
      </w:r>
      <w:r w:rsidRPr="00C54E80">
        <w:rPr>
          <w:rFonts w:ascii="Times" w:hAnsi="Times"/>
          <w:sz w:val="20"/>
        </w:rPr>
        <w:t xml:space="preserve"> </w:t>
      </w:r>
      <w:r w:rsidR="00C54E80" w:rsidRPr="00C54E80">
        <w:rPr>
          <w:sz w:val="20"/>
        </w:rPr>
        <w:t>School psychologists have knowledge of the history and foundations of school psychology; multiple service models and methods; ethical, legal, and professional standards; and other factors related to professional identity and effective practice as school psychologists. School psychologists provide services consistent with ethical, legal, and professional standards; engage in responsive ethical and professional decision making; collaborate with other professionals; and apply professional work characteristics needed for effective practice as school psychologists, including effective interpersonal skills, responsibility, NASP 2020 Professional Standards 21 Standards for Graduate Preparation of School Psychologists adaptability, initiative, dependability, technological competence, advocacy skills, respect for human diversity, and a commitment to social justice and equity.</w:t>
      </w:r>
      <w:r w:rsidR="00C54E80" w:rsidRPr="00C54E80">
        <w:rPr>
          <w:rFonts w:ascii="Times" w:hAnsi="Times"/>
          <w:sz w:val="20"/>
        </w:rPr>
        <w:t xml:space="preserve"> </w:t>
      </w:r>
      <w:r w:rsidRPr="00C54E80">
        <w:rPr>
          <w:rFonts w:ascii="Times" w:hAnsi="Times"/>
          <w:sz w:val="20"/>
        </w:rPr>
        <w:t xml:space="preserve">(NASP </w:t>
      </w:r>
      <w:r w:rsidR="00C54E80" w:rsidRPr="00C54E80">
        <w:rPr>
          <w:rFonts w:ascii="Times" w:hAnsi="Times"/>
          <w:sz w:val="20"/>
        </w:rPr>
        <w:t xml:space="preserve">Domain </w:t>
      </w:r>
      <w:r w:rsidRPr="00C54E80">
        <w:rPr>
          <w:rFonts w:ascii="Times" w:hAnsi="Times"/>
          <w:sz w:val="20"/>
        </w:rPr>
        <w:t>10)</w:t>
      </w:r>
    </w:p>
    <w:p w14:paraId="12C0AED0" w14:textId="77777777" w:rsidR="00385DD1" w:rsidRPr="00091778" w:rsidRDefault="00385DD1" w:rsidP="00385DD1">
      <w:pPr>
        <w:pStyle w:val="ListParagraph"/>
        <w:numPr>
          <w:ilvl w:val="0"/>
          <w:numId w:val="42"/>
        </w:numPr>
        <w:rPr>
          <w:rFonts w:ascii="Times" w:hAnsi="Times"/>
          <w:sz w:val="20"/>
        </w:rPr>
      </w:pPr>
      <w:r w:rsidRPr="00091778">
        <w:rPr>
          <w:rFonts w:ascii="Times" w:hAnsi="Times"/>
          <w:sz w:val="20"/>
        </w:rPr>
        <w:t xml:space="preserve">Be knowledgeable of and act in accordance with each of the following areas: </w:t>
      </w:r>
    </w:p>
    <w:p w14:paraId="04FF1531" w14:textId="77777777" w:rsidR="00385DD1" w:rsidRPr="00091778" w:rsidRDefault="00385DD1" w:rsidP="00385DD1">
      <w:pPr>
        <w:pStyle w:val="ListParagraph"/>
        <w:numPr>
          <w:ilvl w:val="1"/>
          <w:numId w:val="42"/>
        </w:numPr>
        <w:rPr>
          <w:rFonts w:ascii="Times" w:hAnsi="Times"/>
          <w:sz w:val="20"/>
        </w:rPr>
      </w:pPr>
      <w:r w:rsidRPr="00091778">
        <w:rPr>
          <w:rFonts w:ascii="Times" w:hAnsi="Times"/>
          <w:sz w:val="20"/>
        </w:rPr>
        <w:t>The current version of the APA Ethical Principles of Psychologists and Code of Conduct (APA</w:t>
      </w:r>
      <w:proofErr w:type="gramStart"/>
      <w:r w:rsidRPr="00091778">
        <w:rPr>
          <w:rFonts w:ascii="Times" w:hAnsi="Times"/>
          <w:sz w:val="20"/>
        </w:rPr>
        <w:t>);</w:t>
      </w:r>
      <w:proofErr w:type="gramEnd"/>
    </w:p>
    <w:p w14:paraId="48DCB20C" w14:textId="77777777" w:rsidR="00385DD1" w:rsidRPr="00091778" w:rsidRDefault="00385DD1" w:rsidP="00385DD1">
      <w:pPr>
        <w:pStyle w:val="ListParagraph"/>
        <w:numPr>
          <w:ilvl w:val="1"/>
          <w:numId w:val="42"/>
        </w:numPr>
        <w:rPr>
          <w:rFonts w:ascii="Times" w:hAnsi="Times"/>
          <w:sz w:val="20"/>
        </w:rPr>
      </w:pPr>
      <w:r w:rsidRPr="00091778">
        <w:rPr>
          <w:rFonts w:ascii="Times" w:hAnsi="Times"/>
          <w:sz w:val="20"/>
        </w:rPr>
        <w:t>Relevant laws, regulations, rules, and policies governing health service psychology at the organizational, local, state, regional, and federal levels (APA); and</w:t>
      </w:r>
    </w:p>
    <w:p w14:paraId="55A74781" w14:textId="77777777" w:rsidR="00385DD1" w:rsidRPr="00091778" w:rsidRDefault="00385DD1" w:rsidP="00385DD1">
      <w:pPr>
        <w:pStyle w:val="ListParagraph"/>
        <w:numPr>
          <w:ilvl w:val="1"/>
          <w:numId w:val="42"/>
        </w:numPr>
        <w:rPr>
          <w:rFonts w:ascii="Times" w:hAnsi="Times"/>
          <w:sz w:val="20"/>
        </w:rPr>
      </w:pPr>
      <w:r w:rsidRPr="00091778">
        <w:rPr>
          <w:rFonts w:ascii="Times" w:hAnsi="Times"/>
          <w:sz w:val="20"/>
        </w:rPr>
        <w:t xml:space="preserve">Relevant professional standards and guidelines (NASP Principles for Professional Ethics) (APA). </w:t>
      </w:r>
    </w:p>
    <w:p w14:paraId="0D6F1534" w14:textId="77777777" w:rsidR="00385DD1" w:rsidRPr="00091778" w:rsidRDefault="00385DD1" w:rsidP="00385DD1">
      <w:pPr>
        <w:pStyle w:val="ListParagraph"/>
        <w:numPr>
          <w:ilvl w:val="0"/>
          <w:numId w:val="42"/>
        </w:numPr>
        <w:rPr>
          <w:rFonts w:ascii="Times" w:hAnsi="Times"/>
          <w:sz w:val="20"/>
        </w:rPr>
      </w:pPr>
      <w:r w:rsidRPr="00091778">
        <w:rPr>
          <w:rFonts w:ascii="Times" w:hAnsi="Times"/>
          <w:sz w:val="20"/>
        </w:rPr>
        <w:t xml:space="preserve">Recognize ethical dilemmas as they arise, and apply ethical decision-making processes </w:t>
      </w:r>
      <w:proofErr w:type="gramStart"/>
      <w:r w:rsidRPr="00091778">
        <w:rPr>
          <w:rFonts w:ascii="Times" w:hAnsi="Times"/>
          <w:sz w:val="20"/>
        </w:rPr>
        <w:t>in order to</w:t>
      </w:r>
      <w:proofErr w:type="gramEnd"/>
      <w:r w:rsidRPr="00091778">
        <w:rPr>
          <w:rFonts w:ascii="Times" w:hAnsi="Times"/>
          <w:sz w:val="20"/>
        </w:rPr>
        <w:t xml:space="preserve"> resolve the dilemmas (APA)</w:t>
      </w:r>
    </w:p>
    <w:p w14:paraId="798D3099" w14:textId="77777777" w:rsidR="00385DD1" w:rsidRPr="00091778" w:rsidRDefault="00385DD1" w:rsidP="00385DD1">
      <w:pPr>
        <w:pStyle w:val="ListParagraph"/>
        <w:numPr>
          <w:ilvl w:val="0"/>
          <w:numId w:val="42"/>
        </w:numPr>
        <w:rPr>
          <w:rFonts w:ascii="Times" w:hAnsi="Times"/>
          <w:sz w:val="20"/>
        </w:rPr>
      </w:pPr>
      <w:r w:rsidRPr="00091778">
        <w:rPr>
          <w:rFonts w:ascii="Times" w:hAnsi="Times"/>
          <w:sz w:val="20"/>
        </w:rPr>
        <w:t xml:space="preserve">Conduct self in an ethical manner in all professional activities (APA). </w:t>
      </w:r>
    </w:p>
    <w:p w14:paraId="388E4D13" w14:textId="77777777" w:rsidR="00385DD1" w:rsidRPr="00091778" w:rsidRDefault="00385DD1" w:rsidP="00385DD1">
      <w:pPr>
        <w:rPr>
          <w:rFonts w:ascii="Times" w:hAnsi="Times"/>
          <w:b/>
          <w:sz w:val="20"/>
          <w:u w:val="single"/>
        </w:rPr>
      </w:pPr>
    </w:p>
    <w:p w14:paraId="462FB688" w14:textId="160379F2" w:rsidR="00385DD1" w:rsidRPr="00091778" w:rsidRDefault="5DA1730C" w:rsidP="5E085FCA">
      <w:pPr>
        <w:rPr>
          <w:rFonts w:ascii="Times" w:hAnsi="Times"/>
          <w:sz w:val="20"/>
        </w:rPr>
      </w:pPr>
      <w:r w:rsidRPr="5E085FCA">
        <w:rPr>
          <w:rFonts w:ascii="Times" w:hAnsi="Times"/>
          <w:b/>
          <w:bCs/>
          <w:sz w:val="20"/>
          <w:u w:val="single"/>
        </w:rPr>
        <w:t>12: Professionalism</w:t>
      </w:r>
      <w:r w:rsidR="3C6F9897" w:rsidRPr="5E085FCA">
        <w:rPr>
          <w:rFonts w:ascii="Times" w:hAnsi="Times"/>
          <w:b/>
          <w:bCs/>
          <w:sz w:val="20"/>
          <w:u w:val="single"/>
        </w:rPr>
        <w:t>,</w:t>
      </w:r>
      <w:r w:rsidR="2947C01F" w:rsidRPr="5E085FCA">
        <w:rPr>
          <w:rFonts w:ascii="Times" w:hAnsi="Times"/>
          <w:b/>
          <w:bCs/>
          <w:sz w:val="20"/>
          <w:u w:val="single"/>
        </w:rPr>
        <w:t xml:space="preserve"> </w:t>
      </w:r>
      <w:r w:rsidR="7006083C" w:rsidRPr="5E085FCA">
        <w:rPr>
          <w:rFonts w:ascii="Times" w:hAnsi="Times"/>
          <w:b/>
          <w:bCs/>
          <w:sz w:val="20"/>
          <w:u w:val="single"/>
        </w:rPr>
        <w:t>Communications,</w:t>
      </w:r>
      <w:r w:rsidR="3C6F9897" w:rsidRPr="5E085FCA">
        <w:rPr>
          <w:rFonts w:ascii="Times" w:hAnsi="Times"/>
          <w:b/>
          <w:bCs/>
          <w:sz w:val="20"/>
          <w:u w:val="single"/>
        </w:rPr>
        <w:t xml:space="preserve"> and Interpersonal Skills</w:t>
      </w:r>
      <w:r w:rsidRPr="5E085FCA">
        <w:rPr>
          <w:rFonts w:ascii="Times" w:hAnsi="Times"/>
          <w:b/>
          <w:bCs/>
          <w:sz w:val="20"/>
          <w:u w:val="single"/>
        </w:rPr>
        <w:t>.</w:t>
      </w:r>
      <w:r w:rsidRPr="5E085FCA">
        <w:rPr>
          <w:rFonts w:ascii="Times" w:hAnsi="Times"/>
          <w:sz w:val="20"/>
        </w:rPr>
        <w:t xml:space="preserve"> Students will develop professional values and work characteristics needed for effective practice as a school psychologist.</w:t>
      </w:r>
    </w:p>
    <w:p w14:paraId="2F7A5713" w14:textId="77777777" w:rsidR="00385DD1" w:rsidRPr="00091778" w:rsidRDefault="00385DD1" w:rsidP="00385DD1">
      <w:pPr>
        <w:rPr>
          <w:rFonts w:ascii="Times" w:hAnsi="Times"/>
          <w:b/>
          <w:sz w:val="20"/>
        </w:rPr>
      </w:pPr>
      <w:r w:rsidRPr="00091778">
        <w:rPr>
          <w:rFonts w:ascii="Times" w:hAnsi="Times"/>
          <w:sz w:val="20"/>
        </w:rPr>
        <w:t xml:space="preserve">Students will: </w:t>
      </w:r>
    </w:p>
    <w:p w14:paraId="036B3B50" w14:textId="77777777" w:rsidR="00385DD1" w:rsidRPr="00091778" w:rsidRDefault="00385DD1" w:rsidP="00385DD1">
      <w:pPr>
        <w:pStyle w:val="ListParagraph"/>
        <w:numPr>
          <w:ilvl w:val="1"/>
          <w:numId w:val="43"/>
        </w:numPr>
        <w:rPr>
          <w:rFonts w:ascii="Times" w:hAnsi="Times"/>
          <w:sz w:val="20"/>
        </w:rPr>
      </w:pPr>
      <w:r w:rsidRPr="00091778">
        <w:rPr>
          <w:rFonts w:ascii="Times" w:hAnsi="Times"/>
          <w:sz w:val="20"/>
        </w:rPr>
        <w:t xml:space="preserve">Behave in ways that reflect the values and attitudes of psychology, including integrity, deportment, professional identity, accountability, lifelong learning, and concern for the welfare of others (APA). </w:t>
      </w:r>
    </w:p>
    <w:p w14:paraId="43CF2382" w14:textId="77777777" w:rsidR="00385DD1" w:rsidRPr="00091778" w:rsidRDefault="00385DD1" w:rsidP="00385DD1">
      <w:pPr>
        <w:pStyle w:val="ListParagraph"/>
        <w:numPr>
          <w:ilvl w:val="1"/>
          <w:numId w:val="43"/>
        </w:numPr>
        <w:rPr>
          <w:rFonts w:ascii="Times" w:hAnsi="Times"/>
          <w:sz w:val="20"/>
        </w:rPr>
      </w:pPr>
      <w:r w:rsidRPr="00091778">
        <w:rPr>
          <w:rFonts w:ascii="Times" w:hAnsi="Times"/>
          <w:sz w:val="20"/>
        </w:rPr>
        <w:t xml:space="preserve">Engage in self-reflection regarding one’s personal and professional functioning; engage in activities to maintain and improve performance, well-being, and professional effectiveness (APA). </w:t>
      </w:r>
    </w:p>
    <w:p w14:paraId="7C921BF2" w14:textId="77777777" w:rsidR="00385DD1" w:rsidRPr="00091778" w:rsidRDefault="00385DD1" w:rsidP="00385DD1">
      <w:pPr>
        <w:pStyle w:val="ListParagraph"/>
        <w:numPr>
          <w:ilvl w:val="1"/>
          <w:numId w:val="43"/>
        </w:numPr>
        <w:rPr>
          <w:rFonts w:ascii="Times" w:hAnsi="Times"/>
          <w:sz w:val="20"/>
        </w:rPr>
      </w:pPr>
      <w:r w:rsidRPr="00091778">
        <w:rPr>
          <w:rFonts w:ascii="Times" w:hAnsi="Times"/>
          <w:sz w:val="20"/>
        </w:rPr>
        <w:t>Actively seek and demonstrate openness and responsiveness to feedback and supervision (APA)</w:t>
      </w:r>
    </w:p>
    <w:p w14:paraId="0C471E6F" w14:textId="4F9772BF" w:rsidR="00385DD1" w:rsidRPr="00091778" w:rsidRDefault="5DA1730C" w:rsidP="5E085FCA">
      <w:pPr>
        <w:pStyle w:val="ListParagraph"/>
        <w:numPr>
          <w:ilvl w:val="1"/>
          <w:numId w:val="43"/>
        </w:numPr>
        <w:rPr>
          <w:rFonts w:ascii="Times" w:hAnsi="Times"/>
          <w:sz w:val="20"/>
        </w:rPr>
      </w:pPr>
      <w:r w:rsidRPr="5E085FCA">
        <w:rPr>
          <w:rFonts w:ascii="Times" w:hAnsi="Times"/>
          <w:sz w:val="20"/>
        </w:rPr>
        <w:t xml:space="preserve">Respond professionally </w:t>
      </w:r>
      <w:r w:rsidR="4256F7EC" w:rsidRPr="5E085FCA">
        <w:rPr>
          <w:rFonts w:ascii="Times" w:hAnsi="Times"/>
          <w:sz w:val="20"/>
        </w:rPr>
        <w:t>to</w:t>
      </w:r>
      <w:r w:rsidRPr="5E085FCA">
        <w:rPr>
          <w:rFonts w:ascii="Times" w:hAnsi="Times"/>
          <w:sz w:val="20"/>
        </w:rPr>
        <w:t xml:space="preserve"> increasingly complex situations with a greater degree of independence as they progress across levels of training (APA). </w:t>
      </w:r>
    </w:p>
    <w:p w14:paraId="1F674432" w14:textId="75881DB2" w:rsidR="00385DD1" w:rsidRPr="00091778" w:rsidRDefault="5DA1730C" w:rsidP="5E085FCA">
      <w:pPr>
        <w:pStyle w:val="ListParagraph"/>
        <w:numPr>
          <w:ilvl w:val="1"/>
          <w:numId w:val="43"/>
        </w:numPr>
        <w:rPr>
          <w:rFonts w:ascii="Times" w:hAnsi="Times"/>
          <w:sz w:val="20"/>
        </w:rPr>
      </w:pPr>
      <w:r w:rsidRPr="5E085FCA">
        <w:rPr>
          <w:rFonts w:ascii="Times" w:hAnsi="Times"/>
          <w:sz w:val="20"/>
        </w:rPr>
        <w:t xml:space="preserve">Develop and maintain effective relationships with a wide range of individuals, including colleagues, communities, organizations, supervisors, </w:t>
      </w:r>
      <w:r w:rsidR="605D0D06" w:rsidRPr="5E085FCA">
        <w:rPr>
          <w:rFonts w:ascii="Times" w:hAnsi="Times"/>
          <w:sz w:val="20"/>
        </w:rPr>
        <w:t>supervises</w:t>
      </w:r>
      <w:r w:rsidRPr="5E085FCA">
        <w:rPr>
          <w:rFonts w:ascii="Times" w:hAnsi="Times"/>
          <w:sz w:val="20"/>
        </w:rPr>
        <w:t>, and those receiving professional services (APA)</w:t>
      </w:r>
    </w:p>
    <w:p w14:paraId="57AFEAA9" w14:textId="77777777" w:rsidR="00385DD1" w:rsidRPr="00091778" w:rsidRDefault="00385DD1" w:rsidP="00385DD1">
      <w:pPr>
        <w:pStyle w:val="ListParagraph"/>
        <w:numPr>
          <w:ilvl w:val="1"/>
          <w:numId w:val="43"/>
        </w:numPr>
        <w:rPr>
          <w:rFonts w:ascii="Times" w:hAnsi="Times"/>
          <w:sz w:val="20"/>
        </w:rPr>
      </w:pPr>
      <w:r w:rsidRPr="00091778">
        <w:rPr>
          <w:rFonts w:ascii="Times" w:hAnsi="Times"/>
          <w:sz w:val="20"/>
        </w:rPr>
        <w:t xml:space="preserve">Produce and comprehend oral, nonverbal, and written communications that are informative and well-integrated; demonstrate a thorough grasp of professional language and concepts (APA). </w:t>
      </w:r>
    </w:p>
    <w:p w14:paraId="12CA2D97" w14:textId="77777777" w:rsidR="00385DD1" w:rsidRPr="00091778" w:rsidRDefault="00385DD1" w:rsidP="00385DD1">
      <w:pPr>
        <w:pStyle w:val="ListParagraph"/>
        <w:numPr>
          <w:ilvl w:val="1"/>
          <w:numId w:val="43"/>
        </w:numPr>
        <w:rPr>
          <w:rFonts w:ascii="Times" w:hAnsi="Times"/>
          <w:sz w:val="20"/>
        </w:rPr>
      </w:pPr>
      <w:r w:rsidRPr="00091778">
        <w:rPr>
          <w:rFonts w:ascii="Times" w:hAnsi="Times"/>
          <w:sz w:val="20"/>
        </w:rPr>
        <w:t xml:space="preserve">Demonstrate effective interpersonal skills and the ability to manage difficult communication well (APA). </w:t>
      </w:r>
    </w:p>
    <w:p w14:paraId="7143A550" w14:textId="77777777" w:rsidR="00385DD1" w:rsidRPr="00091778" w:rsidRDefault="00385DD1" w:rsidP="00385DD1">
      <w:pPr>
        <w:pStyle w:val="ListParagraph"/>
        <w:numPr>
          <w:ilvl w:val="1"/>
          <w:numId w:val="43"/>
        </w:numPr>
        <w:rPr>
          <w:rFonts w:ascii="Times" w:hAnsi="Times"/>
          <w:sz w:val="20"/>
        </w:rPr>
      </w:pPr>
      <w:r w:rsidRPr="00091778">
        <w:rPr>
          <w:rFonts w:ascii="Times" w:hAnsi="Times"/>
          <w:sz w:val="20"/>
        </w:rPr>
        <w:t>Demonstrate consistent punctuality and attendance across all activities at which you represent the graduate program.</w:t>
      </w:r>
    </w:p>
    <w:p w14:paraId="4B29D563" w14:textId="77777777" w:rsidR="00385DD1" w:rsidRPr="00091778" w:rsidRDefault="00385DD1" w:rsidP="00385DD1">
      <w:pPr>
        <w:pStyle w:val="ListParagraph"/>
        <w:numPr>
          <w:ilvl w:val="1"/>
          <w:numId w:val="43"/>
        </w:numPr>
        <w:rPr>
          <w:rFonts w:ascii="Times" w:hAnsi="Times"/>
          <w:sz w:val="20"/>
        </w:rPr>
      </w:pPr>
      <w:r w:rsidRPr="00091778">
        <w:rPr>
          <w:rFonts w:ascii="Times" w:hAnsi="Times"/>
          <w:sz w:val="20"/>
        </w:rPr>
        <w:t>Practice consistent self-care, maintain well-being, and demonstrate professional appearance and demeanor across all activities at which you represent the graduate program.</w:t>
      </w:r>
    </w:p>
    <w:p w14:paraId="1EEC2363" w14:textId="77777777" w:rsidR="00385DD1" w:rsidRPr="00091778" w:rsidRDefault="00385DD1" w:rsidP="00385DD1">
      <w:pPr>
        <w:rPr>
          <w:rFonts w:ascii="Times" w:hAnsi="Times"/>
          <w:sz w:val="20"/>
        </w:rPr>
      </w:pPr>
    </w:p>
    <w:p w14:paraId="6416606F" w14:textId="77777777" w:rsidR="00385DD1" w:rsidRPr="00091778" w:rsidRDefault="00385DD1" w:rsidP="00385DD1">
      <w:pPr>
        <w:rPr>
          <w:rFonts w:ascii="Times" w:hAnsi="Times"/>
          <w:b/>
          <w:sz w:val="20"/>
        </w:rPr>
      </w:pPr>
      <w:r w:rsidRPr="009B6D5C">
        <w:rPr>
          <w:rFonts w:ascii="Times" w:hAnsi="Times"/>
          <w:b/>
          <w:sz w:val="20"/>
          <w:u w:val="single"/>
        </w:rPr>
        <w:t>13. Discipline-Specific Knowledge (</w:t>
      </w:r>
      <w:r w:rsidR="00EA7223" w:rsidRPr="009B6D5C">
        <w:rPr>
          <w:rFonts w:ascii="Times" w:hAnsi="Times"/>
          <w:b/>
          <w:sz w:val="20"/>
          <w:u w:val="single"/>
        </w:rPr>
        <w:t>Ph.D.</w:t>
      </w:r>
      <w:r w:rsidRPr="009B6D5C">
        <w:rPr>
          <w:rFonts w:ascii="Times" w:hAnsi="Times"/>
          <w:b/>
          <w:sz w:val="20"/>
          <w:u w:val="single"/>
        </w:rPr>
        <w:t xml:space="preserve"> Students only).</w:t>
      </w:r>
      <w:r w:rsidRPr="00091778">
        <w:rPr>
          <w:rFonts w:ascii="Times" w:hAnsi="Times"/>
          <w:sz w:val="20"/>
        </w:rPr>
        <w:t xml:space="preserve"> Students will acquire a general knowledge base in the field of psychology, broadly construed, to serve as a foundation for further training in the practice of health service psychology. </w:t>
      </w:r>
    </w:p>
    <w:p w14:paraId="497E6980" w14:textId="77777777" w:rsidR="00385DD1" w:rsidRPr="00091778" w:rsidRDefault="00385DD1" w:rsidP="00385DD1">
      <w:pPr>
        <w:pStyle w:val="NoSpacing"/>
        <w:numPr>
          <w:ilvl w:val="0"/>
          <w:numId w:val="44"/>
        </w:numPr>
        <w:rPr>
          <w:rFonts w:ascii="Times" w:hAnsi="Times" w:cs="Times New Roman"/>
          <w:sz w:val="20"/>
          <w:szCs w:val="20"/>
        </w:rPr>
      </w:pPr>
      <w:r w:rsidRPr="00091778">
        <w:rPr>
          <w:rFonts w:ascii="Times" w:hAnsi="Times" w:cs="Times New Roman"/>
          <w:sz w:val="20"/>
          <w:szCs w:val="20"/>
        </w:rPr>
        <w:t xml:space="preserve">Doctoral students will acquire a foundational understanding of the origins and development of major ideas in the discipline of psychology (History and Systems of Psychology). </w:t>
      </w:r>
    </w:p>
    <w:p w14:paraId="11A231EA" w14:textId="77777777" w:rsidR="00385DD1" w:rsidRPr="00091778" w:rsidRDefault="00385DD1" w:rsidP="00385DD1">
      <w:pPr>
        <w:pStyle w:val="NoSpacing"/>
        <w:numPr>
          <w:ilvl w:val="0"/>
          <w:numId w:val="44"/>
        </w:numPr>
        <w:rPr>
          <w:rFonts w:ascii="Times" w:hAnsi="Times" w:cs="Times New Roman"/>
          <w:sz w:val="20"/>
          <w:szCs w:val="20"/>
        </w:rPr>
      </w:pPr>
      <w:r w:rsidRPr="00091778">
        <w:rPr>
          <w:rFonts w:ascii="Times" w:hAnsi="Times" w:cs="Times New Roman"/>
          <w:sz w:val="20"/>
          <w:szCs w:val="20"/>
        </w:rPr>
        <w:t>Doctoral students will acquire a foundational understanding of the affective aspects of behavior.</w:t>
      </w:r>
    </w:p>
    <w:p w14:paraId="16618C64" w14:textId="77777777" w:rsidR="00385DD1" w:rsidRPr="00091778" w:rsidRDefault="00385DD1" w:rsidP="00385DD1">
      <w:pPr>
        <w:pStyle w:val="NoSpacing"/>
        <w:numPr>
          <w:ilvl w:val="0"/>
          <w:numId w:val="44"/>
        </w:numPr>
        <w:rPr>
          <w:rFonts w:ascii="Times" w:hAnsi="Times" w:cs="Times New Roman"/>
          <w:sz w:val="20"/>
          <w:szCs w:val="20"/>
        </w:rPr>
      </w:pPr>
      <w:r w:rsidRPr="00091778">
        <w:rPr>
          <w:rFonts w:ascii="Times" w:hAnsi="Times" w:cs="Times New Roman"/>
          <w:sz w:val="20"/>
          <w:szCs w:val="20"/>
        </w:rPr>
        <w:t xml:space="preserve">Doctoral students will acquire a foundational understanding of the biological aspects of behavior. </w:t>
      </w:r>
    </w:p>
    <w:p w14:paraId="37539C84" w14:textId="77777777" w:rsidR="00385DD1" w:rsidRPr="00091778" w:rsidRDefault="00385DD1" w:rsidP="00385DD1">
      <w:pPr>
        <w:pStyle w:val="NoSpacing"/>
        <w:numPr>
          <w:ilvl w:val="0"/>
          <w:numId w:val="44"/>
        </w:numPr>
        <w:rPr>
          <w:rFonts w:ascii="Times" w:hAnsi="Times" w:cs="Times New Roman"/>
          <w:sz w:val="20"/>
          <w:szCs w:val="20"/>
        </w:rPr>
      </w:pPr>
      <w:r w:rsidRPr="00091778">
        <w:rPr>
          <w:rFonts w:ascii="Times" w:hAnsi="Times" w:cs="Times New Roman"/>
          <w:sz w:val="20"/>
          <w:szCs w:val="20"/>
        </w:rPr>
        <w:t xml:space="preserve">Doctoral students will acquire a foundational understanding of the cognitive aspects of behavior. </w:t>
      </w:r>
    </w:p>
    <w:p w14:paraId="1DA832AC" w14:textId="77777777" w:rsidR="00385DD1" w:rsidRPr="00091778" w:rsidRDefault="00385DD1" w:rsidP="00385DD1">
      <w:pPr>
        <w:pStyle w:val="NoSpacing"/>
        <w:numPr>
          <w:ilvl w:val="0"/>
          <w:numId w:val="44"/>
        </w:numPr>
        <w:rPr>
          <w:rFonts w:ascii="Times" w:hAnsi="Times" w:cs="Times New Roman"/>
          <w:sz w:val="20"/>
          <w:szCs w:val="20"/>
        </w:rPr>
      </w:pPr>
      <w:r w:rsidRPr="00091778">
        <w:rPr>
          <w:rFonts w:ascii="Times" w:hAnsi="Times" w:cs="Times New Roman"/>
          <w:sz w:val="20"/>
          <w:szCs w:val="20"/>
        </w:rPr>
        <w:t>Doctoral students will acquire a foundational understanding of human development across the lifespan.</w:t>
      </w:r>
      <w:r w:rsidR="007E4BCF">
        <w:rPr>
          <w:rFonts w:ascii="Times" w:hAnsi="Times" w:cs="Times New Roman"/>
          <w:sz w:val="20"/>
          <w:szCs w:val="20"/>
        </w:rPr>
        <w:t xml:space="preserve"> </w:t>
      </w:r>
    </w:p>
    <w:p w14:paraId="58ACA53C" w14:textId="77777777" w:rsidR="00385DD1" w:rsidRPr="00091778" w:rsidRDefault="00385DD1" w:rsidP="00385DD1">
      <w:pPr>
        <w:pStyle w:val="NoSpacing"/>
        <w:numPr>
          <w:ilvl w:val="0"/>
          <w:numId w:val="44"/>
        </w:numPr>
        <w:rPr>
          <w:rFonts w:ascii="Times" w:hAnsi="Times" w:cs="Times New Roman"/>
          <w:sz w:val="20"/>
          <w:szCs w:val="20"/>
        </w:rPr>
      </w:pPr>
      <w:r w:rsidRPr="00091778">
        <w:rPr>
          <w:rFonts w:ascii="Times" w:hAnsi="Times" w:cs="Times New Roman"/>
          <w:sz w:val="20"/>
          <w:szCs w:val="20"/>
        </w:rPr>
        <w:t xml:space="preserve">Doctoral students will acquire a foundational understanding of the social aspects of behavior. </w:t>
      </w:r>
    </w:p>
    <w:p w14:paraId="724BC3D6" w14:textId="77777777" w:rsidR="00385DD1" w:rsidRPr="00091778" w:rsidRDefault="00385DD1" w:rsidP="00385DD1">
      <w:pPr>
        <w:pStyle w:val="NoSpacing"/>
        <w:numPr>
          <w:ilvl w:val="0"/>
          <w:numId w:val="44"/>
        </w:numPr>
        <w:rPr>
          <w:rFonts w:ascii="Times" w:hAnsi="Times" w:cs="Times New Roman"/>
          <w:sz w:val="20"/>
          <w:szCs w:val="20"/>
        </w:rPr>
      </w:pPr>
      <w:r w:rsidRPr="00091778">
        <w:rPr>
          <w:rFonts w:ascii="Times" w:hAnsi="Times" w:cs="Times New Roman"/>
          <w:sz w:val="20"/>
          <w:szCs w:val="20"/>
        </w:rPr>
        <w:t xml:space="preserve">Doctoral students will demonstrate the ability to integrate multiple (at least 2) basic discipline-specific content areas (i.e., affective, biological, cognitive, social, or developmental aspects of behavior). </w:t>
      </w:r>
    </w:p>
    <w:p w14:paraId="5FA4EF29" w14:textId="77777777" w:rsidR="00385DD1" w:rsidRDefault="00385DD1" w:rsidP="00385DD1">
      <w:pPr>
        <w:pStyle w:val="p1"/>
      </w:pPr>
    </w:p>
    <w:p w14:paraId="5577F300" w14:textId="77777777" w:rsidR="00385DD1" w:rsidRPr="006E2D80" w:rsidRDefault="00385DD1" w:rsidP="00385DD1"/>
    <w:p w14:paraId="75B2318C" w14:textId="77777777" w:rsidR="009B6D5C" w:rsidRDefault="009B6D5C">
      <w:pPr>
        <w:rPr>
          <w:rFonts w:eastAsiaTheme="majorEastAsia" w:cstheme="majorBidi"/>
          <w:b/>
          <w:bCs/>
          <w:sz w:val="20"/>
          <w:szCs w:val="28"/>
        </w:rPr>
      </w:pPr>
      <w:bookmarkStart w:id="111" w:name="_Toc17365573"/>
    </w:p>
    <w:p w14:paraId="75050BB7" w14:textId="77777777" w:rsidR="00C54E80" w:rsidRDefault="00C54E80">
      <w:pPr>
        <w:rPr>
          <w:rFonts w:eastAsiaTheme="majorEastAsia" w:cstheme="majorBidi"/>
          <w:b/>
          <w:bCs/>
          <w:sz w:val="20"/>
          <w:szCs w:val="28"/>
        </w:rPr>
      </w:pPr>
      <w:r>
        <w:br w:type="page"/>
      </w:r>
    </w:p>
    <w:p w14:paraId="5023ACF0" w14:textId="06FB62AC" w:rsidR="00661F95" w:rsidRPr="004F0590" w:rsidRDefault="00281027" w:rsidP="00356FAD">
      <w:pPr>
        <w:pStyle w:val="Heading1"/>
      </w:pPr>
      <w:r w:rsidRPr="004F0590">
        <w:lastRenderedPageBreak/>
        <w:t xml:space="preserve">APPENDIX </w:t>
      </w:r>
      <w:r w:rsidR="00961ADD">
        <w:t>C</w:t>
      </w:r>
      <w:r w:rsidR="004F0590" w:rsidRPr="004F0590">
        <w:t>: M</w:t>
      </w:r>
      <w:r w:rsidR="004F0590">
        <w:t>ASTER OF ARTS/SIXTH-YEAR COURSES</w:t>
      </w:r>
      <w:bookmarkEnd w:id="110"/>
      <w:bookmarkEnd w:id="111"/>
    </w:p>
    <w:p w14:paraId="03AE4E61" w14:textId="77777777" w:rsidR="00661F95" w:rsidRPr="00DF0B01" w:rsidRDefault="00661F95" w:rsidP="00DF0B01">
      <w:pPr>
        <w:jc w:val="center"/>
        <w:rPr>
          <w:sz w:val="20"/>
        </w:rPr>
      </w:pPr>
    </w:p>
    <w:p w14:paraId="510194E3" w14:textId="77777777" w:rsidR="00661F95" w:rsidRPr="005B56D9" w:rsidRDefault="00787B3D" w:rsidP="005B56D9">
      <w:pPr>
        <w:jc w:val="center"/>
        <w:rPr>
          <w:b/>
          <w:sz w:val="20"/>
        </w:rPr>
      </w:pPr>
      <w:r w:rsidRPr="005B56D9">
        <w:rPr>
          <w:b/>
          <w:bCs/>
          <w:sz w:val="20"/>
        </w:rPr>
        <w:t>MASTER OF</w:t>
      </w:r>
      <w:r w:rsidR="00661F95" w:rsidRPr="005B56D9">
        <w:rPr>
          <w:b/>
          <w:bCs/>
          <w:sz w:val="20"/>
        </w:rPr>
        <w:t xml:space="preserve"> ARTS</w:t>
      </w:r>
      <w:r w:rsidR="00661F95" w:rsidRPr="005B56D9">
        <w:rPr>
          <w:b/>
          <w:sz w:val="20"/>
        </w:rPr>
        <w:t>/S</w:t>
      </w:r>
      <w:r w:rsidRPr="005B56D9">
        <w:rPr>
          <w:b/>
          <w:sz w:val="20"/>
        </w:rPr>
        <w:t>IXTH-YEAR COURSE REQUIREMENTS IN</w:t>
      </w:r>
      <w:r w:rsidR="00661F95" w:rsidRPr="005B56D9">
        <w:rPr>
          <w:b/>
          <w:sz w:val="20"/>
        </w:rPr>
        <w:t xml:space="preserve"> SCHOOL PSYCHOLOGY</w:t>
      </w:r>
    </w:p>
    <w:p w14:paraId="44B9A467" w14:textId="35FD9682" w:rsidR="00661F95" w:rsidRPr="005B56D9" w:rsidRDefault="59034517" w:rsidP="59034517">
      <w:pPr>
        <w:jc w:val="center"/>
        <w:rPr>
          <w:b/>
          <w:bCs/>
          <w:sz w:val="20"/>
        </w:rPr>
      </w:pPr>
      <w:r w:rsidRPr="14464160">
        <w:rPr>
          <w:b/>
          <w:bCs/>
          <w:sz w:val="20"/>
        </w:rPr>
        <w:t>202</w:t>
      </w:r>
      <w:r w:rsidR="35E3F621" w:rsidRPr="14464160">
        <w:rPr>
          <w:b/>
          <w:bCs/>
          <w:sz w:val="20"/>
        </w:rPr>
        <w:t>3</w:t>
      </w:r>
      <w:r w:rsidRPr="14464160">
        <w:rPr>
          <w:b/>
          <w:bCs/>
          <w:sz w:val="20"/>
        </w:rPr>
        <w:t>-</w:t>
      </w:r>
      <w:r w:rsidR="00504757" w:rsidRPr="14464160">
        <w:rPr>
          <w:b/>
          <w:bCs/>
          <w:sz w:val="20"/>
        </w:rPr>
        <w:t>202</w:t>
      </w:r>
      <w:r w:rsidR="356AEBA2" w:rsidRPr="14464160">
        <w:rPr>
          <w:b/>
          <w:bCs/>
          <w:sz w:val="20"/>
        </w:rPr>
        <w:t>4</w:t>
      </w:r>
    </w:p>
    <w:p w14:paraId="20E4D864" w14:textId="77777777" w:rsidR="00661F95"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sz w:val="16"/>
          <w:szCs w:val="16"/>
        </w:rPr>
      </w:pPr>
    </w:p>
    <w:p w14:paraId="0F3DE38C" w14:textId="77777777" w:rsidR="00661F95" w:rsidRPr="00C45C6C" w:rsidRDefault="00661F95" w:rsidP="004625D8">
      <w:pPr>
        <w:rPr>
          <w:sz w:val="20"/>
        </w:rPr>
      </w:pPr>
      <w:r w:rsidRPr="00C45C6C">
        <w:rPr>
          <w:sz w:val="20"/>
        </w:rPr>
        <w:t xml:space="preserve">INTERVENTIONS/PROBLEM SOLVING </w:t>
      </w:r>
    </w:p>
    <w:p w14:paraId="544F1A05" w14:textId="77777777" w:rsidR="00661F95" w:rsidRPr="00C45C6C" w:rsidRDefault="00661F95" w:rsidP="004625D8">
      <w:pPr>
        <w:rPr>
          <w:sz w:val="20"/>
        </w:rPr>
      </w:pPr>
    </w:p>
    <w:p w14:paraId="79A61970" w14:textId="2DB95355" w:rsidR="00661F95" w:rsidRPr="00C45C6C" w:rsidRDefault="00661F95" w:rsidP="10C4FA64">
      <w:pPr>
        <w:ind w:firstLine="720"/>
        <w:rPr>
          <w:sz w:val="20"/>
        </w:rPr>
      </w:pPr>
      <w:r w:rsidRPr="10C4FA64">
        <w:rPr>
          <w:sz w:val="20"/>
        </w:rPr>
        <w:t xml:space="preserve">EPSY 5404 -  </w:t>
      </w:r>
      <w:r w:rsidR="33A08073" w:rsidRPr="10C4FA64">
        <w:rPr>
          <w:sz w:val="20"/>
        </w:rPr>
        <w:t>Social</w:t>
      </w:r>
      <w:r w:rsidR="007B5ED2" w:rsidRPr="10C4FA64">
        <w:rPr>
          <w:sz w:val="20"/>
        </w:rPr>
        <w:t xml:space="preserve"> </w:t>
      </w:r>
      <w:r w:rsidR="33A08073" w:rsidRPr="10C4FA64">
        <w:rPr>
          <w:sz w:val="20"/>
        </w:rPr>
        <w:t xml:space="preserve">Emotional </w:t>
      </w:r>
      <w:r w:rsidR="007B5ED2" w:rsidRPr="10C4FA64">
        <w:rPr>
          <w:sz w:val="20"/>
        </w:rPr>
        <w:t xml:space="preserve">Behavioral </w:t>
      </w:r>
      <w:r w:rsidR="33A08073" w:rsidRPr="10C4FA64">
        <w:rPr>
          <w:sz w:val="20"/>
        </w:rPr>
        <w:t>Assessment</w:t>
      </w:r>
      <w:r w:rsidRPr="10C4FA64">
        <w:rPr>
          <w:sz w:val="20"/>
        </w:rPr>
        <w:t xml:space="preserve"> </w:t>
      </w:r>
    </w:p>
    <w:p w14:paraId="742AE5E7" w14:textId="77777777" w:rsidR="00661F95" w:rsidRPr="00C45C6C" w:rsidRDefault="00661F95" w:rsidP="004625D8">
      <w:pPr>
        <w:ind w:firstLine="720"/>
        <w:rPr>
          <w:sz w:val="20"/>
        </w:rPr>
      </w:pPr>
      <w:r w:rsidRPr="00C45C6C">
        <w:rPr>
          <w:sz w:val="20"/>
        </w:rPr>
        <w:t>EPSY 5403 - Intellectual Assessment</w:t>
      </w:r>
      <w:r w:rsidR="007E4BCF">
        <w:rPr>
          <w:sz w:val="20"/>
        </w:rPr>
        <w:t xml:space="preserve">   </w:t>
      </w:r>
    </w:p>
    <w:p w14:paraId="2CC2D7D0" w14:textId="3FF9D8CF" w:rsidR="00661F95" w:rsidRPr="00C45C6C" w:rsidRDefault="00661F95" w:rsidP="004625D8">
      <w:pPr>
        <w:ind w:firstLine="720"/>
        <w:rPr>
          <w:sz w:val="20"/>
        </w:rPr>
      </w:pPr>
      <w:r w:rsidRPr="00C45C6C">
        <w:rPr>
          <w:sz w:val="20"/>
        </w:rPr>
        <w:t xml:space="preserve">EPSY </w:t>
      </w:r>
      <w:r w:rsidR="00550C93">
        <w:rPr>
          <w:sz w:val="20"/>
        </w:rPr>
        <w:t>5425</w:t>
      </w:r>
      <w:r w:rsidR="00504757">
        <w:rPr>
          <w:sz w:val="20"/>
        </w:rPr>
        <w:t xml:space="preserve"> - </w:t>
      </w:r>
      <w:r w:rsidRPr="00C45C6C">
        <w:rPr>
          <w:sz w:val="20"/>
        </w:rPr>
        <w:t>Procedures in Academic Assessment</w:t>
      </w:r>
    </w:p>
    <w:p w14:paraId="49DE1B02" w14:textId="18A633E8" w:rsidR="00661F95" w:rsidRPr="00C45C6C" w:rsidRDefault="00661F95" w:rsidP="004625D8">
      <w:pPr>
        <w:ind w:left="720"/>
        <w:rPr>
          <w:sz w:val="20"/>
        </w:rPr>
      </w:pPr>
      <w:r w:rsidRPr="00C45C6C">
        <w:rPr>
          <w:sz w:val="20"/>
        </w:rPr>
        <w:t xml:space="preserve">EPSY </w:t>
      </w:r>
      <w:r w:rsidR="00550C93">
        <w:rPr>
          <w:sz w:val="20"/>
        </w:rPr>
        <w:t>5340</w:t>
      </w:r>
      <w:r w:rsidR="00504757">
        <w:rPr>
          <w:sz w:val="20"/>
        </w:rPr>
        <w:t xml:space="preserve"> - </w:t>
      </w:r>
      <w:r w:rsidRPr="00C45C6C">
        <w:rPr>
          <w:sz w:val="20"/>
        </w:rPr>
        <w:t>Child Psychopathology</w:t>
      </w:r>
    </w:p>
    <w:p w14:paraId="68BEEA66" w14:textId="27CA5832" w:rsidR="00661F95" w:rsidRPr="00C45C6C" w:rsidRDefault="00661F95" w:rsidP="004625D8">
      <w:pPr>
        <w:ind w:left="720"/>
        <w:rPr>
          <w:sz w:val="20"/>
        </w:rPr>
      </w:pPr>
      <w:r w:rsidRPr="00C45C6C">
        <w:rPr>
          <w:sz w:val="20"/>
        </w:rPr>
        <w:t xml:space="preserve">EPSY </w:t>
      </w:r>
      <w:r w:rsidR="00550C93">
        <w:rPr>
          <w:sz w:val="20"/>
        </w:rPr>
        <w:t>5445</w:t>
      </w:r>
      <w:r w:rsidR="00504757">
        <w:rPr>
          <w:sz w:val="20"/>
        </w:rPr>
        <w:t xml:space="preserve"> - </w:t>
      </w:r>
      <w:r w:rsidRPr="00C45C6C">
        <w:rPr>
          <w:sz w:val="20"/>
        </w:rPr>
        <w:t>Counseling in School Psychological Practice</w:t>
      </w:r>
      <w:r w:rsidR="007E4BCF">
        <w:rPr>
          <w:sz w:val="20"/>
        </w:rPr>
        <w:t xml:space="preserve">  </w:t>
      </w:r>
    </w:p>
    <w:p w14:paraId="7F33409D" w14:textId="77777777" w:rsidR="00661F95" w:rsidRPr="00C45C6C" w:rsidRDefault="00661F95" w:rsidP="004625D8">
      <w:pPr>
        <w:ind w:left="720"/>
        <w:rPr>
          <w:sz w:val="20"/>
        </w:rPr>
      </w:pPr>
      <w:r w:rsidRPr="00C45C6C">
        <w:rPr>
          <w:sz w:val="20"/>
        </w:rPr>
        <w:t xml:space="preserve">EPSY 5405 - Applied Behavior Analysis </w:t>
      </w:r>
    </w:p>
    <w:p w14:paraId="6C42C703" w14:textId="77777777" w:rsidR="00661F95" w:rsidRPr="00C45C6C" w:rsidRDefault="00661F95" w:rsidP="004625D8">
      <w:pPr>
        <w:ind w:left="720"/>
        <w:rPr>
          <w:sz w:val="20"/>
        </w:rPr>
      </w:pPr>
      <w:r w:rsidRPr="00C45C6C">
        <w:rPr>
          <w:sz w:val="20"/>
        </w:rPr>
        <w:t>EPSY 5406 - Consultation</w:t>
      </w:r>
      <w:r w:rsidR="007E4BCF">
        <w:rPr>
          <w:sz w:val="20"/>
        </w:rPr>
        <w:t xml:space="preserve"> </w:t>
      </w:r>
      <w:r w:rsidRPr="00C45C6C">
        <w:rPr>
          <w:sz w:val="20"/>
        </w:rPr>
        <w:t xml:space="preserve"> </w:t>
      </w:r>
    </w:p>
    <w:p w14:paraId="58D9A138" w14:textId="77777777" w:rsidR="00C159F3" w:rsidRPr="00C159F3" w:rsidRDefault="00C159F3" w:rsidP="00C159F3">
      <w:pPr>
        <w:ind w:left="720"/>
        <w:rPr>
          <w:sz w:val="20"/>
        </w:rPr>
      </w:pPr>
      <w:r w:rsidRPr="00C159F3">
        <w:rPr>
          <w:sz w:val="20"/>
        </w:rPr>
        <w:t xml:space="preserve">EPSY 5440 – </w:t>
      </w:r>
      <w:r w:rsidRPr="00C159F3">
        <w:rPr>
          <w:bCs/>
          <w:sz w:val="20"/>
        </w:rPr>
        <w:t>Social, Emotional, and Behavioral Intervention in Schools</w:t>
      </w:r>
      <w:r w:rsidRPr="00C159F3">
        <w:rPr>
          <w:b/>
          <w:bCs/>
          <w:sz w:val="20"/>
        </w:rPr>
        <w:t> </w:t>
      </w:r>
    </w:p>
    <w:p w14:paraId="300AC72C" w14:textId="6F5DFDC2" w:rsidR="00661F95" w:rsidRDefault="00661F95" w:rsidP="004625D8">
      <w:pPr>
        <w:ind w:left="720"/>
        <w:rPr>
          <w:sz w:val="20"/>
        </w:rPr>
      </w:pPr>
      <w:r w:rsidRPr="00C45C6C">
        <w:rPr>
          <w:sz w:val="20"/>
        </w:rPr>
        <w:t xml:space="preserve">EPSY </w:t>
      </w:r>
      <w:r w:rsidR="00550C93">
        <w:rPr>
          <w:sz w:val="20"/>
        </w:rPr>
        <w:t>5435</w:t>
      </w:r>
      <w:r w:rsidR="00504757">
        <w:rPr>
          <w:sz w:val="20"/>
        </w:rPr>
        <w:t xml:space="preserve"> - </w:t>
      </w:r>
      <w:r w:rsidRPr="00C45C6C">
        <w:rPr>
          <w:sz w:val="20"/>
        </w:rPr>
        <w:t>Academic Interventions</w:t>
      </w:r>
    </w:p>
    <w:p w14:paraId="2887B70E" w14:textId="4EEF36F0" w:rsidR="009B6D5C" w:rsidRPr="00C45C6C" w:rsidRDefault="009B6D5C" w:rsidP="004625D8">
      <w:pPr>
        <w:ind w:left="720"/>
        <w:rPr>
          <w:sz w:val="20"/>
        </w:rPr>
      </w:pPr>
      <w:r>
        <w:rPr>
          <w:sz w:val="20"/>
        </w:rPr>
        <w:t>EPSY 5194</w:t>
      </w:r>
      <w:r w:rsidR="00504757">
        <w:rPr>
          <w:sz w:val="20"/>
        </w:rPr>
        <w:t xml:space="preserve"> - </w:t>
      </w:r>
      <w:r>
        <w:rPr>
          <w:sz w:val="20"/>
        </w:rPr>
        <w:t xml:space="preserve">Crisis Prevention &amp; </w:t>
      </w:r>
      <w:r w:rsidRPr="009B6D5C">
        <w:rPr>
          <w:sz w:val="20"/>
        </w:rPr>
        <w:t>Intervention</w:t>
      </w:r>
    </w:p>
    <w:p w14:paraId="79866647" w14:textId="77777777" w:rsidR="00661F95" w:rsidRPr="00C45C6C" w:rsidRDefault="007E4BCF" w:rsidP="004625D8">
      <w:pPr>
        <w:rPr>
          <w:sz w:val="20"/>
        </w:rPr>
      </w:pPr>
      <w:r>
        <w:rPr>
          <w:sz w:val="20"/>
        </w:rPr>
        <w:t xml:space="preserve">  </w:t>
      </w:r>
    </w:p>
    <w:p w14:paraId="340EBBF6" w14:textId="77777777" w:rsidR="00661F95" w:rsidRPr="00C45C6C" w:rsidRDefault="00661F95" w:rsidP="004625D8">
      <w:pPr>
        <w:rPr>
          <w:sz w:val="20"/>
        </w:rPr>
      </w:pPr>
      <w:r w:rsidRPr="00C45C6C">
        <w:rPr>
          <w:sz w:val="20"/>
        </w:rPr>
        <w:t xml:space="preserve">STATISTICS AND RESEARCH METHODOLOGIES </w:t>
      </w:r>
    </w:p>
    <w:p w14:paraId="344DA41C" w14:textId="77777777" w:rsidR="00661F95" w:rsidRPr="00C45C6C" w:rsidRDefault="00661F95" w:rsidP="004625D8">
      <w:pPr>
        <w:rPr>
          <w:sz w:val="20"/>
        </w:rPr>
      </w:pPr>
    </w:p>
    <w:p w14:paraId="219D948D" w14:textId="05C38503" w:rsidR="00661F95" w:rsidRPr="00C45C6C" w:rsidRDefault="00661F95" w:rsidP="004625D8">
      <w:pPr>
        <w:ind w:left="720"/>
        <w:rPr>
          <w:sz w:val="20"/>
        </w:rPr>
      </w:pPr>
      <w:r w:rsidRPr="00C45C6C">
        <w:rPr>
          <w:sz w:val="20"/>
        </w:rPr>
        <w:t>EPSY 5605 - Quantitative Methods in Research</w:t>
      </w:r>
      <w:r w:rsidR="007E4BCF">
        <w:rPr>
          <w:sz w:val="20"/>
        </w:rPr>
        <w:t xml:space="preserve">    </w:t>
      </w:r>
    </w:p>
    <w:p w14:paraId="3120C4A3" w14:textId="2D99A09B" w:rsidR="00661F95" w:rsidRPr="00C45C6C" w:rsidRDefault="00DD5BE6" w:rsidP="00504757">
      <w:pPr>
        <w:ind w:left="720"/>
        <w:rPr>
          <w:sz w:val="20"/>
        </w:rPr>
      </w:pPr>
      <w:r w:rsidRPr="00DD5BE6">
        <w:rPr>
          <w:sz w:val="20"/>
        </w:rPr>
        <w:t>EPSY 5601 – Principles and Methods in Educational Research</w:t>
      </w:r>
      <w:r w:rsidR="00661F95" w:rsidRPr="00C45C6C">
        <w:rPr>
          <w:sz w:val="20"/>
        </w:rPr>
        <w:tab/>
      </w:r>
    </w:p>
    <w:p w14:paraId="51246EB1" w14:textId="77777777" w:rsidR="00661F95" w:rsidRPr="00C45C6C" w:rsidRDefault="00661F95" w:rsidP="004625D8">
      <w:pPr>
        <w:rPr>
          <w:sz w:val="20"/>
        </w:rPr>
      </w:pPr>
    </w:p>
    <w:p w14:paraId="7DB74F18" w14:textId="77777777" w:rsidR="00661F95" w:rsidRPr="00C45C6C" w:rsidRDefault="00661F95" w:rsidP="004625D8">
      <w:pPr>
        <w:rPr>
          <w:sz w:val="20"/>
        </w:rPr>
      </w:pPr>
      <w:r w:rsidRPr="00C45C6C">
        <w:rPr>
          <w:sz w:val="20"/>
        </w:rPr>
        <w:t>PROFESSIONAL SCHOOL PSYCHOLOGY:</w:t>
      </w:r>
      <w:r w:rsidR="007E4BCF">
        <w:rPr>
          <w:sz w:val="20"/>
        </w:rPr>
        <w:t xml:space="preserve"> </w:t>
      </w:r>
    </w:p>
    <w:p w14:paraId="7C6240E7" w14:textId="77777777" w:rsidR="00661F95" w:rsidRPr="00C45C6C" w:rsidRDefault="00661F95" w:rsidP="004625D8">
      <w:pPr>
        <w:rPr>
          <w:sz w:val="20"/>
        </w:rPr>
      </w:pPr>
    </w:p>
    <w:p w14:paraId="6060E16A" w14:textId="4A1B74B9" w:rsidR="00661F95" w:rsidRPr="00C45C6C" w:rsidRDefault="00281027" w:rsidP="004625D8">
      <w:pPr>
        <w:rPr>
          <w:sz w:val="20"/>
        </w:rPr>
      </w:pPr>
      <w:r>
        <w:rPr>
          <w:sz w:val="20"/>
        </w:rPr>
        <w:tab/>
      </w:r>
      <w:r w:rsidR="00661F95" w:rsidRPr="00C45C6C">
        <w:rPr>
          <w:sz w:val="20"/>
        </w:rPr>
        <w:t xml:space="preserve">EPSY </w:t>
      </w:r>
      <w:r w:rsidR="00550C93">
        <w:rPr>
          <w:sz w:val="20"/>
        </w:rPr>
        <w:t>5420</w:t>
      </w:r>
      <w:r w:rsidR="00504757">
        <w:rPr>
          <w:sz w:val="20"/>
        </w:rPr>
        <w:t xml:space="preserve"> </w:t>
      </w:r>
      <w:r w:rsidR="00661F95" w:rsidRPr="00C45C6C">
        <w:rPr>
          <w:sz w:val="20"/>
        </w:rPr>
        <w:t>- Roles and Functions of School Psychologists</w:t>
      </w:r>
      <w:r w:rsidR="007E4BCF">
        <w:rPr>
          <w:sz w:val="20"/>
        </w:rPr>
        <w:t xml:space="preserve"> </w:t>
      </w:r>
    </w:p>
    <w:p w14:paraId="7FB49751" w14:textId="77777777" w:rsidR="00661F95" w:rsidRPr="00C45C6C" w:rsidRDefault="00281027" w:rsidP="004625D8">
      <w:pPr>
        <w:rPr>
          <w:sz w:val="20"/>
        </w:rPr>
      </w:pPr>
      <w:r>
        <w:rPr>
          <w:sz w:val="20"/>
        </w:rPr>
        <w:tab/>
      </w:r>
      <w:r w:rsidR="00661F95" w:rsidRPr="00C45C6C">
        <w:rPr>
          <w:sz w:val="20"/>
        </w:rPr>
        <w:t>EPSY 5408 - Ethics in Educational and Professional Psychology</w:t>
      </w:r>
    </w:p>
    <w:p w14:paraId="4E1DE946" w14:textId="77777777" w:rsidR="00661F95" w:rsidRPr="00C45C6C" w:rsidRDefault="00661F95" w:rsidP="004625D8">
      <w:pPr>
        <w:rPr>
          <w:sz w:val="20"/>
        </w:rPr>
      </w:pPr>
      <w:r w:rsidRPr="00C45C6C">
        <w:rPr>
          <w:sz w:val="20"/>
        </w:rPr>
        <w:tab/>
      </w:r>
      <w:r w:rsidR="007E4BCF">
        <w:rPr>
          <w:sz w:val="20"/>
        </w:rPr>
        <w:t xml:space="preserve">   </w:t>
      </w:r>
      <w:r w:rsidRPr="00C45C6C">
        <w:rPr>
          <w:sz w:val="20"/>
        </w:rPr>
        <w:t xml:space="preserve"> </w:t>
      </w:r>
    </w:p>
    <w:p w14:paraId="6C8AFD2A" w14:textId="77777777" w:rsidR="00661F95" w:rsidRDefault="00661F95" w:rsidP="004625D8">
      <w:pPr>
        <w:rPr>
          <w:sz w:val="20"/>
        </w:rPr>
      </w:pPr>
      <w:r w:rsidRPr="00C45C6C">
        <w:rPr>
          <w:sz w:val="20"/>
        </w:rPr>
        <w:t>MULTICULTURAL ASPECTS:</w:t>
      </w:r>
    </w:p>
    <w:p w14:paraId="2B1F3330" w14:textId="77777777" w:rsidR="00281027" w:rsidRPr="00C45C6C" w:rsidRDefault="00281027" w:rsidP="004625D8">
      <w:pPr>
        <w:rPr>
          <w:sz w:val="20"/>
        </w:rPr>
      </w:pPr>
    </w:p>
    <w:p w14:paraId="66FB86E3" w14:textId="77777777" w:rsidR="00661F95" w:rsidRPr="00C45C6C" w:rsidRDefault="00281027" w:rsidP="004625D8">
      <w:pPr>
        <w:rPr>
          <w:sz w:val="20"/>
        </w:rPr>
      </w:pPr>
      <w:r>
        <w:rPr>
          <w:sz w:val="20"/>
        </w:rPr>
        <w:tab/>
        <w:t xml:space="preserve">EPSY 5194 </w:t>
      </w:r>
      <w:r w:rsidR="00C408CC">
        <w:rPr>
          <w:sz w:val="20"/>
        </w:rPr>
        <w:t>(5450)</w:t>
      </w:r>
      <w:r>
        <w:rPr>
          <w:sz w:val="20"/>
        </w:rPr>
        <w:t>-</w:t>
      </w:r>
      <w:r w:rsidR="00661F95" w:rsidRPr="00C45C6C">
        <w:rPr>
          <w:sz w:val="20"/>
        </w:rPr>
        <w:t xml:space="preserve"> Seminar:</w:t>
      </w:r>
      <w:r w:rsidR="007E4BCF">
        <w:rPr>
          <w:sz w:val="20"/>
        </w:rPr>
        <w:t xml:space="preserve"> </w:t>
      </w:r>
      <w:r w:rsidR="00661F95" w:rsidRPr="00C45C6C">
        <w:rPr>
          <w:sz w:val="20"/>
        </w:rPr>
        <w:t>Issues of Cultural Diversity</w:t>
      </w:r>
    </w:p>
    <w:p w14:paraId="5A72931F" w14:textId="77777777" w:rsidR="00661F95" w:rsidRPr="00C45C6C" w:rsidRDefault="00661F95" w:rsidP="004625D8">
      <w:pPr>
        <w:rPr>
          <w:sz w:val="20"/>
        </w:rPr>
      </w:pPr>
      <w:r w:rsidRPr="00C45C6C">
        <w:rPr>
          <w:sz w:val="20"/>
        </w:rPr>
        <w:tab/>
      </w:r>
    </w:p>
    <w:p w14:paraId="7882F23C" w14:textId="77777777" w:rsidR="00661F95" w:rsidRPr="00C45C6C" w:rsidRDefault="00281027" w:rsidP="004625D8">
      <w:pPr>
        <w:rPr>
          <w:sz w:val="20"/>
        </w:rPr>
      </w:pPr>
      <w:r>
        <w:rPr>
          <w:sz w:val="20"/>
        </w:rPr>
        <w:t>PRACTICA:</w:t>
      </w:r>
    </w:p>
    <w:p w14:paraId="5293F02A" w14:textId="77777777" w:rsidR="00661F95" w:rsidRPr="00C45C6C" w:rsidRDefault="00661F95" w:rsidP="004625D8">
      <w:pPr>
        <w:rPr>
          <w:sz w:val="20"/>
        </w:rPr>
      </w:pPr>
    </w:p>
    <w:p w14:paraId="10716B94" w14:textId="77777777" w:rsidR="00661F95" w:rsidRDefault="00661F95" w:rsidP="004625D8">
      <w:pPr>
        <w:ind w:left="720"/>
        <w:rPr>
          <w:sz w:val="20"/>
        </w:rPr>
      </w:pPr>
      <w:r w:rsidRPr="00C45C6C">
        <w:rPr>
          <w:sz w:val="20"/>
        </w:rPr>
        <w:t xml:space="preserve">EPSY 5092 - Practicum 3 semester hours per semester for a total of 12 semester hours across </w:t>
      </w:r>
      <w:r w:rsidR="00281027">
        <w:rPr>
          <w:sz w:val="20"/>
        </w:rPr>
        <w:t>four semesters</w:t>
      </w:r>
    </w:p>
    <w:p w14:paraId="6A38CAF4" w14:textId="77777777" w:rsidR="00281027" w:rsidRPr="00C45C6C" w:rsidRDefault="00281027" w:rsidP="004625D8">
      <w:pPr>
        <w:rPr>
          <w:sz w:val="20"/>
        </w:rPr>
      </w:pPr>
    </w:p>
    <w:p w14:paraId="1FCEE9B4" w14:textId="77777777" w:rsidR="00661F95" w:rsidRPr="00C45C6C" w:rsidRDefault="00281027" w:rsidP="004625D8">
      <w:pPr>
        <w:rPr>
          <w:sz w:val="20"/>
        </w:rPr>
      </w:pPr>
      <w:r>
        <w:rPr>
          <w:sz w:val="20"/>
        </w:rPr>
        <w:t>INTERNSHIP:</w:t>
      </w:r>
    </w:p>
    <w:p w14:paraId="5FE869EB" w14:textId="77777777" w:rsidR="00661F95" w:rsidRPr="00C45C6C" w:rsidRDefault="00661F95" w:rsidP="004625D8">
      <w:pPr>
        <w:rPr>
          <w:sz w:val="20"/>
        </w:rPr>
      </w:pPr>
    </w:p>
    <w:p w14:paraId="723439CE" w14:textId="7295382D" w:rsidR="00661F95" w:rsidRPr="00C45C6C" w:rsidRDefault="00661F95" w:rsidP="10BD6C48">
      <w:pPr>
        <w:ind w:firstLine="720"/>
        <w:rPr>
          <w:sz w:val="20"/>
        </w:rPr>
      </w:pPr>
      <w:r w:rsidRPr="10BD6C48">
        <w:rPr>
          <w:sz w:val="20"/>
        </w:rPr>
        <w:t>EPSY 5491 - School Psychology Internship 12 semester hours pe</w:t>
      </w:r>
      <w:r w:rsidR="00281027" w:rsidRPr="10BD6C48">
        <w:rPr>
          <w:sz w:val="20"/>
        </w:rPr>
        <w:t>r semester across two semesters</w:t>
      </w:r>
    </w:p>
    <w:p w14:paraId="589A8115" w14:textId="77777777" w:rsidR="00661F95" w:rsidRPr="00C45C6C"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outlineLvl w:val="0"/>
        <w:rPr>
          <w:sz w:val="20"/>
          <w:highlight w:val="yellow"/>
        </w:rPr>
      </w:pPr>
    </w:p>
    <w:p w14:paraId="3A56D62D" w14:textId="77777777" w:rsidR="00661F95" w:rsidRPr="00C45C6C"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outlineLvl w:val="0"/>
        <w:rPr>
          <w:sz w:val="20"/>
          <w:highlight w:val="yellow"/>
        </w:rPr>
      </w:pPr>
    </w:p>
    <w:p w14:paraId="30634421" w14:textId="77777777" w:rsidR="00923CE3" w:rsidRPr="00C45C6C" w:rsidRDefault="00923CE3"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outlineLvl w:val="0"/>
        <w:rPr>
          <w:sz w:val="20"/>
          <w:highlight w:val="yellow"/>
        </w:rPr>
      </w:pPr>
    </w:p>
    <w:p w14:paraId="6B398046" w14:textId="77777777" w:rsidR="00661F95" w:rsidRPr="00C45C6C"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outlineLvl w:val="0"/>
        <w:rPr>
          <w:sz w:val="20"/>
          <w:highlight w:val="yellow"/>
        </w:rPr>
      </w:pPr>
    </w:p>
    <w:p w14:paraId="17FAF8EA" w14:textId="77777777" w:rsidR="00661F95" w:rsidRPr="00C45C6C"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outlineLvl w:val="0"/>
        <w:rPr>
          <w:sz w:val="20"/>
          <w:highlight w:val="yellow"/>
        </w:rPr>
      </w:pPr>
    </w:p>
    <w:p w14:paraId="676FB4F4" w14:textId="77777777" w:rsidR="00803BBC" w:rsidRDefault="00803BBC">
      <w:pPr>
        <w:rPr>
          <w:b/>
          <w:i/>
          <w:sz w:val="20"/>
        </w:rPr>
      </w:pPr>
      <w:r w:rsidRPr="35577B47">
        <w:rPr>
          <w:b/>
          <w:bCs/>
          <w:i/>
          <w:iCs/>
          <w:sz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00803BBC" w:rsidRPr="00027764" w14:paraId="33423C88" w14:textId="77777777" w:rsidTr="10BD6C48">
        <w:tc>
          <w:tcPr>
            <w:tcW w:w="9350" w:type="dxa"/>
            <w:gridSpan w:val="2"/>
          </w:tcPr>
          <w:p w14:paraId="36ABEBE7" w14:textId="77777777" w:rsidR="00803BBC" w:rsidRPr="00027764" w:rsidRDefault="00803BBC" w:rsidP="00644878">
            <w:pPr>
              <w:tabs>
                <w:tab w:val="center" w:pos="4680"/>
                <w:tab w:val="left" w:pos="5040"/>
                <w:tab w:val="left" w:pos="5760"/>
                <w:tab w:val="left" w:pos="6480"/>
                <w:tab w:val="left" w:pos="7200"/>
                <w:tab w:val="left" w:pos="7920"/>
                <w:tab w:val="left" w:pos="8640"/>
                <w:tab w:val="right" w:pos="9360"/>
              </w:tabs>
              <w:jc w:val="center"/>
              <w:rPr>
                <w:b/>
                <w:sz w:val="20"/>
              </w:rPr>
            </w:pPr>
            <w:r w:rsidRPr="00027764">
              <w:rPr>
                <w:b/>
                <w:sz w:val="20"/>
              </w:rPr>
              <w:lastRenderedPageBreak/>
              <w:t>MASTER OF ARTS/SIXTH-YEAR SUGGESTED COURSE SEQUENCE in SCHOOL PSYCHOLOGY</w:t>
            </w:r>
          </w:p>
          <w:p w14:paraId="7C85C778" w14:textId="54ADA363" w:rsidR="00803BBC" w:rsidRPr="00B117EF" w:rsidRDefault="00803BBC" w:rsidP="59034517">
            <w:pPr>
              <w:tabs>
                <w:tab w:val="center" w:pos="4680"/>
                <w:tab w:val="left" w:pos="5040"/>
                <w:tab w:val="left" w:pos="5760"/>
                <w:tab w:val="left" w:pos="6480"/>
                <w:tab w:val="left" w:pos="7200"/>
                <w:tab w:val="left" w:pos="7920"/>
                <w:tab w:val="left" w:pos="8640"/>
                <w:tab w:val="right" w:pos="9360"/>
              </w:tabs>
              <w:outlineLvl w:val="0"/>
              <w:rPr>
                <w:b/>
                <w:bCs/>
                <w:sz w:val="20"/>
              </w:rPr>
            </w:pPr>
            <w:r>
              <w:rPr>
                <w:b/>
                <w:sz w:val="20"/>
              </w:rPr>
              <w:tab/>
            </w:r>
            <w:r w:rsidRPr="14464160">
              <w:rPr>
                <w:b/>
                <w:bCs/>
                <w:sz w:val="20"/>
              </w:rPr>
              <w:t>202</w:t>
            </w:r>
            <w:r w:rsidR="34EDE9DE" w:rsidRPr="14464160">
              <w:rPr>
                <w:b/>
                <w:bCs/>
                <w:sz w:val="20"/>
              </w:rPr>
              <w:t>3</w:t>
            </w:r>
            <w:r w:rsidRPr="14464160">
              <w:rPr>
                <w:b/>
                <w:bCs/>
                <w:sz w:val="20"/>
              </w:rPr>
              <w:t>-202</w:t>
            </w:r>
            <w:r w:rsidR="07549D4C" w:rsidRPr="14464160">
              <w:rPr>
                <w:b/>
                <w:bCs/>
                <w:sz w:val="20"/>
              </w:rPr>
              <w:t>4</w:t>
            </w:r>
          </w:p>
        </w:tc>
      </w:tr>
      <w:tr w:rsidR="00803BBC" w:rsidRPr="00027764" w14:paraId="4DADD3C4" w14:textId="77777777" w:rsidTr="10BD6C48">
        <w:tc>
          <w:tcPr>
            <w:tcW w:w="9350" w:type="dxa"/>
            <w:gridSpan w:val="2"/>
          </w:tcPr>
          <w:p w14:paraId="0F1903A7" w14:textId="77777777" w:rsidR="00803BBC" w:rsidRPr="00027764" w:rsidRDefault="00803BBC" w:rsidP="00644878">
            <w:pPr>
              <w:tabs>
                <w:tab w:val="center" w:pos="4680"/>
                <w:tab w:val="left" w:pos="5040"/>
                <w:tab w:val="left" w:pos="5760"/>
                <w:tab w:val="left" w:pos="6480"/>
                <w:tab w:val="left" w:pos="7200"/>
                <w:tab w:val="left" w:pos="7920"/>
                <w:tab w:val="left" w:pos="8640"/>
                <w:tab w:val="right" w:pos="9360"/>
              </w:tabs>
              <w:jc w:val="center"/>
              <w:rPr>
                <w:b/>
                <w:sz w:val="20"/>
              </w:rPr>
            </w:pPr>
          </w:p>
        </w:tc>
      </w:tr>
      <w:tr w:rsidR="00803BBC" w:rsidRPr="00027764" w14:paraId="36E5306C" w14:textId="77777777" w:rsidTr="10BD6C48">
        <w:trPr>
          <w:trHeight w:val="432"/>
        </w:trPr>
        <w:tc>
          <w:tcPr>
            <w:tcW w:w="4675" w:type="dxa"/>
            <w:vAlign w:val="center"/>
          </w:tcPr>
          <w:p w14:paraId="20A1E597" w14:textId="77777777" w:rsidR="00803BBC" w:rsidRPr="00027764" w:rsidRDefault="00803BBC" w:rsidP="00644878">
            <w:pPr>
              <w:tabs>
                <w:tab w:val="center" w:pos="4680"/>
                <w:tab w:val="left" w:pos="5040"/>
                <w:tab w:val="left" w:pos="5760"/>
                <w:tab w:val="left" w:pos="6480"/>
                <w:tab w:val="left" w:pos="7200"/>
                <w:tab w:val="left" w:pos="7920"/>
                <w:tab w:val="left" w:pos="8640"/>
                <w:tab w:val="right" w:pos="9360"/>
              </w:tabs>
              <w:jc w:val="center"/>
              <w:rPr>
                <w:b/>
                <w:sz w:val="20"/>
              </w:rPr>
            </w:pPr>
            <w:r>
              <w:rPr>
                <w:b/>
                <w:sz w:val="20"/>
              </w:rPr>
              <w:t>Fall</w:t>
            </w:r>
            <w:r w:rsidRPr="00027764">
              <w:rPr>
                <w:b/>
                <w:sz w:val="20"/>
              </w:rPr>
              <w:t xml:space="preserve"> Semester</w:t>
            </w:r>
          </w:p>
        </w:tc>
        <w:tc>
          <w:tcPr>
            <w:tcW w:w="4675" w:type="dxa"/>
            <w:vAlign w:val="center"/>
          </w:tcPr>
          <w:p w14:paraId="7DF18E18" w14:textId="77777777" w:rsidR="00803BBC" w:rsidRPr="00027764" w:rsidRDefault="00803BBC" w:rsidP="00644878">
            <w:pPr>
              <w:tabs>
                <w:tab w:val="center" w:pos="4680"/>
                <w:tab w:val="left" w:pos="5040"/>
                <w:tab w:val="left" w:pos="5760"/>
                <w:tab w:val="left" w:pos="6480"/>
                <w:tab w:val="left" w:pos="7200"/>
                <w:tab w:val="left" w:pos="7920"/>
                <w:tab w:val="left" w:pos="8640"/>
                <w:tab w:val="right" w:pos="9360"/>
              </w:tabs>
              <w:jc w:val="center"/>
              <w:rPr>
                <w:b/>
                <w:sz w:val="20"/>
              </w:rPr>
            </w:pPr>
            <w:r w:rsidRPr="00027764">
              <w:rPr>
                <w:b/>
                <w:sz w:val="20"/>
              </w:rPr>
              <w:t>Spring Semester</w:t>
            </w:r>
          </w:p>
        </w:tc>
      </w:tr>
      <w:tr w:rsidR="00803BBC" w:rsidRPr="00027764" w14:paraId="5F01C5DA" w14:textId="77777777" w:rsidTr="006C06DD">
        <w:trPr>
          <w:trHeight w:val="302"/>
        </w:trPr>
        <w:tc>
          <w:tcPr>
            <w:tcW w:w="9350" w:type="dxa"/>
            <w:gridSpan w:val="2"/>
            <w:vAlign w:val="center"/>
          </w:tcPr>
          <w:p w14:paraId="117F62E6" w14:textId="77777777" w:rsidR="00803BBC" w:rsidRPr="00AC1912" w:rsidRDefault="00803BBC" w:rsidP="0064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5760" w:hanging="5760"/>
              <w:jc w:val="center"/>
              <w:rPr>
                <w:b/>
                <w:sz w:val="18"/>
                <w:szCs w:val="18"/>
              </w:rPr>
            </w:pPr>
            <w:r w:rsidRPr="00AC1912">
              <w:rPr>
                <w:b/>
                <w:sz w:val="18"/>
                <w:szCs w:val="18"/>
              </w:rPr>
              <w:t>First Year</w:t>
            </w:r>
          </w:p>
        </w:tc>
      </w:tr>
      <w:tr w:rsidR="00803BBC" w:rsidRPr="00027764" w14:paraId="2E861D88" w14:textId="77777777" w:rsidTr="006C06DD">
        <w:tc>
          <w:tcPr>
            <w:tcW w:w="4675" w:type="dxa"/>
            <w:vAlign w:val="center"/>
          </w:tcPr>
          <w:p w14:paraId="22ADB4F4" w14:textId="47096242" w:rsidR="00803BBC" w:rsidRPr="005201A5" w:rsidRDefault="00803BBC" w:rsidP="00F250A0">
            <w:pPr>
              <w:tabs>
                <w:tab w:val="center" w:pos="4680"/>
                <w:tab w:val="left" w:pos="5040"/>
                <w:tab w:val="left" w:pos="5760"/>
                <w:tab w:val="left" w:pos="6480"/>
                <w:tab w:val="left" w:pos="7200"/>
                <w:tab w:val="left" w:pos="7920"/>
                <w:tab w:val="left" w:pos="8640"/>
                <w:tab w:val="right" w:pos="9360"/>
              </w:tabs>
              <w:rPr>
                <w:sz w:val="18"/>
                <w:szCs w:val="18"/>
              </w:rPr>
            </w:pPr>
            <w:r w:rsidRPr="005201A5">
              <w:rPr>
                <w:sz w:val="18"/>
                <w:szCs w:val="18"/>
              </w:rPr>
              <w:t>EPSY 5601</w:t>
            </w:r>
            <w:r w:rsidRPr="005201A5">
              <w:t xml:space="preserve">- </w:t>
            </w:r>
            <w:r w:rsidRPr="005201A5">
              <w:rPr>
                <w:sz w:val="18"/>
                <w:szCs w:val="18"/>
              </w:rPr>
              <w:t>Principles and Methods in Ed Research</w:t>
            </w:r>
          </w:p>
        </w:tc>
        <w:tc>
          <w:tcPr>
            <w:tcW w:w="4675" w:type="dxa"/>
          </w:tcPr>
          <w:p w14:paraId="14F5A34A" w14:textId="0994D6ED" w:rsidR="00803BBC" w:rsidRPr="00803BBC" w:rsidRDefault="00803BBC" w:rsidP="00F250A0">
            <w:pPr>
              <w:tabs>
                <w:tab w:val="center" w:pos="4680"/>
                <w:tab w:val="left" w:pos="5040"/>
                <w:tab w:val="left" w:pos="5760"/>
                <w:tab w:val="left" w:pos="6480"/>
                <w:tab w:val="left" w:pos="7200"/>
                <w:tab w:val="left" w:pos="7920"/>
                <w:tab w:val="left" w:pos="8640"/>
                <w:tab w:val="right" w:pos="9360"/>
              </w:tabs>
              <w:rPr>
                <w:sz w:val="18"/>
                <w:szCs w:val="18"/>
              </w:rPr>
            </w:pPr>
            <w:r w:rsidRPr="005201A5">
              <w:rPr>
                <w:sz w:val="18"/>
                <w:szCs w:val="18"/>
              </w:rPr>
              <w:t xml:space="preserve">EPSY 5605 – Quantitative Methods </w:t>
            </w:r>
          </w:p>
        </w:tc>
      </w:tr>
      <w:tr w:rsidR="00803BBC" w:rsidRPr="00027764" w14:paraId="4E3B3815" w14:textId="77777777" w:rsidTr="006C06DD">
        <w:trPr>
          <w:trHeight w:val="269"/>
        </w:trPr>
        <w:tc>
          <w:tcPr>
            <w:tcW w:w="4675" w:type="dxa"/>
            <w:vAlign w:val="center"/>
          </w:tcPr>
          <w:p w14:paraId="2E5FA91E" w14:textId="1F909797" w:rsidR="00803BBC" w:rsidRPr="00803BBC" w:rsidRDefault="00F250A0" w:rsidP="00F250A0">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right" w:pos="9360"/>
              </w:tabs>
              <w:rPr>
                <w:sz w:val="18"/>
                <w:szCs w:val="18"/>
              </w:rPr>
            </w:pPr>
            <w:r w:rsidRPr="005201A5">
              <w:rPr>
                <w:sz w:val="18"/>
                <w:szCs w:val="18"/>
              </w:rPr>
              <w:t>EPSY 5420 –</w:t>
            </w:r>
            <w:r>
              <w:rPr>
                <w:sz w:val="18"/>
                <w:szCs w:val="18"/>
              </w:rPr>
              <w:t xml:space="preserve"> </w:t>
            </w:r>
            <w:r w:rsidRPr="005201A5">
              <w:rPr>
                <w:sz w:val="18"/>
                <w:szCs w:val="18"/>
              </w:rPr>
              <w:t>Roles &amp; Functions of School Psychologists</w:t>
            </w:r>
          </w:p>
        </w:tc>
        <w:tc>
          <w:tcPr>
            <w:tcW w:w="4675" w:type="dxa"/>
            <w:vAlign w:val="center"/>
          </w:tcPr>
          <w:p w14:paraId="1F6A5B3F" w14:textId="06635439" w:rsidR="00803BBC" w:rsidRPr="00803BBC" w:rsidRDefault="5BFF3506" w:rsidP="00F250A0">
            <w:pPr>
              <w:tabs>
                <w:tab w:val="center" w:pos="4680"/>
                <w:tab w:val="left" w:pos="5040"/>
                <w:tab w:val="left" w:pos="5760"/>
                <w:tab w:val="left" w:pos="6480"/>
                <w:tab w:val="left" w:pos="7200"/>
                <w:tab w:val="left" w:pos="7920"/>
                <w:tab w:val="left" w:pos="8640"/>
                <w:tab w:val="right" w:pos="9360"/>
              </w:tabs>
              <w:rPr>
                <w:sz w:val="18"/>
                <w:szCs w:val="18"/>
              </w:rPr>
            </w:pPr>
            <w:r w:rsidRPr="10BD6C48">
              <w:rPr>
                <w:sz w:val="18"/>
                <w:szCs w:val="18"/>
              </w:rPr>
              <w:t>EPSY 5425 –Academic Assessmen</w:t>
            </w:r>
            <w:r w:rsidR="00F250A0">
              <w:rPr>
                <w:sz w:val="18"/>
                <w:szCs w:val="18"/>
              </w:rPr>
              <w:t>t</w:t>
            </w:r>
          </w:p>
        </w:tc>
      </w:tr>
      <w:tr w:rsidR="006C06DD" w:rsidRPr="00027764" w14:paraId="08A19D3F" w14:textId="77777777" w:rsidTr="006C06DD">
        <w:trPr>
          <w:trHeight w:val="269"/>
        </w:trPr>
        <w:tc>
          <w:tcPr>
            <w:tcW w:w="4675" w:type="dxa"/>
            <w:vAlign w:val="center"/>
          </w:tcPr>
          <w:p w14:paraId="6D570595" w14:textId="7951FFCE" w:rsidR="006C06DD" w:rsidRPr="005201A5" w:rsidRDefault="006C06DD" w:rsidP="00F250A0">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right" w:pos="9360"/>
              </w:tabs>
              <w:rPr>
                <w:sz w:val="18"/>
                <w:szCs w:val="18"/>
              </w:rPr>
            </w:pPr>
            <w:r w:rsidRPr="10BD6C48">
              <w:rPr>
                <w:sz w:val="18"/>
                <w:szCs w:val="18"/>
              </w:rPr>
              <w:t>EPSY 5403 – Intellectual Assessment</w:t>
            </w:r>
          </w:p>
        </w:tc>
        <w:tc>
          <w:tcPr>
            <w:tcW w:w="4675" w:type="dxa"/>
            <w:vAlign w:val="center"/>
          </w:tcPr>
          <w:p w14:paraId="3E7E26C1" w14:textId="74870A50" w:rsidR="006C06DD" w:rsidRPr="10BD6C48" w:rsidRDefault="006C06DD" w:rsidP="00F250A0">
            <w:pPr>
              <w:tabs>
                <w:tab w:val="center" w:pos="4680"/>
                <w:tab w:val="left" w:pos="5040"/>
                <w:tab w:val="left" w:pos="5760"/>
                <w:tab w:val="left" w:pos="6480"/>
                <w:tab w:val="left" w:pos="7200"/>
                <w:tab w:val="left" w:pos="7920"/>
                <w:tab w:val="left" w:pos="8640"/>
                <w:tab w:val="right" w:pos="9360"/>
              </w:tabs>
              <w:rPr>
                <w:sz w:val="18"/>
                <w:szCs w:val="18"/>
              </w:rPr>
            </w:pPr>
            <w:r w:rsidRPr="10BD6C48">
              <w:rPr>
                <w:sz w:val="18"/>
                <w:szCs w:val="18"/>
              </w:rPr>
              <w:t xml:space="preserve">EPSY 5404 – Social Emotional </w:t>
            </w:r>
            <w:r w:rsidR="00D34D34">
              <w:rPr>
                <w:sz w:val="18"/>
                <w:szCs w:val="18"/>
              </w:rPr>
              <w:t xml:space="preserve">Behavioral </w:t>
            </w:r>
            <w:r w:rsidRPr="10BD6C48">
              <w:rPr>
                <w:sz w:val="18"/>
                <w:szCs w:val="18"/>
              </w:rPr>
              <w:t>Assessment</w:t>
            </w:r>
          </w:p>
        </w:tc>
      </w:tr>
      <w:tr w:rsidR="00F250A0" w:rsidRPr="00027764" w14:paraId="5137C6A3" w14:textId="77777777" w:rsidTr="006C06DD">
        <w:trPr>
          <w:trHeight w:val="179"/>
        </w:trPr>
        <w:tc>
          <w:tcPr>
            <w:tcW w:w="4675" w:type="dxa"/>
            <w:vAlign w:val="center"/>
          </w:tcPr>
          <w:p w14:paraId="163A1385" w14:textId="77777777" w:rsidR="00F250A0" w:rsidRPr="00803BBC" w:rsidRDefault="00F250A0" w:rsidP="00F250A0">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right" w:pos="9360"/>
              </w:tabs>
              <w:rPr>
                <w:sz w:val="18"/>
                <w:szCs w:val="18"/>
              </w:rPr>
            </w:pPr>
          </w:p>
        </w:tc>
        <w:tc>
          <w:tcPr>
            <w:tcW w:w="4675" w:type="dxa"/>
            <w:vAlign w:val="center"/>
          </w:tcPr>
          <w:p w14:paraId="4D0B9AA0" w14:textId="53D9F8D4" w:rsidR="00F250A0" w:rsidRPr="10BD6C48" w:rsidRDefault="00F250A0" w:rsidP="00F250A0">
            <w:pPr>
              <w:tabs>
                <w:tab w:val="center" w:pos="4680"/>
                <w:tab w:val="left" w:pos="5040"/>
                <w:tab w:val="left" w:pos="5760"/>
                <w:tab w:val="left" w:pos="6480"/>
                <w:tab w:val="left" w:pos="7200"/>
                <w:tab w:val="left" w:pos="7920"/>
                <w:tab w:val="left" w:pos="8640"/>
                <w:tab w:val="right" w:pos="9360"/>
              </w:tabs>
              <w:rPr>
                <w:sz w:val="18"/>
                <w:szCs w:val="18"/>
              </w:rPr>
            </w:pPr>
            <w:r w:rsidRPr="10BD6C48">
              <w:rPr>
                <w:sz w:val="18"/>
                <w:szCs w:val="18"/>
              </w:rPr>
              <w:t>EPSY 5430 – Child Psychopatholog</w:t>
            </w:r>
            <w:r>
              <w:rPr>
                <w:sz w:val="18"/>
                <w:szCs w:val="18"/>
              </w:rPr>
              <w:t>y</w:t>
            </w:r>
          </w:p>
        </w:tc>
      </w:tr>
      <w:tr w:rsidR="00803BBC" w:rsidRPr="00027764" w14:paraId="32CDF443" w14:textId="77777777" w:rsidTr="006C06DD">
        <w:tc>
          <w:tcPr>
            <w:tcW w:w="4675" w:type="dxa"/>
            <w:vAlign w:val="center"/>
          </w:tcPr>
          <w:p w14:paraId="1600A531" w14:textId="2A19504A" w:rsidR="00803BBC" w:rsidRPr="00803BBC" w:rsidRDefault="00F250A0" w:rsidP="00F250A0">
            <w:pPr>
              <w:tabs>
                <w:tab w:val="center" w:pos="4680"/>
                <w:tab w:val="left" w:pos="5040"/>
                <w:tab w:val="left" w:pos="5760"/>
                <w:tab w:val="left" w:pos="6480"/>
                <w:tab w:val="left" w:pos="7200"/>
                <w:tab w:val="left" w:pos="7920"/>
                <w:tab w:val="left" w:pos="8640"/>
                <w:tab w:val="right" w:pos="9360"/>
              </w:tabs>
              <w:rPr>
                <w:sz w:val="18"/>
                <w:szCs w:val="18"/>
              </w:rPr>
            </w:pPr>
            <w:r>
              <w:rPr>
                <w:sz w:val="18"/>
                <w:szCs w:val="18"/>
              </w:rPr>
              <w:t>EPSY 5092 – Practicum 1</w:t>
            </w:r>
          </w:p>
        </w:tc>
        <w:tc>
          <w:tcPr>
            <w:tcW w:w="4675" w:type="dxa"/>
            <w:vAlign w:val="center"/>
          </w:tcPr>
          <w:p w14:paraId="4A5ED2E8" w14:textId="12837A1F" w:rsidR="00803BBC" w:rsidRPr="00803BBC" w:rsidRDefault="00803BBC" w:rsidP="00F250A0">
            <w:pPr>
              <w:tabs>
                <w:tab w:val="center" w:pos="4680"/>
                <w:tab w:val="left" w:pos="5040"/>
                <w:tab w:val="left" w:pos="5760"/>
                <w:tab w:val="left" w:pos="6480"/>
                <w:tab w:val="left" w:pos="7200"/>
                <w:tab w:val="left" w:pos="7920"/>
                <w:tab w:val="left" w:pos="8640"/>
                <w:tab w:val="right" w:pos="9360"/>
              </w:tabs>
              <w:rPr>
                <w:sz w:val="18"/>
                <w:szCs w:val="18"/>
              </w:rPr>
            </w:pPr>
            <w:r w:rsidRPr="005201A5">
              <w:rPr>
                <w:sz w:val="18"/>
                <w:szCs w:val="18"/>
              </w:rPr>
              <w:t>EPSY 5092 – Practicum 1</w:t>
            </w:r>
          </w:p>
        </w:tc>
      </w:tr>
      <w:tr w:rsidR="00803BBC" w:rsidRPr="00027764" w14:paraId="1FFB92C9" w14:textId="77777777" w:rsidTr="006C06DD">
        <w:trPr>
          <w:trHeight w:val="242"/>
        </w:trPr>
        <w:tc>
          <w:tcPr>
            <w:tcW w:w="4675" w:type="dxa"/>
            <w:vAlign w:val="center"/>
          </w:tcPr>
          <w:p w14:paraId="508EB280" w14:textId="12F3B2A6" w:rsidR="00803BBC" w:rsidRPr="00803BBC" w:rsidRDefault="00803BBC" w:rsidP="00F250A0">
            <w:pPr>
              <w:tabs>
                <w:tab w:val="center" w:pos="4680"/>
                <w:tab w:val="left" w:pos="5040"/>
                <w:tab w:val="left" w:pos="5760"/>
                <w:tab w:val="left" w:pos="6480"/>
                <w:tab w:val="left" w:pos="7200"/>
                <w:tab w:val="left" w:pos="7920"/>
                <w:tab w:val="left" w:pos="8640"/>
                <w:tab w:val="right" w:pos="9360"/>
              </w:tabs>
              <w:rPr>
                <w:sz w:val="18"/>
                <w:szCs w:val="18"/>
              </w:rPr>
            </w:pPr>
          </w:p>
        </w:tc>
        <w:tc>
          <w:tcPr>
            <w:tcW w:w="4675" w:type="dxa"/>
            <w:vAlign w:val="center"/>
          </w:tcPr>
          <w:p w14:paraId="0D62BD0F" w14:textId="77777777" w:rsidR="00803BBC" w:rsidRPr="005201A5" w:rsidRDefault="00803BBC" w:rsidP="00F250A0">
            <w:pPr>
              <w:tabs>
                <w:tab w:val="center" w:pos="4680"/>
                <w:tab w:val="left" w:pos="5040"/>
                <w:tab w:val="left" w:pos="5760"/>
                <w:tab w:val="left" w:pos="6480"/>
                <w:tab w:val="left" w:pos="7200"/>
                <w:tab w:val="left" w:pos="7920"/>
                <w:tab w:val="left" w:pos="8640"/>
                <w:tab w:val="right" w:pos="9360"/>
              </w:tabs>
              <w:rPr>
                <w:b/>
                <w:sz w:val="18"/>
                <w:szCs w:val="18"/>
              </w:rPr>
            </w:pPr>
          </w:p>
        </w:tc>
      </w:tr>
      <w:tr w:rsidR="00803BBC" w:rsidRPr="00027764" w14:paraId="1DC47C4C" w14:textId="77777777" w:rsidTr="006C06DD">
        <w:tc>
          <w:tcPr>
            <w:tcW w:w="9350" w:type="dxa"/>
            <w:gridSpan w:val="2"/>
          </w:tcPr>
          <w:p w14:paraId="113AF48D" w14:textId="77777777" w:rsidR="00803BBC" w:rsidRPr="00BB33AE" w:rsidRDefault="00803BBC" w:rsidP="00644878">
            <w:pPr>
              <w:tabs>
                <w:tab w:val="center" w:pos="4680"/>
                <w:tab w:val="left" w:pos="5040"/>
                <w:tab w:val="left" w:pos="5760"/>
                <w:tab w:val="left" w:pos="6480"/>
                <w:tab w:val="left" w:pos="7200"/>
                <w:tab w:val="left" w:pos="7920"/>
                <w:tab w:val="left" w:pos="8640"/>
                <w:tab w:val="right" w:pos="9360"/>
              </w:tabs>
              <w:jc w:val="center"/>
              <w:rPr>
                <w:b/>
                <w:sz w:val="18"/>
                <w:szCs w:val="18"/>
              </w:rPr>
            </w:pPr>
          </w:p>
        </w:tc>
      </w:tr>
      <w:tr w:rsidR="00803BBC" w:rsidRPr="00027764" w14:paraId="7BF4532A" w14:textId="77777777" w:rsidTr="10BD6C48">
        <w:trPr>
          <w:trHeight w:val="302"/>
        </w:trPr>
        <w:tc>
          <w:tcPr>
            <w:tcW w:w="9350" w:type="dxa"/>
            <w:gridSpan w:val="2"/>
            <w:vAlign w:val="center"/>
          </w:tcPr>
          <w:p w14:paraId="15E1367F" w14:textId="77777777" w:rsidR="00803BBC" w:rsidRPr="00BB33AE" w:rsidRDefault="00803BBC" w:rsidP="0064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5760" w:hanging="5760"/>
              <w:jc w:val="center"/>
              <w:rPr>
                <w:b/>
                <w:sz w:val="18"/>
                <w:szCs w:val="18"/>
              </w:rPr>
            </w:pPr>
            <w:r w:rsidRPr="00BB33AE">
              <w:rPr>
                <w:b/>
                <w:sz w:val="18"/>
                <w:szCs w:val="18"/>
              </w:rPr>
              <w:t>Second Year</w:t>
            </w:r>
          </w:p>
        </w:tc>
      </w:tr>
      <w:tr w:rsidR="00436936" w:rsidRPr="00027764" w14:paraId="03C37D25" w14:textId="77777777" w:rsidTr="10BD6C48">
        <w:tc>
          <w:tcPr>
            <w:tcW w:w="4675" w:type="dxa"/>
            <w:vAlign w:val="center"/>
          </w:tcPr>
          <w:p w14:paraId="70533F8B" w14:textId="50FD5CCE" w:rsidR="00436936" w:rsidRPr="00803BBC" w:rsidRDefault="00436936" w:rsidP="00436936">
            <w:pPr>
              <w:tabs>
                <w:tab w:val="center" w:pos="4680"/>
                <w:tab w:val="left" w:pos="5040"/>
                <w:tab w:val="left" w:pos="5760"/>
                <w:tab w:val="left" w:pos="6480"/>
                <w:tab w:val="left" w:pos="7200"/>
                <w:tab w:val="left" w:pos="7920"/>
                <w:tab w:val="left" w:pos="8640"/>
                <w:tab w:val="right" w:pos="9360"/>
              </w:tabs>
              <w:rPr>
                <w:sz w:val="18"/>
                <w:szCs w:val="18"/>
              </w:rPr>
            </w:pPr>
            <w:r w:rsidRPr="005201A5">
              <w:rPr>
                <w:sz w:val="18"/>
                <w:szCs w:val="18"/>
              </w:rPr>
              <w:t>EPSY 5405 – Applied Behavior Analysis</w:t>
            </w:r>
            <w:r w:rsidRPr="00803BBC">
              <w:rPr>
                <w:sz w:val="18"/>
                <w:szCs w:val="18"/>
              </w:rPr>
              <w:tab/>
            </w:r>
          </w:p>
        </w:tc>
        <w:tc>
          <w:tcPr>
            <w:tcW w:w="4675" w:type="dxa"/>
            <w:vAlign w:val="center"/>
          </w:tcPr>
          <w:p w14:paraId="05F8D2F4" w14:textId="77777777" w:rsidR="00436936" w:rsidRDefault="00436936" w:rsidP="00436936">
            <w:pPr>
              <w:tabs>
                <w:tab w:val="center" w:pos="4680"/>
                <w:tab w:val="left" w:pos="5040"/>
                <w:tab w:val="left" w:pos="5760"/>
                <w:tab w:val="left" w:pos="6480"/>
                <w:tab w:val="left" w:pos="7200"/>
                <w:tab w:val="left" w:pos="7920"/>
                <w:tab w:val="left" w:pos="8640"/>
                <w:tab w:val="right" w:pos="9360"/>
              </w:tabs>
              <w:rPr>
                <w:bCs/>
                <w:sz w:val="18"/>
                <w:szCs w:val="18"/>
              </w:rPr>
            </w:pPr>
            <w:r w:rsidRPr="005201A5">
              <w:rPr>
                <w:sz w:val="18"/>
                <w:szCs w:val="18"/>
              </w:rPr>
              <w:t xml:space="preserve">EPSY 5440 – </w:t>
            </w:r>
            <w:r w:rsidRPr="005201A5">
              <w:rPr>
                <w:bCs/>
                <w:sz w:val="18"/>
                <w:szCs w:val="18"/>
              </w:rPr>
              <w:t xml:space="preserve">Social, Emotional, and Behavioral </w:t>
            </w:r>
          </w:p>
          <w:p w14:paraId="22F7494B" w14:textId="5E0B5FD8" w:rsidR="00436936" w:rsidRPr="00C54E80" w:rsidRDefault="00436936" w:rsidP="00436936">
            <w:pPr>
              <w:tabs>
                <w:tab w:val="center" w:pos="4680"/>
                <w:tab w:val="left" w:pos="5040"/>
                <w:tab w:val="left" w:pos="5760"/>
                <w:tab w:val="left" w:pos="6480"/>
                <w:tab w:val="left" w:pos="7200"/>
                <w:tab w:val="left" w:pos="7920"/>
                <w:tab w:val="left" w:pos="8640"/>
                <w:tab w:val="right" w:pos="9360"/>
              </w:tabs>
              <w:rPr>
                <w:bCs/>
                <w:sz w:val="18"/>
                <w:szCs w:val="18"/>
              </w:rPr>
            </w:pPr>
            <w:r w:rsidRPr="005201A5">
              <w:rPr>
                <w:bCs/>
                <w:sz w:val="18"/>
                <w:szCs w:val="18"/>
              </w:rPr>
              <w:t>Intervention in Schools</w:t>
            </w:r>
          </w:p>
        </w:tc>
      </w:tr>
      <w:tr w:rsidR="00436936" w:rsidRPr="00027764" w14:paraId="600DAD03" w14:textId="77777777" w:rsidTr="10BD6C48">
        <w:tc>
          <w:tcPr>
            <w:tcW w:w="4675" w:type="dxa"/>
            <w:vAlign w:val="center"/>
          </w:tcPr>
          <w:p w14:paraId="2F77834E" w14:textId="22DE340A" w:rsidR="00436936" w:rsidRPr="00803BBC" w:rsidRDefault="00436936" w:rsidP="00436936">
            <w:pPr>
              <w:tabs>
                <w:tab w:val="center" w:pos="4680"/>
                <w:tab w:val="left" w:pos="5040"/>
                <w:tab w:val="left" w:pos="5760"/>
                <w:tab w:val="left" w:pos="6480"/>
                <w:tab w:val="left" w:pos="7200"/>
                <w:tab w:val="left" w:pos="7920"/>
                <w:tab w:val="left" w:pos="8640"/>
                <w:tab w:val="right" w:pos="9360"/>
              </w:tabs>
              <w:rPr>
                <w:sz w:val="18"/>
                <w:szCs w:val="18"/>
              </w:rPr>
            </w:pPr>
            <w:r w:rsidRPr="00B117EF">
              <w:rPr>
                <w:sz w:val="18"/>
                <w:szCs w:val="18"/>
              </w:rPr>
              <w:t xml:space="preserve">EPSY 5408 – Ethics </w:t>
            </w:r>
          </w:p>
        </w:tc>
        <w:tc>
          <w:tcPr>
            <w:tcW w:w="4675" w:type="dxa"/>
            <w:vAlign w:val="center"/>
          </w:tcPr>
          <w:p w14:paraId="53182343" w14:textId="4A1FF35D" w:rsidR="00436936" w:rsidRPr="00803BBC" w:rsidRDefault="00436936" w:rsidP="00436936">
            <w:pPr>
              <w:tabs>
                <w:tab w:val="left" w:pos="0"/>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right" w:pos="9360"/>
              </w:tabs>
              <w:ind w:left="6480" w:hanging="6480"/>
              <w:rPr>
                <w:sz w:val="18"/>
                <w:szCs w:val="18"/>
              </w:rPr>
            </w:pPr>
            <w:r w:rsidRPr="00B117EF">
              <w:rPr>
                <w:sz w:val="18"/>
                <w:szCs w:val="18"/>
              </w:rPr>
              <w:t>EPSY 5435–Academic Intervention</w:t>
            </w:r>
          </w:p>
        </w:tc>
      </w:tr>
      <w:tr w:rsidR="00436936" w:rsidRPr="00027764" w14:paraId="3E465A24" w14:textId="77777777" w:rsidTr="10BD6C48">
        <w:tc>
          <w:tcPr>
            <w:tcW w:w="4675" w:type="dxa"/>
            <w:vAlign w:val="center"/>
          </w:tcPr>
          <w:p w14:paraId="7EDCCBF7" w14:textId="417F1802" w:rsidR="00436936" w:rsidRPr="00803BBC" w:rsidRDefault="00436936" w:rsidP="00436936">
            <w:pPr>
              <w:tabs>
                <w:tab w:val="center" w:pos="4680"/>
                <w:tab w:val="left" w:pos="5040"/>
                <w:tab w:val="left" w:pos="5760"/>
                <w:tab w:val="left" w:pos="6480"/>
                <w:tab w:val="left" w:pos="7200"/>
                <w:tab w:val="left" w:pos="7920"/>
                <w:tab w:val="left" w:pos="8640"/>
                <w:tab w:val="right" w:pos="9360"/>
              </w:tabs>
              <w:rPr>
                <w:sz w:val="18"/>
                <w:szCs w:val="18"/>
              </w:rPr>
            </w:pPr>
            <w:r w:rsidRPr="005201A5">
              <w:rPr>
                <w:sz w:val="18"/>
                <w:szCs w:val="18"/>
              </w:rPr>
              <w:t>EPSY 5450– Issues of Cultural Diversity</w:t>
            </w:r>
          </w:p>
        </w:tc>
        <w:tc>
          <w:tcPr>
            <w:tcW w:w="4675" w:type="dxa"/>
            <w:vAlign w:val="center"/>
          </w:tcPr>
          <w:p w14:paraId="7B27BB38" w14:textId="5F5D9CD3" w:rsidR="00436936" w:rsidRPr="00803BBC" w:rsidRDefault="00436936" w:rsidP="00436936">
            <w:pPr>
              <w:tabs>
                <w:tab w:val="left" w:pos="0"/>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right" w:pos="9360"/>
              </w:tabs>
              <w:ind w:left="6480" w:hanging="6480"/>
              <w:rPr>
                <w:sz w:val="18"/>
                <w:szCs w:val="18"/>
              </w:rPr>
            </w:pPr>
            <w:r w:rsidRPr="004361FA">
              <w:rPr>
                <w:sz w:val="18"/>
                <w:szCs w:val="18"/>
              </w:rPr>
              <w:t>EPSY 5445 – Counseling in Sch</w:t>
            </w:r>
            <w:r>
              <w:rPr>
                <w:sz w:val="18"/>
                <w:szCs w:val="18"/>
              </w:rPr>
              <w:t>ool</w:t>
            </w:r>
            <w:r w:rsidRPr="004361FA">
              <w:rPr>
                <w:sz w:val="18"/>
                <w:szCs w:val="18"/>
              </w:rPr>
              <w:t xml:space="preserve"> Psy</w:t>
            </w:r>
            <w:r>
              <w:rPr>
                <w:sz w:val="18"/>
                <w:szCs w:val="18"/>
              </w:rPr>
              <w:t>chology</w:t>
            </w:r>
          </w:p>
        </w:tc>
      </w:tr>
      <w:tr w:rsidR="00436936" w:rsidRPr="00027764" w14:paraId="73D7416A" w14:textId="77777777" w:rsidTr="10BD6C48">
        <w:tc>
          <w:tcPr>
            <w:tcW w:w="4675" w:type="dxa"/>
            <w:vAlign w:val="center"/>
          </w:tcPr>
          <w:p w14:paraId="2065C80C" w14:textId="43C8DD4B" w:rsidR="00436936" w:rsidRPr="00803BBC" w:rsidRDefault="00436936" w:rsidP="004369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18"/>
                <w:szCs w:val="18"/>
              </w:rPr>
            </w:pPr>
            <w:r w:rsidRPr="005201A5">
              <w:rPr>
                <w:sz w:val="18"/>
                <w:szCs w:val="18"/>
              </w:rPr>
              <w:t>EPSY 5406 – Consultation</w:t>
            </w:r>
            <w:r w:rsidRPr="00803BBC">
              <w:rPr>
                <w:sz w:val="18"/>
                <w:szCs w:val="18"/>
              </w:rPr>
              <w:tab/>
            </w:r>
          </w:p>
        </w:tc>
        <w:tc>
          <w:tcPr>
            <w:tcW w:w="4675" w:type="dxa"/>
            <w:vAlign w:val="center"/>
          </w:tcPr>
          <w:p w14:paraId="68C1F4BF" w14:textId="3BE747FE" w:rsidR="00436936" w:rsidRPr="00803BBC" w:rsidRDefault="00436936" w:rsidP="00436936">
            <w:pPr>
              <w:pStyle w:val="Heading1"/>
              <w:spacing w:before="39"/>
              <w:ind w:right="1505"/>
              <w:jc w:val="left"/>
              <w:rPr>
                <w:rFonts w:cs="Times New Roman"/>
                <w:b w:val="0"/>
                <w:sz w:val="18"/>
                <w:szCs w:val="18"/>
              </w:rPr>
            </w:pPr>
            <w:r w:rsidRPr="005201A5">
              <w:rPr>
                <w:rFonts w:cs="Times New Roman"/>
                <w:b w:val="0"/>
                <w:sz w:val="18"/>
                <w:szCs w:val="18"/>
              </w:rPr>
              <w:t>EPSY 5194</w:t>
            </w:r>
            <w:r>
              <w:rPr>
                <w:rFonts w:cs="Times New Roman"/>
                <w:b w:val="0"/>
                <w:sz w:val="18"/>
                <w:szCs w:val="18"/>
              </w:rPr>
              <w:t>—C</w:t>
            </w:r>
            <w:r w:rsidRPr="005201A5">
              <w:rPr>
                <w:rFonts w:cs="Times New Roman"/>
                <w:b w:val="0"/>
                <w:sz w:val="18"/>
                <w:szCs w:val="18"/>
              </w:rPr>
              <w:t xml:space="preserve">risis Prevention &amp;             Intervention </w:t>
            </w:r>
          </w:p>
        </w:tc>
      </w:tr>
      <w:tr w:rsidR="00436936" w:rsidRPr="00027764" w14:paraId="63B2422A" w14:textId="77777777" w:rsidTr="10BD6C48">
        <w:tc>
          <w:tcPr>
            <w:tcW w:w="4675" w:type="dxa"/>
            <w:vAlign w:val="center"/>
          </w:tcPr>
          <w:p w14:paraId="196E1AAE" w14:textId="0BDE548D" w:rsidR="00436936" w:rsidRPr="00803BBC" w:rsidRDefault="00436936" w:rsidP="00436936">
            <w:pPr>
              <w:tabs>
                <w:tab w:val="center" w:pos="4680"/>
                <w:tab w:val="left" w:pos="5040"/>
                <w:tab w:val="left" w:pos="5760"/>
                <w:tab w:val="left" w:pos="6480"/>
                <w:tab w:val="left" w:pos="7200"/>
                <w:tab w:val="left" w:pos="7920"/>
                <w:tab w:val="left" w:pos="8640"/>
                <w:tab w:val="right" w:pos="9360"/>
              </w:tabs>
              <w:rPr>
                <w:sz w:val="18"/>
                <w:szCs w:val="18"/>
              </w:rPr>
            </w:pPr>
            <w:r w:rsidRPr="005201A5">
              <w:rPr>
                <w:sz w:val="18"/>
                <w:szCs w:val="18"/>
              </w:rPr>
              <w:t>EPSY 5092 – Practicum 2</w:t>
            </w:r>
          </w:p>
        </w:tc>
        <w:tc>
          <w:tcPr>
            <w:tcW w:w="4675" w:type="dxa"/>
            <w:vAlign w:val="center"/>
          </w:tcPr>
          <w:p w14:paraId="30024F8B" w14:textId="1603FD0F" w:rsidR="00436936" w:rsidRPr="00436936" w:rsidRDefault="00436936" w:rsidP="00436936">
            <w:pPr>
              <w:pStyle w:val="Heading1"/>
              <w:spacing w:before="39"/>
              <w:ind w:right="1505"/>
              <w:jc w:val="left"/>
              <w:rPr>
                <w:b w:val="0"/>
                <w:bCs w:val="0"/>
                <w:sz w:val="18"/>
                <w:szCs w:val="18"/>
              </w:rPr>
            </w:pPr>
            <w:r w:rsidRPr="00436936">
              <w:rPr>
                <w:b w:val="0"/>
                <w:bCs w:val="0"/>
                <w:sz w:val="18"/>
                <w:szCs w:val="18"/>
              </w:rPr>
              <w:t>EPSY 5092 – Practicum 2</w:t>
            </w:r>
          </w:p>
        </w:tc>
      </w:tr>
      <w:tr w:rsidR="00436936" w:rsidRPr="00027764" w14:paraId="0142808C" w14:textId="77777777" w:rsidTr="10BD6C48">
        <w:tc>
          <w:tcPr>
            <w:tcW w:w="4675" w:type="dxa"/>
            <w:vAlign w:val="center"/>
          </w:tcPr>
          <w:p w14:paraId="697D64E1" w14:textId="22BC2F27" w:rsidR="00436936" w:rsidRPr="00803BBC" w:rsidRDefault="00436936" w:rsidP="00436936">
            <w:pPr>
              <w:tabs>
                <w:tab w:val="center" w:pos="4680"/>
                <w:tab w:val="left" w:pos="5040"/>
                <w:tab w:val="left" w:pos="5760"/>
                <w:tab w:val="left" w:pos="6480"/>
                <w:tab w:val="left" w:pos="7200"/>
                <w:tab w:val="left" w:pos="7920"/>
                <w:tab w:val="left" w:pos="8640"/>
                <w:tab w:val="right" w:pos="9360"/>
              </w:tabs>
              <w:rPr>
                <w:sz w:val="18"/>
                <w:szCs w:val="18"/>
              </w:rPr>
            </w:pPr>
          </w:p>
        </w:tc>
        <w:tc>
          <w:tcPr>
            <w:tcW w:w="4675" w:type="dxa"/>
            <w:shd w:val="clear" w:color="auto" w:fill="auto"/>
            <w:vAlign w:val="center"/>
          </w:tcPr>
          <w:p w14:paraId="6A816667" w14:textId="16BE33CA" w:rsidR="00436936" w:rsidRPr="00803BBC" w:rsidRDefault="00436936" w:rsidP="00436936">
            <w:pPr>
              <w:tabs>
                <w:tab w:val="center" w:pos="4680"/>
                <w:tab w:val="left" w:pos="5040"/>
                <w:tab w:val="left" w:pos="5760"/>
                <w:tab w:val="left" w:pos="6480"/>
                <w:tab w:val="left" w:pos="7200"/>
                <w:tab w:val="left" w:pos="7920"/>
                <w:tab w:val="left" w:pos="8640"/>
                <w:tab w:val="right" w:pos="9360"/>
              </w:tabs>
              <w:rPr>
                <w:sz w:val="18"/>
                <w:szCs w:val="18"/>
              </w:rPr>
            </w:pPr>
          </w:p>
        </w:tc>
      </w:tr>
      <w:tr w:rsidR="00436936" w:rsidRPr="00027764" w14:paraId="0B22B374" w14:textId="77777777" w:rsidTr="10BD6C48">
        <w:tc>
          <w:tcPr>
            <w:tcW w:w="9350" w:type="dxa"/>
            <w:gridSpan w:val="2"/>
          </w:tcPr>
          <w:p w14:paraId="6F4A2963" w14:textId="77777777" w:rsidR="00436936" w:rsidRPr="00AC1912" w:rsidRDefault="00436936" w:rsidP="00436936">
            <w:pPr>
              <w:tabs>
                <w:tab w:val="center" w:pos="4680"/>
                <w:tab w:val="left" w:pos="5040"/>
                <w:tab w:val="left" w:pos="5760"/>
                <w:tab w:val="left" w:pos="6480"/>
                <w:tab w:val="left" w:pos="7200"/>
                <w:tab w:val="left" w:pos="7920"/>
                <w:tab w:val="left" w:pos="8640"/>
                <w:tab w:val="right" w:pos="9360"/>
              </w:tabs>
              <w:jc w:val="center"/>
              <w:rPr>
                <w:b/>
                <w:sz w:val="18"/>
                <w:szCs w:val="18"/>
              </w:rPr>
            </w:pPr>
          </w:p>
        </w:tc>
      </w:tr>
      <w:tr w:rsidR="00436936" w:rsidRPr="00027764" w14:paraId="57C351FB" w14:textId="77777777" w:rsidTr="10BD6C48">
        <w:trPr>
          <w:trHeight w:val="302"/>
        </w:trPr>
        <w:tc>
          <w:tcPr>
            <w:tcW w:w="9350" w:type="dxa"/>
            <w:gridSpan w:val="2"/>
            <w:vAlign w:val="center"/>
          </w:tcPr>
          <w:p w14:paraId="4D4B2B27" w14:textId="77777777" w:rsidR="00436936" w:rsidRPr="00354E91" w:rsidRDefault="00436936" w:rsidP="004369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5760" w:hanging="5760"/>
              <w:jc w:val="center"/>
              <w:rPr>
                <w:b/>
                <w:sz w:val="18"/>
                <w:szCs w:val="18"/>
              </w:rPr>
            </w:pPr>
            <w:r w:rsidRPr="00354E91">
              <w:rPr>
                <w:b/>
                <w:sz w:val="18"/>
                <w:szCs w:val="18"/>
              </w:rPr>
              <w:t>Third Year</w:t>
            </w:r>
          </w:p>
        </w:tc>
      </w:tr>
      <w:tr w:rsidR="00436936" w:rsidRPr="00027764" w14:paraId="27C5A56C" w14:textId="77777777" w:rsidTr="10BD6C48">
        <w:tc>
          <w:tcPr>
            <w:tcW w:w="4675" w:type="dxa"/>
            <w:vAlign w:val="center"/>
          </w:tcPr>
          <w:p w14:paraId="050F0207" w14:textId="4F490861" w:rsidR="00436936" w:rsidRPr="00803BBC" w:rsidRDefault="00436936" w:rsidP="00436936">
            <w:pPr>
              <w:tabs>
                <w:tab w:val="center" w:pos="4680"/>
                <w:tab w:val="left" w:pos="5040"/>
                <w:tab w:val="left" w:pos="5760"/>
                <w:tab w:val="left" w:pos="6480"/>
                <w:tab w:val="left" w:pos="7200"/>
                <w:tab w:val="left" w:pos="7920"/>
                <w:tab w:val="left" w:pos="8640"/>
                <w:tab w:val="right" w:pos="9360"/>
              </w:tabs>
              <w:rPr>
                <w:sz w:val="18"/>
                <w:szCs w:val="18"/>
              </w:rPr>
            </w:pPr>
            <w:r w:rsidRPr="005201A5">
              <w:rPr>
                <w:sz w:val="18"/>
                <w:szCs w:val="18"/>
              </w:rPr>
              <w:t>EPSY 5491 – School Psychology Internship</w:t>
            </w:r>
          </w:p>
        </w:tc>
        <w:tc>
          <w:tcPr>
            <w:tcW w:w="4675" w:type="dxa"/>
            <w:vAlign w:val="center"/>
          </w:tcPr>
          <w:p w14:paraId="03D1EEDF" w14:textId="4079E248" w:rsidR="00436936" w:rsidRPr="00803BBC" w:rsidRDefault="00436936" w:rsidP="00436936">
            <w:pPr>
              <w:tabs>
                <w:tab w:val="center" w:pos="4680"/>
                <w:tab w:val="left" w:pos="5040"/>
                <w:tab w:val="left" w:pos="5760"/>
                <w:tab w:val="left" w:pos="6480"/>
                <w:tab w:val="left" w:pos="7200"/>
                <w:tab w:val="left" w:pos="7920"/>
                <w:tab w:val="left" w:pos="8640"/>
                <w:tab w:val="right" w:pos="9360"/>
              </w:tabs>
              <w:rPr>
                <w:sz w:val="18"/>
                <w:szCs w:val="18"/>
              </w:rPr>
            </w:pPr>
            <w:r w:rsidRPr="005201A5">
              <w:rPr>
                <w:sz w:val="18"/>
                <w:szCs w:val="18"/>
              </w:rPr>
              <w:t>EPSY 5491 – School Psychology Internship</w:t>
            </w:r>
          </w:p>
        </w:tc>
      </w:tr>
      <w:tr w:rsidR="00436936" w:rsidRPr="00027764" w14:paraId="217097DE" w14:textId="77777777" w:rsidTr="10BD6C48">
        <w:tc>
          <w:tcPr>
            <w:tcW w:w="4675" w:type="dxa"/>
          </w:tcPr>
          <w:p w14:paraId="6467F3DA" w14:textId="77777777" w:rsidR="00436936" w:rsidRPr="00027764" w:rsidRDefault="00436936" w:rsidP="00436936">
            <w:pPr>
              <w:tabs>
                <w:tab w:val="center" w:pos="4680"/>
                <w:tab w:val="left" w:pos="5040"/>
                <w:tab w:val="left" w:pos="5760"/>
                <w:tab w:val="left" w:pos="6480"/>
                <w:tab w:val="left" w:pos="7200"/>
                <w:tab w:val="left" w:pos="7920"/>
                <w:tab w:val="left" w:pos="8640"/>
                <w:tab w:val="right" w:pos="9360"/>
              </w:tabs>
              <w:jc w:val="center"/>
              <w:rPr>
                <w:b/>
                <w:sz w:val="20"/>
              </w:rPr>
            </w:pPr>
          </w:p>
        </w:tc>
        <w:tc>
          <w:tcPr>
            <w:tcW w:w="4675" w:type="dxa"/>
          </w:tcPr>
          <w:p w14:paraId="0302E750" w14:textId="77777777" w:rsidR="00436936" w:rsidRPr="00027764" w:rsidRDefault="00436936" w:rsidP="00436936">
            <w:pPr>
              <w:tabs>
                <w:tab w:val="center" w:pos="4680"/>
                <w:tab w:val="left" w:pos="5040"/>
                <w:tab w:val="left" w:pos="5760"/>
                <w:tab w:val="left" w:pos="6480"/>
                <w:tab w:val="left" w:pos="7200"/>
                <w:tab w:val="left" w:pos="7920"/>
                <w:tab w:val="left" w:pos="8640"/>
                <w:tab w:val="right" w:pos="9360"/>
              </w:tabs>
              <w:jc w:val="center"/>
              <w:rPr>
                <w:b/>
                <w:sz w:val="20"/>
              </w:rPr>
            </w:pPr>
          </w:p>
        </w:tc>
      </w:tr>
    </w:tbl>
    <w:p w14:paraId="777EF524" w14:textId="77777777" w:rsidR="00803BBC" w:rsidRDefault="00803BBC" w:rsidP="00803BBC"/>
    <w:p w14:paraId="04A29AA1" w14:textId="77777777" w:rsidR="00803BBC" w:rsidRDefault="00803BBC"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i/>
          <w:sz w:val="20"/>
        </w:rPr>
      </w:pPr>
    </w:p>
    <w:p w14:paraId="25409135" w14:textId="77777777" w:rsidR="00803BBC" w:rsidRDefault="00803BBC"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i/>
          <w:sz w:val="20"/>
        </w:rPr>
      </w:pPr>
    </w:p>
    <w:p w14:paraId="3324FCA4" w14:textId="23198644" w:rsidR="00661F95" w:rsidRPr="00014928" w:rsidRDefault="000C0032"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i/>
          <w:sz w:val="20"/>
        </w:rPr>
      </w:pPr>
      <w:r w:rsidRPr="00014928">
        <w:rPr>
          <w:b/>
          <w:i/>
          <w:sz w:val="20"/>
        </w:rPr>
        <w:t xml:space="preserve">Note: Course </w:t>
      </w:r>
      <w:r w:rsidR="00803BBC">
        <w:rPr>
          <w:b/>
          <w:i/>
          <w:sz w:val="20"/>
        </w:rPr>
        <w:t>dates/</w:t>
      </w:r>
      <w:r w:rsidRPr="00014928">
        <w:rPr>
          <w:b/>
          <w:i/>
          <w:sz w:val="20"/>
        </w:rPr>
        <w:t xml:space="preserve">times and </w:t>
      </w:r>
      <w:r w:rsidR="00803BBC">
        <w:rPr>
          <w:b/>
          <w:i/>
          <w:sz w:val="20"/>
        </w:rPr>
        <w:t>instructors can be found in Peoplesoft</w:t>
      </w:r>
      <w:r w:rsidRPr="00014928">
        <w:rPr>
          <w:b/>
          <w:i/>
          <w:sz w:val="20"/>
        </w:rPr>
        <w:t>.</w:t>
      </w:r>
    </w:p>
    <w:p w14:paraId="2CFCE9AF" w14:textId="77777777" w:rsidR="00661F95" w:rsidRPr="00C45C6C" w:rsidRDefault="00661F95" w:rsidP="00661F95">
      <w:pPr>
        <w:rPr>
          <w:highlight w:val="yellow"/>
        </w:rPr>
      </w:pPr>
    </w:p>
    <w:p w14:paraId="7D9DAAB3" w14:textId="77777777" w:rsidR="00661F95" w:rsidRPr="00C45C6C"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highlight w:val="yellow"/>
        </w:rPr>
      </w:pPr>
    </w:p>
    <w:p w14:paraId="24AA83D9" w14:textId="77777777" w:rsidR="00661F95" w:rsidRPr="00C45C6C"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32"/>
          <w:szCs w:val="32"/>
        </w:rPr>
        <w:sectPr w:rsidR="00661F95" w:rsidRPr="00C45C6C" w:rsidSect="00830BC4">
          <w:footerReference w:type="default" r:id="rId31"/>
          <w:type w:val="continuous"/>
          <w:pgSz w:w="12240" w:h="15840"/>
          <w:pgMar w:top="1440" w:right="1440" w:bottom="1440" w:left="1440" w:header="720" w:footer="720" w:gutter="0"/>
          <w:cols w:space="720"/>
          <w:docGrid w:linePitch="360"/>
        </w:sectPr>
      </w:pPr>
    </w:p>
    <w:p w14:paraId="3C90E82F" w14:textId="77777777" w:rsidR="00661F95" w:rsidRPr="005B56D9" w:rsidRDefault="00281027" w:rsidP="005B56D9">
      <w:pPr>
        <w:pStyle w:val="Heading1"/>
      </w:pPr>
      <w:bookmarkStart w:id="112" w:name="_Toc454715539"/>
      <w:bookmarkStart w:id="113" w:name="_Toc17365574"/>
      <w:r w:rsidRPr="005B56D9">
        <w:lastRenderedPageBreak/>
        <w:t xml:space="preserve">APPENDIX </w:t>
      </w:r>
      <w:r w:rsidR="00961ADD">
        <w:t>D</w:t>
      </w:r>
      <w:r w:rsidR="004F0590" w:rsidRPr="005B56D9">
        <w:t>: DOCTORAL COURSES</w:t>
      </w:r>
      <w:bookmarkEnd w:id="112"/>
      <w:bookmarkEnd w:id="113"/>
    </w:p>
    <w:p w14:paraId="1E283070" w14:textId="77777777" w:rsidR="00661F95" w:rsidRPr="00787B3D"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0"/>
        </w:rPr>
      </w:pPr>
    </w:p>
    <w:p w14:paraId="06D6F89B" w14:textId="77777777" w:rsidR="00661F95" w:rsidRPr="005B56D9" w:rsidRDefault="00787B3D" w:rsidP="005B56D9">
      <w:pPr>
        <w:jc w:val="center"/>
        <w:rPr>
          <w:b/>
          <w:sz w:val="20"/>
        </w:rPr>
      </w:pPr>
      <w:r w:rsidRPr="005B56D9">
        <w:rPr>
          <w:b/>
          <w:sz w:val="20"/>
        </w:rPr>
        <w:t>DOCTOR OF</w:t>
      </w:r>
      <w:r w:rsidR="00661F95" w:rsidRPr="005B56D9">
        <w:rPr>
          <w:b/>
          <w:sz w:val="20"/>
        </w:rPr>
        <w:t xml:space="preserve"> </w:t>
      </w:r>
      <w:r w:rsidRPr="005B56D9">
        <w:rPr>
          <w:b/>
          <w:sz w:val="20"/>
        </w:rPr>
        <w:t>PHILOSOPHY COURSE REQUIREMENTS IN</w:t>
      </w:r>
      <w:r w:rsidR="00661F95" w:rsidRPr="005B56D9">
        <w:rPr>
          <w:b/>
          <w:sz w:val="20"/>
        </w:rPr>
        <w:t xml:space="preserve"> SCHOOL PSYCHOLOGY</w:t>
      </w:r>
    </w:p>
    <w:p w14:paraId="000C0377" w14:textId="7466CB95" w:rsidR="00661F95" w:rsidRPr="005B56D9" w:rsidRDefault="59034517" w:rsidP="59034517">
      <w:pPr>
        <w:jc w:val="center"/>
        <w:rPr>
          <w:b/>
          <w:bCs/>
          <w:sz w:val="20"/>
        </w:rPr>
      </w:pPr>
      <w:r w:rsidRPr="14464160">
        <w:rPr>
          <w:b/>
          <w:bCs/>
          <w:sz w:val="20"/>
        </w:rPr>
        <w:t>202</w:t>
      </w:r>
      <w:r w:rsidR="68E53ACB" w:rsidRPr="14464160">
        <w:rPr>
          <w:b/>
          <w:bCs/>
          <w:sz w:val="20"/>
        </w:rPr>
        <w:t>3</w:t>
      </w:r>
      <w:r w:rsidRPr="14464160">
        <w:rPr>
          <w:b/>
          <w:bCs/>
          <w:sz w:val="20"/>
        </w:rPr>
        <w:t>-202</w:t>
      </w:r>
      <w:r w:rsidR="637D6067" w:rsidRPr="14464160">
        <w:rPr>
          <w:b/>
          <w:bCs/>
          <w:sz w:val="20"/>
        </w:rPr>
        <w:t>4</w:t>
      </w:r>
    </w:p>
    <w:p w14:paraId="67EDA5B3" w14:textId="77777777" w:rsidR="00661F95" w:rsidRPr="00C45C6C"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22FAAA15" w14:textId="77777777" w:rsidR="00661F95" w:rsidRPr="004625D8" w:rsidRDefault="00661F95" w:rsidP="004625D8">
      <w:pPr>
        <w:rPr>
          <w:sz w:val="20"/>
        </w:rPr>
      </w:pPr>
      <w:r w:rsidRPr="004625D8">
        <w:rPr>
          <w:sz w:val="20"/>
        </w:rPr>
        <w:t>I.</w:t>
      </w:r>
      <w:r w:rsidR="007E4BCF">
        <w:rPr>
          <w:sz w:val="20"/>
        </w:rPr>
        <w:t xml:space="preserve"> </w:t>
      </w:r>
      <w:r w:rsidR="00014928">
        <w:rPr>
          <w:sz w:val="20"/>
        </w:rPr>
        <w:t>Discipline-Specific Knowledge</w:t>
      </w:r>
    </w:p>
    <w:p w14:paraId="055BB7E2" w14:textId="77777777" w:rsidR="00661F95" w:rsidRPr="004625D8" w:rsidRDefault="00661F95" w:rsidP="004625D8">
      <w:pPr>
        <w:rPr>
          <w:sz w:val="20"/>
        </w:rPr>
      </w:pPr>
    </w:p>
    <w:p w14:paraId="2AA9FAD2" w14:textId="77777777" w:rsidR="00FC1279" w:rsidRPr="00014928" w:rsidRDefault="00FC1279" w:rsidP="00FC1279">
      <w:pPr>
        <w:ind w:firstLine="720"/>
        <w:rPr>
          <w:sz w:val="20"/>
        </w:rPr>
      </w:pPr>
      <w:r w:rsidRPr="00014928">
        <w:rPr>
          <w:sz w:val="20"/>
        </w:rPr>
        <w:t xml:space="preserve">HISTORY AND SYSTEMS IN PSYCHOLOGY </w:t>
      </w:r>
    </w:p>
    <w:p w14:paraId="56081A16" w14:textId="710C3187" w:rsidR="00FC1279" w:rsidRDefault="7B4FA516" w:rsidP="5E085FCA">
      <w:pPr>
        <w:ind w:left="720" w:firstLine="720"/>
        <w:rPr>
          <w:sz w:val="20"/>
        </w:rPr>
      </w:pPr>
      <w:bookmarkStart w:id="114" w:name="_Int_AAJmtZTz"/>
      <w:r w:rsidRPr="5E085FCA">
        <w:rPr>
          <w:sz w:val="20"/>
        </w:rPr>
        <w:t>EPSY</w:t>
      </w:r>
      <w:bookmarkEnd w:id="114"/>
      <w:r w:rsidRPr="5E085FCA">
        <w:rPr>
          <w:sz w:val="20"/>
        </w:rPr>
        <w:t xml:space="preserve"> 5455 –</w:t>
      </w:r>
      <w:r w:rsidR="58F772C3" w:rsidRPr="5E085FCA">
        <w:rPr>
          <w:sz w:val="20"/>
        </w:rPr>
        <w:t xml:space="preserve"> </w:t>
      </w:r>
      <w:r w:rsidRPr="5E085FCA">
        <w:rPr>
          <w:sz w:val="20"/>
        </w:rPr>
        <w:t xml:space="preserve">History and Systems of Psychology   </w:t>
      </w:r>
    </w:p>
    <w:p w14:paraId="0FDDA8FE" w14:textId="77777777" w:rsidR="00FC1279" w:rsidRDefault="00FC1279" w:rsidP="00FC1279">
      <w:pPr>
        <w:ind w:firstLine="720"/>
        <w:rPr>
          <w:sz w:val="20"/>
        </w:rPr>
      </w:pPr>
    </w:p>
    <w:p w14:paraId="45A8DA6F" w14:textId="77777777" w:rsidR="00FC1279" w:rsidRPr="00FC1279" w:rsidRDefault="00FC1279" w:rsidP="00FC1279">
      <w:pPr>
        <w:pStyle w:val="ListParagraph"/>
        <w:rPr>
          <w:sz w:val="20"/>
        </w:rPr>
      </w:pPr>
      <w:r w:rsidRPr="00FC1279">
        <w:rPr>
          <w:sz w:val="20"/>
        </w:rPr>
        <w:t xml:space="preserve">COGNITIVE AND AFFECTIVE ASPECTS OF BEHAVIOR </w:t>
      </w:r>
    </w:p>
    <w:p w14:paraId="79D0BD12" w14:textId="4D0D43CF" w:rsidR="00FC1279" w:rsidRPr="00FC1279" w:rsidRDefault="00FC1279" w:rsidP="00F04620">
      <w:pPr>
        <w:ind w:left="1440"/>
        <w:rPr>
          <w:sz w:val="20"/>
        </w:rPr>
      </w:pPr>
      <w:r w:rsidRPr="00FC1279">
        <w:rPr>
          <w:sz w:val="20"/>
        </w:rPr>
        <w:t xml:space="preserve">EPSY </w:t>
      </w:r>
      <w:r w:rsidRPr="14464160">
        <w:rPr>
          <w:sz w:val="20"/>
        </w:rPr>
        <w:t>5</w:t>
      </w:r>
      <w:r w:rsidR="152C26E5" w:rsidRPr="14464160">
        <w:rPr>
          <w:sz w:val="20"/>
        </w:rPr>
        <w:t>19</w:t>
      </w:r>
      <w:r w:rsidR="00966EB4">
        <w:rPr>
          <w:sz w:val="20"/>
        </w:rPr>
        <w:t>4</w:t>
      </w:r>
      <w:r w:rsidRPr="00FC1279">
        <w:rPr>
          <w:sz w:val="20"/>
        </w:rPr>
        <w:t xml:space="preserve"> - </w:t>
      </w:r>
      <w:r w:rsidR="249EACFA" w:rsidRPr="14464160">
        <w:rPr>
          <w:sz w:val="20"/>
        </w:rPr>
        <w:t xml:space="preserve"> Cognitive and Affective</w:t>
      </w:r>
      <w:r w:rsidR="00966EB4">
        <w:rPr>
          <w:sz w:val="20"/>
        </w:rPr>
        <w:t xml:space="preserve"> Bases of Behavior</w:t>
      </w:r>
    </w:p>
    <w:p w14:paraId="07549E2C" w14:textId="77777777" w:rsidR="00FC1279" w:rsidRDefault="00FC1279" w:rsidP="00FC1279">
      <w:pPr>
        <w:ind w:firstLine="720"/>
        <w:rPr>
          <w:sz w:val="20"/>
        </w:rPr>
      </w:pPr>
    </w:p>
    <w:p w14:paraId="5444AAA4" w14:textId="77777777" w:rsidR="00661F95" w:rsidRPr="004625D8" w:rsidRDefault="00661F95" w:rsidP="00FC1279">
      <w:pPr>
        <w:ind w:firstLine="720"/>
        <w:rPr>
          <w:sz w:val="20"/>
        </w:rPr>
      </w:pPr>
      <w:r w:rsidRPr="004625D8">
        <w:rPr>
          <w:sz w:val="20"/>
        </w:rPr>
        <w:t xml:space="preserve">BIOLOGICAL ASPECTS OF BEHAVIOR </w:t>
      </w:r>
    </w:p>
    <w:p w14:paraId="6953394E" w14:textId="77777777" w:rsidR="00661F95" w:rsidRPr="004625D8" w:rsidRDefault="007E4BCF" w:rsidP="004625D8">
      <w:pPr>
        <w:rPr>
          <w:sz w:val="20"/>
        </w:rPr>
      </w:pPr>
      <w:r>
        <w:rPr>
          <w:sz w:val="20"/>
        </w:rPr>
        <w:t xml:space="preserve">  </w:t>
      </w:r>
      <w:r w:rsidR="00281027" w:rsidRPr="004625D8">
        <w:rPr>
          <w:sz w:val="20"/>
        </w:rPr>
        <w:t xml:space="preserve"> </w:t>
      </w:r>
      <w:r w:rsidR="00281027" w:rsidRPr="004625D8">
        <w:rPr>
          <w:sz w:val="20"/>
        </w:rPr>
        <w:tab/>
      </w:r>
      <w:r w:rsidR="004625D8">
        <w:rPr>
          <w:sz w:val="20"/>
        </w:rPr>
        <w:tab/>
      </w:r>
      <w:r w:rsidR="00661F95" w:rsidRPr="004625D8">
        <w:rPr>
          <w:sz w:val="20"/>
        </w:rPr>
        <w:t>PSYC 5140 - Foundations of Neuropsychology</w:t>
      </w:r>
    </w:p>
    <w:p w14:paraId="38CA5C79" w14:textId="77777777" w:rsidR="00661F95" w:rsidRPr="004625D8" w:rsidRDefault="00661F95" w:rsidP="004625D8">
      <w:pPr>
        <w:rPr>
          <w:sz w:val="20"/>
        </w:rPr>
      </w:pPr>
    </w:p>
    <w:p w14:paraId="464A6074" w14:textId="77777777" w:rsidR="00FC1279" w:rsidRPr="00FC1279" w:rsidRDefault="00FC1279" w:rsidP="00FC1279">
      <w:pPr>
        <w:ind w:firstLine="720"/>
        <w:rPr>
          <w:sz w:val="20"/>
        </w:rPr>
      </w:pPr>
      <w:r w:rsidRPr="00FC1279">
        <w:rPr>
          <w:sz w:val="20"/>
        </w:rPr>
        <w:t>DEVELOPMENTAL ASPECTS OF BEHAVIOR</w:t>
      </w:r>
    </w:p>
    <w:p w14:paraId="2E631B75" w14:textId="77777777" w:rsidR="00FC1279" w:rsidRDefault="00FC1279" w:rsidP="00FC1279">
      <w:pPr>
        <w:ind w:firstLine="720"/>
        <w:rPr>
          <w:sz w:val="20"/>
        </w:rPr>
      </w:pPr>
      <w:r>
        <w:rPr>
          <w:sz w:val="20"/>
        </w:rPr>
        <w:t xml:space="preserve">     </w:t>
      </w:r>
      <w:r>
        <w:rPr>
          <w:sz w:val="20"/>
        </w:rPr>
        <w:tab/>
      </w:r>
      <w:r w:rsidRPr="00FC1279">
        <w:rPr>
          <w:sz w:val="20"/>
        </w:rPr>
        <w:t>EPSY 5318 - Human Growth and Development</w:t>
      </w:r>
    </w:p>
    <w:p w14:paraId="2B211EC3" w14:textId="77777777" w:rsidR="00661F95" w:rsidRPr="004625D8" w:rsidRDefault="00661F95" w:rsidP="004625D8">
      <w:pPr>
        <w:rPr>
          <w:sz w:val="20"/>
        </w:rPr>
      </w:pPr>
    </w:p>
    <w:p w14:paraId="30A5EEB7" w14:textId="77777777" w:rsidR="004625D8" w:rsidRDefault="00661F95" w:rsidP="00FC1279">
      <w:pPr>
        <w:ind w:firstLine="720"/>
        <w:rPr>
          <w:sz w:val="20"/>
        </w:rPr>
      </w:pPr>
      <w:r w:rsidRPr="004625D8">
        <w:rPr>
          <w:sz w:val="20"/>
        </w:rPr>
        <w:t>SOCIAL ASPECTS OF BEHAVIOR</w:t>
      </w:r>
      <w:r w:rsidR="007E4BCF">
        <w:rPr>
          <w:sz w:val="20"/>
        </w:rPr>
        <w:t xml:space="preserve"> </w:t>
      </w:r>
    </w:p>
    <w:p w14:paraId="0C9E2ABD" w14:textId="17F92559" w:rsidR="00FF78C6" w:rsidRDefault="00FF78C6" w:rsidP="004625D8">
      <w:pPr>
        <w:ind w:left="720" w:firstLine="720"/>
        <w:rPr>
          <w:sz w:val="20"/>
        </w:rPr>
      </w:pPr>
      <w:r>
        <w:rPr>
          <w:sz w:val="20"/>
        </w:rPr>
        <w:t xml:space="preserve">EPSY 5194 </w:t>
      </w:r>
      <w:r w:rsidRPr="00D87514">
        <w:rPr>
          <w:sz w:val="20"/>
        </w:rPr>
        <w:t>–</w:t>
      </w:r>
      <w:r>
        <w:rPr>
          <w:sz w:val="20"/>
        </w:rPr>
        <w:t xml:space="preserve"> </w:t>
      </w:r>
      <w:r w:rsidR="00261F56">
        <w:rPr>
          <w:sz w:val="20"/>
        </w:rPr>
        <w:t>Advanced Social Psychology or</w:t>
      </w:r>
    </w:p>
    <w:p w14:paraId="68C3AE15" w14:textId="400EA35E" w:rsidR="00D87514" w:rsidRDefault="00D87514" w:rsidP="004625D8">
      <w:pPr>
        <w:ind w:left="720" w:firstLine="720"/>
        <w:rPr>
          <w:sz w:val="20"/>
        </w:rPr>
      </w:pPr>
      <w:r>
        <w:rPr>
          <w:sz w:val="20"/>
        </w:rPr>
        <w:t>P</w:t>
      </w:r>
      <w:r w:rsidRPr="00D87514">
        <w:rPr>
          <w:sz w:val="20"/>
        </w:rPr>
        <w:t>SY 5570 – Current Topics in Social Psychology</w:t>
      </w:r>
      <w:r>
        <w:rPr>
          <w:sz w:val="20"/>
        </w:rPr>
        <w:t xml:space="preserve"> </w:t>
      </w:r>
    </w:p>
    <w:p w14:paraId="35FA4009" w14:textId="4C6FFF6D" w:rsidR="00D87514" w:rsidRDefault="003E01DD" w:rsidP="004625D8">
      <w:pPr>
        <w:ind w:left="720" w:firstLine="720"/>
        <w:rPr>
          <w:sz w:val="20"/>
        </w:rPr>
      </w:pPr>
      <w:r>
        <w:rPr>
          <w:sz w:val="20"/>
        </w:rPr>
        <w:t>or</w:t>
      </w:r>
      <w:r w:rsidRPr="00D87514">
        <w:rPr>
          <w:sz w:val="20"/>
        </w:rPr>
        <w:t xml:space="preserve"> </w:t>
      </w:r>
      <w:r w:rsidR="00D87514" w:rsidRPr="00D87514">
        <w:rPr>
          <w:sz w:val="20"/>
        </w:rPr>
        <w:t xml:space="preserve">PSY 6750 – The Social Psychology of </w:t>
      </w:r>
      <w:r w:rsidR="00D87514">
        <w:rPr>
          <w:sz w:val="20"/>
        </w:rPr>
        <w:t>Stigma</w:t>
      </w:r>
    </w:p>
    <w:p w14:paraId="5C775C07" w14:textId="77777777" w:rsidR="00FC1279" w:rsidRDefault="00FC1279" w:rsidP="004625D8">
      <w:pPr>
        <w:ind w:left="720" w:firstLine="720"/>
        <w:rPr>
          <w:sz w:val="20"/>
        </w:rPr>
      </w:pPr>
    </w:p>
    <w:p w14:paraId="6A1272AD" w14:textId="77777777" w:rsidR="00FC1279" w:rsidRPr="00FC1279" w:rsidRDefault="00FC1279" w:rsidP="00FC1279">
      <w:pPr>
        <w:pStyle w:val="ListParagraph"/>
        <w:rPr>
          <w:sz w:val="20"/>
        </w:rPr>
      </w:pPr>
      <w:r w:rsidRPr="00FC1279">
        <w:rPr>
          <w:sz w:val="20"/>
        </w:rPr>
        <w:t xml:space="preserve">ADVANCED INTEGRATIVE KNOWLEDGE OF BASIC DISCIPLINE-SPECIFIC CONTENT AREAS  </w:t>
      </w:r>
    </w:p>
    <w:p w14:paraId="60C63388" w14:textId="63C14F8B" w:rsidR="00FC1279" w:rsidRPr="004625D8" w:rsidRDefault="00FC1279" w:rsidP="00FC1279">
      <w:pPr>
        <w:ind w:firstLine="720"/>
        <w:rPr>
          <w:sz w:val="20"/>
        </w:rPr>
      </w:pPr>
      <w:r w:rsidRPr="00FC1279">
        <w:rPr>
          <w:sz w:val="20"/>
        </w:rPr>
        <w:tab/>
        <w:t>EPSY 5430 –</w:t>
      </w:r>
      <w:r w:rsidR="003E01DD">
        <w:rPr>
          <w:sz w:val="20"/>
        </w:rPr>
        <w:t xml:space="preserve"> </w:t>
      </w:r>
      <w:r w:rsidRPr="00FC1279">
        <w:rPr>
          <w:sz w:val="20"/>
        </w:rPr>
        <w:t>Child Psychopathology</w:t>
      </w:r>
    </w:p>
    <w:p w14:paraId="2EB3DCB2" w14:textId="77777777" w:rsidR="00661F95" w:rsidRPr="004625D8" w:rsidRDefault="00661F95" w:rsidP="004625D8">
      <w:pPr>
        <w:rPr>
          <w:sz w:val="20"/>
        </w:rPr>
      </w:pPr>
      <w:r w:rsidRPr="004625D8">
        <w:rPr>
          <w:sz w:val="20"/>
        </w:rPr>
        <w:tab/>
      </w:r>
      <w:r w:rsidRPr="004625D8">
        <w:rPr>
          <w:sz w:val="20"/>
        </w:rPr>
        <w:tab/>
        <w:t xml:space="preserve"> </w:t>
      </w:r>
    </w:p>
    <w:p w14:paraId="45266EE8" w14:textId="77777777" w:rsidR="00FC1279" w:rsidRPr="004625D8" w:rsidRDefault="00FC1279" w:rsidP="00FC1279">
      <w:pPr>
        <w:ind w:firstLine="720"/>
        <w:rPr>
          <w:sz w:val="20"/>
        </w:rPr>
      </w:pPr>
      <w:r>
        <w:rPr>
          <w:sz w:val="20"/>
        </w:rPr>
        <w:t>RESEARCH METHODS</w:t>
      </w:r>
    </w:p>
    <w:p w14:paraId="4998D668" w14:textId="43E66B93" w:rsidR="00FC1279" w:rsidRPr="004625D8" w:rsidRDefault="00FC1279" w:rsidP="00FC1279">
      <w:pPr>
        <w:rPr>
          <w:sz w:val="20"/>
        </w:rPr>
      </w:pPr>
      <w:r w:rsidRPr="004625D8">
        <w:rPr>
          <w:sz w:val="20"/>
        </w:rPr>
        <w:tab/>
      </w:r>
      <w:r w:rsidRPr="004625D8">
        <w:rPr>
          <w:sz w:val="20"/>
        </w:rPr>
        <w:tab/>
      </w:r>
      <w:r w:rsidR="00504757">
        <w:rPr>
          <w:sz w:val="20"/>
        </w:rPr>
        <w:t xml:space="preserve"> </w:t>
      </w:r>
      <w:r w:rsidRPr="004625D8">
        <w:rPr>
          <w:sz w:val="20"/>
        </w:rPr>
        <w:t>EPSY 6601</w:t>
      </w:r>
      <w:r>
        <w:rPr>
          <w:sz w:val="20"/>
        </w:rPr>
        <w:t xml:space="preserve"> or 6651</w:t>
      </w:r>
      <w:r w:rsidRPr="004625D8">
        <w:rPr>
          <w:sz w:val="20"/>
        </w:rPr>
        <w:t xml:space="preserve"> - Methods and Techniques of Educational Research </w:t>
      </w:r>
    </w:p>
    <w:p w14:paraId="07663677" w14:textId="77777777" w:rsidR="00661F95" w:rsidRPr="004625D8" w:rsidRDefault="007E4BCF" w:rsidP="00DF0B01">
      <w:pPr>
        <w:ind w:left="720" w:firstLine="720"/>
        <w:rPr>
          <w:sz w:val="20"/>
        </w:rPr>
      </w:pPr>
      <w:r>
        <w:rPr>
          <w:sz w:val="20"/>
        </w:rPr>
        <w:t xml:space="preserve">    </w:t>
      </w:r>
      <w:r w:rsidR="00661F95" w:rsidRPr="004625D8">
        <w:rPr>
          <w:sz w:val="20"/>
        </w:rPr>
        <w:t xml:space="preserve"> </w:t>
      </w:r>
    </w:p>
    <w:p w14:paraId="77442F2C" w14:textId="77777777" w:rsidR="00FC1279" w:rsidRPr="004625D8" w:rsidRDefault="00FC1279" w:rsidP="00FC1279">
      <w:pPr>
        <w:ind w:firstLine="720"/>
        <w:rPr>
          <w:sz w:val="20"/>
        </w:rPr>
      </w:pPr>
      <w:r>
        <w:rPr>
          <w:sz w:val="20"/>
        </w:rPr>
        <w:t>STATISTICAL ANALYSIS</w:t>
      </w:r>
    </w:p>
    <w:p w14:paraId="620A4FB5" w14:textId="28C57C5F" w:rsidR="00FC1279" w:rsidRPr="004625D8" w:rsidRDefault="00FC1279" w:rsidP="00504757">
      <w:pPr>
        <w:ind w:left="1440"/>
        <w:rPr>
          <w:sz w:val="20"/>
        </w:rPr>
      </w:pPr>
      <w:r w:rsidRPr="004625D8">
        <w:rPr>
          <w:sz w:val="20"/>
        </w:rPr>
        <w:t xml:space="preserve">EPSY 5605 - Quantitative Methods in Research </w:t>
      </w:r>
    </w:p>
    <w:p w14:paraId="40A0ABEB" w14:textId="77777777" w:rsidR="00FC1279" w:rsidRPr="004625D8" w:rsidRDefault="00FC1279" w:rsidP="00FC1279">
      <w:pPr>
        <w:ind w:left="1440"/>
        <w:rPr>
          <w:sz w:val="20"/>
        </w:rPr>
      </w:pPr>
      <w:r w:rsidRPr="004625D8">
        <w:rPr>
          <w:sz w:val="20"/>
        </w:rPr>
        <w:t xml:space="preserve">EPSY 5610 - Applied Regression Analysis </w:t>
      </w:r>
    </w:p>
    <w:p w14:paraId="6EF0360D" w14:textId="77777777" w:rsidR="00FC1279" w:rsidRDefault="00FC1279" w:rsidP="00DF0B01">
      <w:pPr>
        <w:ind w:firstLine="720"/>
        <w:rPr>
          <w:sz w:val="20"/>
        </w:rPr>
      </w:pPr>
    </w:p>
    <w:p w14:paraId="10568F34" w14:textId="77777777" w:rsidR="00661F95" w:rsidRPr="004625D8" w:rsidRDefault="00FC1279" w:rsidP="00DF0B01">
      <w:pPr>
        <w:ind w:firstLine="720"/>
        <w:rPr>
          <w:sz w:val="20"/>
        </w:rPr>
      </w:pPr>
      <w:r>
        <w:rPr>
          <w:sz w:val="20"/>
        </w:rPr>
        <w:t>PSYCHOMETRICS</w:t>
      </w:r>
    </w:p>
    <w:p w14:paraId="6060ADD8" w14:textId="77FA2D07" w:rsidR="00EF3DEC" w:rsidRDefault="00EF3DEC" w:rsidP="00DF0B01">
      <w:pPr>
        <w:ind w:left="720" w:firstLine="720"/>
        <w:rPr>
          <w:sz w:val="20"/>
        </w:rPr>
      </w:pPr>
      <w:r w:rsidRPr="004625D8">
        <w:rPr>
          <w:sz w:val="20"/>
        </w:rPr>
        <w:t>EPSY 6601</w:t>
      </w:r>
      <w:r>
        <w:rPr>
          <w:sz w:val="20"/>
        </w:rPr>
        <w:t xml:space="preserve"> or 6651</w:t>
      </w:r>
      <w:r w:rsidRPr="004625D8">
        <w:rPr>
          <w:sz w:val="20"/>
        </w:rPr>
        <w:t xml:space="preserve"> - Methods and Techniques of Educational Research</w:t>
      </w:r>
    </w:p>
    <w:p w14:paraId="6C4ACC78" w14:textId="77777777" w:rsidR="00661F95" w:rsidRPr="004625D8" w:rsidRDefault="00661F95" w:rsidP="004625D8">
      <w:pPr>
        <w:rPr>
          <w:sz w:val="20"/>
        </w:rPr>
      </w:pPr>
      <w:r w:rsidRPr="004625D8">
        <w:rPr>
          <w:sz w:val="20"/>
        </w:rPr>
        <w:tab/>
      </w:r>
      <w:r w:rsidRPr="004625D8">
        <w:rPr>
          <w:sz w:val="20"/>
        </w:rPr>
        <w:tab/>
      </w:r>
    </w:p>
    <w:p w14:paraId="0C930392" w14:textId="77777777" w:rsidR="00661F95" w:rsidRPr="004625D8" w:rsidRDefault="00C25D96" w:rsidP="00795E81">
      <w:pPr>
        <w:rPr>
          <w:sz w:val="20"/>
        </w:rPr>
      </w:pPr>
      <w:r w:rsidRPr="004625D8">
        <w:rPr>
          <w:sz w:val="20"/>
        </w:rPr>
        <w:t xml:space="preserve">II. </w:t>
      </w:r>
      <w:r w:rsidR="00743C91">
        <w:rPr>
          <w:sz w:val="20"/>
        </w:rPr>
        <w:t>Profession-Wide Competencies</w:t>
      </w:r>
    </w:p>
    <w:p w14:paraId="7EFCA1C5" w14:textId="77777777" w:rsidR="00661F95" w:rsidRPr="004625D8" w:rsidRDefault="007E4BCF" w:rsidP="004625D8">
      <w:pPr>
        <w:rPr>
          <w:sz w:val="20"/>
        </w:rPr>
      </w:pPr>
      <w:r>
        <w:rPr>
          <w:sz w:val="20"/>
        </w:rPr>
        <w:t xml:space="preserve"> </w:t>
      </w:r>
      <w:r w:rsidR="00661F95" w:rsidRPr="004625D8">
        <w:rPr>
          <w:sz w:val="20"/>
        </w:rPr>
        <w:t xml:space="preserve"> </w:t>
      </w:r>
      <w:r w:rsidR="00661F95" w:rsidRPr="004625D8">
        <w:rPr>
          <w:sz w:val="20"/>
        </w:rPr>
        <w:tab/>
      </w:r>
    </w:p>
    <w:p w14:paraId="3CD70970" w14:textId="77777777" w:rsidR="00743C91" w:rsidRDefault="00743C91" w:rsidP="00743C91">
      <w:pPr>
        <w:ind w:left="720"/>
        <w:rPr>
          <w:sz w:val="20"/>
        </w:rPr>
      </w:pPr>
      <w:r>
        <w:rPr>
          <w:sz w:val="20"/>
        </w:rPr>
        <w:t>RESEARCH</w:t>
      </w:r>
    </w:p>
    <w:p w14:paraId="66FFE7E7" w14:textId="625D148D" w:rsidR="00743C91" w:rsidRDefault="00743C91" w:rsidP="005B322C">
      <w:pPr>
        <w:ind w:left="1440"/>
        <w:rPr>
          <w:sz w:val="20"/>
        </w:rPr>
      </w:pPr>
      <w:r w:rsidRPr="61D11352">
        <w:rPr>
          <w:sz w:val="20"/>
        </w:rPr>
        <w:t xml:space="preserve">EPSY </w:t>
      </w:r>
      <w:r w:rsidR="49439876" w:rsidRPr="61D11352">
        <w:rPr>
          <w:sz w:val="20"/>
        </w:rPr>
        <w:t>5199</w:t>
      </w:r>
      <w:r w:rsidRPr="61D11352">
        <w:rPr>
          <w:sz w:val="20"/>
        </w:rPr>
        <w:t xml:space="preserve"> - Doctoral Seminar: Research in School Psychology</w:t>
      </w:r>
      <w:r w:rsidR="122CE37C" w:rsidRPr="61D11352">
        <w:rPr>
          <w:sz w:val="20"/>
        </w:rPr>
        <w:t xml:space="preserve"> (</w:t>
      </w:r>
      <w:r w:rsidR="00F04620">
        <w:rPr>
          <w:sz w:val="20"/>
        </w:rPr>
        <w:t>register for i</w:t>
      </w:r>
      <w:r w:rsidR="122CE37C" w:rsidRPr="61D11352">
        <w:rPr>
          <w:sz w:val="20"/>
        </w:rPr>
        <w:t xml:space="preserve">ndependent study </w:t>
      </w:r>
      <w:r w:rsidR="00F04620">
        <w:rPr>
          <w:sz w:val="20"/>
        </w:rPr>
        <w:t>credit</w:t>
      </w:r>
      <w:r w:rsidR="005B322C">
        <w:rPr>
          <w:sz w:val="20"/>
        </w:rPr>
        <w:t xml:space="preserve">, each semester, </w:t>
      </w:r>
      <w:r w:rsidR="122CE37C" w:rsidRPr="61D11352">
        <w:rPr>
          <w:sz w:val="20"/>
        </w:rPr>
        <w:t>with major advisor)</w:t>
      </w:r>
    </w:p>
    <w:p w14:paraId="1826FAD2" w14:textId="77777777" w:rsidR="00743C91" w:rsidRDefault="00743C91" w:rsidP="00743C91">
      <w:pPr>
        <w:ind w:left="720"/>
        <w:rPr>
          <w:sz w:val="20"/>
        </w:rPr>
      </w:pPr>
    </w:p>
    <w:p w14:paraId="2A71137F" w14:textId="77777777" w:rsidR="00743C91" w:rsidRDefault="00743C91" w:rsidP="00743C91">
      <w:pPr>
        <w:ind w:left="720"/>
        <w:rPr>
          <w:sz w:val="20"/>
        </w:rPr>
      </w:pPr>
      <w:r>
        <w:rPr>
          <w:sz w:val="20"/>
        </w:rPr>
        <w:t>ETHICAL AND LEGAL STANDARDS</w:t>
      </w:r>
    </w:p>
    <w:p w14:paraId="4F05B45F" w14:textId="77777777" w:rsidR="00743C91" w:rsidRDefault="00743C91" w:rsidP="00743C91">
      <w:pPr>
        <w:ind w:left="1440"/>
        <w:rPr>
          <w:sz w:val="20"/>
        </w:rPr>
      </w:pPr>
      <w:r w:rsidRPr="004625D8">
        <w:rPr>
          <w:sz w:val="20"/>
        </w:rPr>
        <w:t>EPSY 5408 - Ethics in Educational and Professional Psychology</w:t>
      </w:r>
    </w:p>
    <w:p w14:paraId="28E5740F" w14:textId="77777777" w:rsidR="0041773E" w:rsidRPr="004625D8" w:rsidRDefault="0041773E" w:rsidP="00743C91">
      <w:pPr>
        <w:ind w:left="1440"/>
        <w:rPr>
          <w:sz w:val="20"/>
        </w:rPr>
      </w:pPr>
      <w:r w:rsidRPr="0041773E">
        <w:rPr>
          <w:sz w:val="20"/>
        </w:rPr>
        <w:t>EPSY 5420- Roles and Functions of School Psychologists</w:t>
      </w:r>
    </w:p>
    <w:p w14:paraId="05A22B3C" w14:textId="77777777" w:rsidR="00743C91" w:rsidRDefault="00743C91" w:rsidP="00743C91">
      <w:pPr>
        <w:ind w:left="720"/>
        <w:rPr>
          <w:sz w:val="20"/>
        </w:rPr>
      </w:pPr>
    </w:p>
    <w:p w14:paraId="396150B9" w14:textId="77777777" w:rsidR="00743C91" w:rsidRDefault="00743C91" w:rsidP="00743C91">
      <w:pPr>
        <w:ind w:left="720"/>
        <w:rPr>
          <w:sz w:val="20"/>
        </w:rPr>
      </w:pPr>
      <w:r>
        <w:rPr>
          <w:sz w:val="20"/>
        </w:rPr>
        <w:t>INDIVI</w:t>
      </w:r>
      <w:r w:rsidR="0041773E">
        <w:rPr>
          <w:sz w:val="20"/>
        </w:rPr>
        <w:t>D</w:t>
      </w:r>
      <w:r>
        <w:rPr>
          <w:sz w:val="20"/>
        </w:rPr>
        <w:t>UAL AND CULTURAL DIVERSITY</w:t>
      </w:r>
    </w:p>
    <w:p w14:paraId="65629E53" w14:textId="7E4201F0" w:rsidR="00743C91" w:rsidRPr="004625D8" w:rsidRDefault="00743C91" w:rsidP="00743C91">
      <w:pPr>
        <w:ind w:left="720" w:firstLine="720"/>
        <w:rPr>
          <w:sz w:val="20"/>
        </w:rPr>
      </w:pPr>
      <w:r w:rsidRPr="004625D8">
        <w:rPr>
          <w:sz w:val="20"/>
        </w:rPr>
        <w:t>EPSY</w:t>
      </w:r>
      <w:r>
        <w:rPr>
          <w:sz w:val="20"/>
        </w:rPr>
        <w:t>5450</w:t>
      </w:r>
      <w:r w:rsidRPr="004625D8">
        <w:rPr>
          <w:sz w:val="20"/>
        </w:rPr>
        <w:t xml:space="preserve"> - Issues in Cultural Diversity</w:t>
      </w:r>
    </w:p>
    <w:p w14:paraId="1360BD2F" w14:textId="77777777" w:rsidR="00743C91" w:rsidRPr="004625D8" w:rsidRDefault="00743C91" w:rsidP="00743C91">
      <w:pPr>
        <w:rPr>
          <w:sz w:val="20"/>
        </w:rPr>
      </w:pPr>
    </w:p>
    <w:p w14:paraId="01465E30" w14:textId="77777777" w:rsidR="0041773E" w:rsidRDefault="0041773E" w:rsidP="00743C91">
      <w:pPr>
        <w:ind w:left="720"/>
        <w:rPr>
          <w:sz w:val="20"/>
        </w:rPr>
      </w:pPr>
      <w:r>
        <w:rPr>
          <w:sz w:val="20"/>
        </w:rPr>
        <w:t>ASSESSMENT</w:t>
      </w:r>
    </w:p>
    <w:p w14:paraId="03980E10" w14:textId="0BE45779" w:rsidR="0041773E" w:rsidRPr="004625D8" w:rsidRDefault="0041773E" w:rsidP="10C4FA64">
      <w:pPr>
        <w:ind w:left="720" w:firstLine="720"/>
        <w:rPr>
          <w:sz w:val="20"/>
        </w:rPr>
      </w:pPr>
      <w:r w:rsidRPr="10C4FA64">
        <w:rPr>
          <w:sz w:val="20"/>
        </w:rPr>
        <w:t xml:space="preserve">EPSY 5404 </w:t>
      </w:r>
      <w:r w:rsidR="005B322C" w:rsidRPr="10C4FA64">
        <w:rPr>
          <w:sz w:val="20"/>
        </w:rPr>
        <w:t>–</w:t>
      </w:r>
      <w:r w:rsidRPr="10C4FA64">
        <w:rPr>
          <w:sz w:val="20"/>
        </w:rPr>
        <w:t xml:space="preserve"> </w:t>
      </w:r>
      <w:r w:rsidR="005B322C" w:rsidRPr="10C4FA64">
        <w:rPr>
          <w:sz w:val="20"/>
        </w:rPr>
        <w:t>Social</w:t>
      </w:r>
      <w:r w:rsidR="00354D81" w:rsidRPr="10C4FA64">
        <w:rPr>
          <w:sz w:val="20"/>
        </w:rPr>
        <w:t xml:space="preserve"> </w:t>
      </w:r>
      <w:r w:rsidR="005B322C" w:rsidRPr="10C4FA64">
        <w:rPr>
          <w:sz w:val="20"/>
        </w:rPr>
        <w:t xml:space="preserve">Emotional </w:t>
      </w:r>
      <w:r w:rsidR="001A1411" w:rsidRPr="10C4FA64">
        <w:rPr>
          <w:sz w:val="20"/>
        </w:rPr>
        <w:t xml:space="preserve">Behavioral </w:t>
      </w:r>
      <w:r w:rsidR="005B322C" w:rsidRPr="10C4FA64">
        <w:rPr>
          <w:sz w:val="20"/>
        </w:rPr>
        <w:t>Assessment</w:t>
      </w:r>
      <w:r w:rsidRPr="10C4FA64">
        <w:rPr>
          <w:sz w:val="20"/>
        </w:rPr>
        <w:t xml:space="preserve"> </w:t>
      </w:r>
    </w:p>
    <w:p w14:paraId="7B603F3F" w14:textId="77777777" w:rsidR="0041773E" w:rsidRPr="004625D8" w:rsidRDefault="0041773E" w:rsidP="0041773E">
      <w:pPr>
        <w:ind w:left="720" w:firstLine="720"/>
        <w:rPr>
          <w:sz w:val="20"/>
        </w:rPr>
      </w:pPr>
      <w:r w:rsidRPr="004625D8">
        <w:rPr>
          <w:sz w:val="20"/>
        </w:rPr>
        <w:t xml:space="preserve">EPSY 5403 - Intellectual Assessment </w:t>
      </w:r>
    </w:p>
    <w:p w14:paraId="36674B82" w14:textId="066A3510" w:rsidR="0041773E" w:rsidRDefault="0041773E" w:rsidP="0041773E">
      <w:pPr>
        <w:ind w:left="720" w:firstLine="720"/>
        <w:rPr>
          <w:sz w:val="20"/>
        </w:rPr>
      </w:pPr>
      <w:r w:rsidRPr="004625D8">
        <w:rPr>
          <w:sz w:val="20"/>
        </w:rPr>
        <w:t xml:space="preserve">EPSY </w:t>
      </w:r>
      <w:r>
        <w:rPr>
          <w:sz w:val="20"/>
        </w:rPr>
        <w:t>5425</w:t>
      </w:r>
      <w:r w:rsidRPr="004625D8">
        <w:rPr>
          <w:sz w:val="20"/>
        </w:rPr>
        <w:t xml:space="preserve"> - Procedures in Academic Assessment </w:t>
      </w:r>
    </w:p>
    <w:p w14:paraId="33C878F1" w14:textId="77777777" w:rsidR="0041773E" w:rsidRPr="004625D8" w:rsidRDefault="0041773E" w:rsidP="0041773E">
      <w:pPr>
        <w:ind w:left="720" w:firstLine="720"/>
        <w:rPr>
          <w:sz w:val="20"/>
        </w:rPr>
      </w:pPr>
    </w:p>
    <w:p w14:paraId="2CD490AA" w14:textId="77777777" w:rsidR="0041773E" w:rsidRDefault="0041773E" w:rsidP="00743C91">
      <w:pPr>
        <w:ind w:left="720"/>
        <w:rPr>
          <w:sz w:val="20"/>
        </w:rPr>
      </w:pPr>
      <w:r>
        <w:rPr>
          <w:sz w:val="20"/>
        </w:rPr>
        <w:t>INTERVENTION</w:t>
      </w:r>
    </w:p>
    <w:p w14:paraId="71BE9ECC" w14:textId="74030E1D" w:rsidR="0041773E" w:rsidRPr="004625D8" w:rsidRDefault="0041773E" w:rsidP="0041773E">
      <w:pPr>
        <w:ind w:left="1440"/>
        <w:rPr>
          <w:sz w:val="20"/>
        </w:rPr>
      </w:pPr>
      <w:r w:rsidRPr="004625D8">
        <w:rPr>
          <w:sz w:val="20"/>
        </w:rPr>
        <w:lastRenderedPageBreak/>
        <w:t xml:space="preserve">EPSY </w:t>
      </w:r>
      <w:r>
        <w:rPr>
          <w:sz w:val="20"/>
        </w:rPr>
        <w:t>5445</w:t>
      </w:r>
      <w:r w:rsidR="001F5DDD">
        <w:rPr>
          <w:sz w:val="20"/>
        </w:rPr>
        <w:t xml:space="preserve"> </w:t>
      </w:r>
      <w:r w:rsidRPr="004625D8">
        <w:rPr>
          <w:sz w:val="20"/>
        </w:rPr>
        <w:t>- Counseling in School Psychological Practice</w:t>
      </w:r>
      <w:r>
        <w:rPr>
          <w:sz w:val="20"/>
        </w:rPr>
        <w:t xml:space="preserve"> </w:t>
      </w:r>
    </w:p>
    <w:p w14:paraId="38DEFE88" w14:textId="77777777" w:rsidR="0041773E" w:rsidRPr="004625D8" w:rsidRDefault="0041773E" w:rsidP="0041773E">
      <w:pPr>
        <w:ind w:left="1440"/>
        <w:rPr>
          <w:sz w:val="20"/>
        </w:rPr>
      </w:pPr>
      <w:r w:rsidRPr="004625D8">
        <w:rPr>
          <w:sz w:val="20"/>
        </w:rPr>
        <w:t xml:space="preserve">EPSY 5405 - Applied Behavior Analysis </w:t>
      </w:r>
    </w:p>
    <w:p w14:paraId="5DD77C26" w14:textId="77777777" w:rsidR="0041773E" w:rsidRPr="00EB7C80" w:rsidRDefault="0041773E" w:rsidP="0041773E">
      <w:pPr>
        <w:ind w:left="1440"/>
        <w:rPr>
          <w:sz w:val="20"/>
        </w:rPr>
      </w:pPr>
      <w:r w:rsidRPr="00EB7C80">
        <w:rPr>
          <w:sz w:val="20"/>
        </w:rPr>
        <w:t xml:space="preserve">EPSY 5440 – </w:t>
      </w:r>
      <w:r w:rsidRPr="00EB7C80">
        <w:rPr>
          <w:bCs/>
          <w:sz w:val="20"/>
        </w:rPr>
        <w:t>Social, Emotional, and Behavioral Intervention in Schools</w:t>
      </w:r>
      <w:r w:rsidRPr="00EB7C80">
        <w:rPr>
          <w:b/>
          <w:bCs/>
          <w:sz w:val="20"/>
        </w:rPr>
        <w:t> </w:t>
      </w:r>
    </w:p>
    <w:p w14:paraId="2EC2A85B" w14:textId="593EAE74" w:rsidR="0041773E" w:rsidRDefault="0041773E" w:rsidP="0041773E">
      <w:pPr>
        <w:ind w:left="1440"/>
        <w:rPr>
          <w:sz w:val="20"/>
        </w:rPr>
      </w:pPr>
      <w:r w:rsidRPr="004625D8">
        <w:rPr>
          <w:sz w:val="20"/>
        </w:rPr>
        <w:t xml:space="preserve">EPSY </w:t>
      </w:r>
      <w:r>
        <w:rPr>
          <w:sz w:val="20"/>
        </w:rPr>
        <w:t>5435</w:t>
      </w:r>
      <w:r w:rsidR="003E01DD">
        <w:rPr>
          <w:sz w:val="20"/>
        </w:rPr>
        <w:t xml:space="preserve"> </w:t>
      </w:r>
      <w:r w:rsidRPr="004625D8">
        <w:rPr>
          <w:sz w:val="20"/>
        </w:rPr>
        <w:t xml:space="preserve">- </w:t>
      </w:r>
      <w:r>
        <w:rPr>
          <w:sz w:val="20"/>
        </w:rPr>
        <w:t>Academic Intervention</w:t>
      </w:r>
    </w:p>
    <w:p w14:paraId="7CC169C5" w14:textId="30037C9F" w:rsidR="0041773E" w:rsidRPr="00743C91" w:rsidRDefault="0041773E" w:rsidP="0041773E">
      <w:pPr>
        <w:ind w:left="1440"/>
        <w:rPr>
          <w:sz w:val="20"/>
        </w:rPr>
      </w:pPr>
      <w:r w:rsidRPr="009B6D5C">
        <w:rPr>
          <w:sz w:val="20"/>
        </w:rPr>
        <w:t>EPSY 5194</w:t>
      </w:r>
      <w:r w:rsidR="003E01DD">
        <w:rPr>
          <w:sz w:val="20"/>
        </w:rPr>
        <w:t xml:space="preserve"> -</w:t>
      </w:r>
      <w:r w:rsidRPr="009B6D5C">
        <w:rPr>
          <w:sz w:val="20"/>
        </w:rPr>
        <w:t xml:space="preserve"> Crisis Prevention &amp; Intervention</w:t>
      </w:r>
    </w:p>
    <w:p w14:paraId="2303AC0B" w14:textId="77777777" w:rsidR="0041773E" w:rsidRDefault="00743C91" w:rsidP="00E9173D">
      <w:pPr>
        <w:rPr>
          <w:sz w:val="20"/>
        </w:rPr>
      </w:pPr>
      <w:r>
        <w:rPr>
          <w:sz w:val="20"/>
        </w:rPr>
        <w:tab/>
      </w:r>
    </w:p>
    <w:p w14:paraId="5EEBF70A" w14:textId="77777777" w:rsidR="0041773E" w:rsidRDefault="0041773E" w:rsidP="0041773E">
      <w:pPr>
        <w:ind w:firstLine="720"/>
        <w:rPr>
          <w:sz w:val="20"/>
        </w:rPr>
      </w:pPr>
      <w:r>
        <w:rPr>
          <w:sz w:val="20"/>
        </w:rPr>
        <w:t>CONSULTATION AND INTERPROFESSIONAL/INTERDISCIPLINARY SKILLS</w:t>
      </w:r>
    </w:p>
    <w:p w14:paraId="1D711AB1" w14:textId="77777777" w:rsidR="0041773E" w:rsidRPr="004625D8" w:rsidRDefault="0041773E" w:rsidP="0041773E">
      <w:pPr>
        <w:ind w:left="720" w:firstLine="720"/>
        <w:rPr>
          <w:sz w:val="20"/>
        </w:rPr>
      </w:pPr>
      <w:r w:rsidRPr="004625D8">
        <w:rPr>
          <w:sz w:val="20"/>
        </w:rPr>
        <w:t xml:space="preserve">EPSY 5406 - Consultation </w:t>
      </w:r>
    </w:p>
    <w:p w14:paraId="1719CCE6" w14:textId="77777777" w:rsidR="0041773E" w:rsidRDefault="0041773E" w:rsidP="0041773E">
      <w:pPr>
        <w:ind w:firstLine="720"/>
        <w:rPr>
          <w:sz w:val="20"/>
        </w:rPr>
      </w:pPr>
    </w:p>
    <w:p w14:paraId="53D649CD" w14:textId="77777777" w:rsidR="00743C91" w:rsidRDefault="00743C91" w:rsidP="0041773E">
      <w:pPr>
        <w:ind w:firstLine="720"/>
        <w:rPr>
          <w:sz w:val="20"/>
        </w:rPr>
      </w:pPr>
      <w:r>
        <w:rPr>
          <w:sz w:val="20"/>
        </w:rPr>
        <w:t>PROFESSIONAL VALUES, ATTITUDES, AND BEHAVIORS</w:t>
      </w:r>
      <w:r w:rsidR="0041773E">
        <w:rPr>
          <w:sz w:val="20"/>
        </w:rPr>
        <w:t>*</w:t>
      </w:r>
    </w:p>
    <w:p w14:paraId="5EDA2ACB" w14:textId="77777777" w:rsidR="0041773E" w:rsidRDefault="0041773E" w:rsidP="0041773E">
      <w:pPr>
        <w:ind w:firstLine="720"/>
        <w:rPr>
          <w:sz w:val="20"/>
        </w:rPr>
      </w:pPr>
    </w:p>
    <w:p w14:paraId="72A8881B" w14:textId="77777777" w:rsidR="0041773E" w:rsidRDefault="00743C91" w:rsidP="00E9173D">
      <w:pPr>
        <w:rPr>
          <w:sz w:val="20"/>
        </w:rPr>
      </w:pPr>
      <w:r>
        <w:rPr>
          <w:sz w:val="20"/>
        </w:rPr>
        <w:tab/>
        <w:t>COMMUNICATIONS AND INTERPERSONAL SKILLS</w:t>
      </w:r>
      <w:r w:rsidR="0041773E">
        <w:rPr>
          <w:sz w:val="20"/>
        </w:rPr>
        <w:t>*</w:t>
      </w:r>
    </w:p>
    <w:p w14:paraId="467A7642" w14:textId="77777777" w:rsidR="00E9173D" w:rsidRDefault="00795E81" w:rsidP="00E9173D">
      <w:pPr>
        <w:rPr>
          <w:sz w:val="20"/>
        </w:rPr>
      </w:pPr>
      <w:r>
        <w:rPr>
          <w:sz w:val="20"/>
        </w:rPr>
        <w:tab/>
      </w:r>
    </w:p>
    <w:p w14:paraId="6317A4F4" w14:textId="77777777" w:rsidR="0041773E" w:rsidRDefault="0041773E" w:rsidP="00E9173D">
      <w:pPr>
        <w:rPr>
          <w:sz w:val="20"/>
        </w:rPr>
      </w:pPr>
      <w:r>
        <w:rPr>
          <w:sz w:val="20"/>
        </w:rPr>
        <w:tab/>
        <w:t>SUPERVISION*</w:t>
      </w:r>
    </w:p>
    <w:p w14:paraId="1D2022D3" w14:textId="77777777" w:rsidR="0041773E" w:rsidRDefault="00743C91" w:rsidP="004625D8">
      <w:pPr>
        <w:rPr>
          <w:sz w:val="20"/>
        </w:rPr>
      </w:pPr>
      <w:r>
        <w:rPr>
          <w:sz w:val="20"/>
        </w:rPr>
        <w:tab/>
      </w:r>
    </w:p>
    <w:p w14:paraId="74E4A7A1" w14:textId="78A24863" w:rsidR="00661F95" w:rsidRDefault="2E56542B" w:rsidP="5E085FCA">
      <w:pPr>
        <w:ind w:firstLine="720"/>
        <w:rPr>
          <w:sz w:val="20"/>
        </w:rPr>
      </w:pPr>
      <w:r w:rsidRPr="5E085FCA">
        <w:rPr>
          <w:sz w:val="20"/>
        </w:rPr>
        <w:t>*</w:t>
      </w:r>
      <w:r w:rsidR="163045DE" w:rsidRPr="5E085FCA">
        <w:rPr>
          <w:sz w:val="20"/>
        </w:rPr>
        <w:t>Embedded</w:t>
      </w:r>
      <w:r w:rsidR="487674B8" w:rsidRPr="5E085FCA">
        <w:rPr>
          <w:sz w:val="20"/>
        </w:rPr>
        <w:t xml:space="preserve"> in practicum and related clinical experiences</w:t>
      </w:r>
    </w:p>
    <w:p w14:paraId="02FFC76C" w14:textId="77777777" w:rsidR="00743C91" w:rsidRPr="004625D8" w:rsidRDefault="00743C91" w:rsidP="004625D8">
      <w:pPr>
        <w:rPr>
          <w:sz w:val="20"/>
        </w:rPr>
      </w:pPr>
    </w:p>
    <w:p w14:paraId="29923E7F" w14:textId="77777777" w:rsidR="005D08B7" w:rsidRDefault="007E4BCF" w:rsidP="004625D8">
      <w:pPr>
        <w:rPr>
          <w:sz w:val="20"/>
        </w:rPr>
      </w:pPr>
      <w:r>
        <w:rPr>
          <w:sz w:val="20"/>
        </w:rPr>
        <w:t xml:space="preserve">    </w:t>
      </w:r>
      <w:r w:rsidR="00DF0B01">
        <w:rPr>
          <w:sz w:val="20"/>
        </w:rPr>
        <w:tab/>
      </w:r>
      <w:r>
        <w:rPr>
          <w:sz w:val="20"/>
        </w:rPr>
        <w:t xml:space="preserve"> </w:t>
      </w:r>
      <w:r w:rsidR="00661F95" w:rsidRPr="004625D8">
        <w:rPr>
          <w:sz w:val="20"/>
        </w:rPr>
        <w:tab/>
      </w:r>
      <w:r w:rsidR="00661F95" w:rsidRPr="004625D8">
        <w:rPr>
          <w:sz w:val="20"/>
        </w:rPr>
        <w:tab/>
      </w:r>
    </w:p>
    <w:p w14:paraId="6A7453D2" w14:textId="1DF59C70" w:rsidR="00C168D9" w:rsidRDefault="2E56542B" w:rsidP="5E085FCA">
      <w:pPr>
        <w:rPr>
          <w:sz w:val="20"/>
        </w:rPr>
      </w:pPr>
      <w:r w:rsidRPr="5E085FCA">
        <w:rPr>
          <w:sz w:val="20"/>
        </w:rPr>
        <w:t>III</w:t>
      </w:r>
      <w:r w:rsidR="0F513C55" w:rsidRPr="5E085FCA">
        <w:rPr>
          <w:sz w:val="20"/>
        </w:rPr>
        <w:t>.</w:t>
      </w:r>
      <w:r w:rsidR="000AE2C7" w:rsidRPr="5E085FCA">
        <w:rPr>
          <w:sz w:val="20"/>
        </w:rPr>
        <w:t xml:space="preserve"> </w:t>
      </w:r>
      <w:r w:rsidR="17F945E2" w:rsidRPr="5E085FCA">
        <w:rPr>
          <w:sz w:val="20"/>
        </w:rPr>
        <w:t>Advanced Integrated Concentration (AIC) credits, including a minimum of 9 additional credits as approved by the major advisor (see p 11 for additional information)</w:t>
      </w:r>
      <w:r w:rsidR="62B16FAE" w:rsidRPr="5E085FCA">
        <w:rPr>
          <w:sz w:val="20"/>
        </w:rPr>
        <w:t xml:space="preserve">. </w:t>
      </w:r>
    </w:p>
    <w:p w14:paraId="0BC08D4A" w14:textId="77777777" w:rsidR="00C168D9" w:rsidRDefault="00C168D9" w:rsidP="004625D8">
      <w:pPr>
        <w:rPr>
          <w:sz w:val="20"/>
        </w:rPr>
      </w:pPr>
    </w:p>
    <w:p w14:paraId="74F8F5DE" w14:textId="77777777" w:rsidR="00661F95" w:rsidRPr="004625D8" w:rsidRDefault="00C168D9" w:rsidP="004625D8">
      <w:pPr>
        <w:rPr>
          <w:sz w:val="20"/>
        </w:rPr>
      </w:pPr>
      <w:r>
        <w:rPr>
          <w:sz w:val="20"/>
        </w:rPr>
        <w:t xml:space="preserve">IV. </w:t>
      </w:r>
      <w:r w:rsidR="00661F95" w:rsidRPr="004625D8">
        <w:rPr>
          <w:sz w:val="20"/>
        </w:rPr>
        <w:t>EPSY 6494 - Doctoral Practicum in School Psychology for a tot</w:t>
      </w:r>
      <w:r w:rsidR="00D87514">
        <w:rPr>
          <w:sz w:val="20"/>
        </w:rPr>
        <w:t>al of</w:t>
      </w:r>
      <w:r w:rsidR="0041773E">
        <w:rPr>
          <w:sz w:val="20"/>
        </w:rPr>
        <w:t xml:space="preserve"> 18-</w:t>
      </w:r>
      <w:r w:rsidR="00D87514">
        <w:rPr>
          <w:sz w:val="20"/>
        </w:rPr>
        <w:t xml:space="preserve">24 semester hours across </w:t>
      </w:r>
      <w:r w:rsidR="0041773E">
        <w:rPr>
          <w:sz w:val="20"/>
        </w:rPr>
        <w:t>6-</w:t>
      </w:r>
      <w:r w:rsidR="00D87514">
        <w:rPr>
          <w:sz w:val="20"/>
        </w:rPr>
        <w:t>8</w:t>
      </w:r>
      <w:r w:rsidR="00661F95" w:rsidRPr="004625D8">
        <w:rPr>
          <w:sz w:val="20"/>
        </w:rPr>
        <w:t xml:space="preserve"> semesters. </w:t>
      </w:r>
    </w:p>
    <w:p w14:paraId="0DFD4960" w14:textId="77777777" w:rsidR="00661F95" w:rsidRPr="004625D8" w:rsidRDefault="00661F95" w:rsidP="004625D8">
      <w:pPr>
        <w:rPr>
          <w:sz w:val="20"/>
        </w:rPr>
      </w:pPr>
    </w:p>
    <w:p w14:paraId="48F4A7F0" w14:textId="0E672006" w:rsidR="00661F95" w:rsidRPr="004625D8" w:rsidRDefault="0041773E" w:rsidP="10BD6C48">
      <w:pPr>
        <w:rPr>
          <w:sz w:val="20"/>
        </w:rPr>
      </w:pPr>
      <w:r w:rsidRPr="10BD6C48">
        <w:rPr>
          <w:sz w:val="20"/>
        </w:rPr>
        <w:t>V</w:t>
      </w:r>
      <w:r w:rsidR="00281027" w:rsidRPr="10BD6C48">
        <w:rPr>
          <w:sz w:val="20"/>
        </w:rPr>
        <w:t xml:space="preserve">. </w:t>
      </w:r>
      <w:r w:rsidR="00661F95" w:rsidRPr="10BD6C48">
        <w:rPr>
          <w:sz w:val="20"/>
        </w:rPr>
        <w:t>EPSY 6491 - Doctoral Internship in Scho</w:t>
      </w:r>
      <w:r w:rsidR="00281027" w:rsidRPr="10BD6C48">
        <w:rPr>
          <w:sz w:val="20"/>
        </w:rPr>
        <w:t xml:space="preserve">ol Psychology for a total of </w:t>
      </w:r>
      <w:r w:rsidR="00661F95" w:rsidRPr="10BD6C48">
        <w:rPr>
          <w:sz w:val="20"/>
        </w:rPr>
        <w:t xml:space="preserve">12 semester hours. </w:t>
      </w:r>
    </w:p>
    <w:p w14:paraId="6CDB87A3" w14:textId="77777777" w:rsidR="00661F95" w:rsidRPr="004625D8" w:rsidRDefault="00661F95" w:rsidP="004625D8">
      <w:pPr>
        <w:rPr>
          <w:sz w:val="20"/>
        </w:rPr>
      </w:pPr>
    </w:p>
    <w:p w14:paraId="3CEF762B" w14:textId="77777777" w:rsidR="00661F95" w:rsidRPr="004625D8" w:rsidRDefault="00661F95" w:rsidP="004625D8">
      <w:pPr>
        <w:rPr>
          <w:sz w:val="20"/>
        </w:rPr>
      </w:pPr>
      <w:r w:rsidRPr="004625D8">
        <w:rPr>
          <w:sz w:val="20"/>
        </w:rPr>
        <w:t>V</w:t>
      </w:r>
      <w:r w:rsidR="00C168D9">
        <w:rPr>
          <w:sz w:val="20"/>
        </w:rPr>
        <w:t>I</w:t>
      </w:r>
      <w:r w:rsidRPr="004625D8">
        <w:rPr>
          <w:sz w:val="20"/>
        </w:rPr>
        <w:t xml:space="preserve">. GRAD 6950 - Doctoral Dissertation Research (at least 15 credits must be included in the plan of study). </w:t>
      </w:r>
    </w:p>
    <w:p w14:paraId="4995367F" w14:textId="77777777" w:rsidR="00661F95" w:rsidRPr="00C45C6C"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p>
    <w:p w14:paraId="7C588F08" w14:textId="77777777" w:rsidR="00661F95" w:rsidRPr="00C45C6C" w:rsidRDefault="00C333F9"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0"/>
        </w:rPr>
      </w:pPr>
      <w:r w:rsidRPr="00C45C6C">
        <w:rPr>
          <w:sz w:val="20"/>
        </w:rPr>
        <w:t xml:space="preserve"> </w:t>
      </w:r>
    </w:p>
    <w:p w14:paraId="6C74317F" w14:textId="77777777" w:rsidR="00661F95" w:rsidRPr="00C45C6C"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sz w:val="20"/>
        </w:rPr>
      </w:pPr>
    </w:p>
    <w:p w14:paraId="409BBE43" w14:textId="77777777" w:rsidR="00661F95" w:rsidRPr="00C45C6C"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2160"/>
        <w:rPr>
          <w:sz w:val="20"/>
        </w:rPr>
      </w:pPr>
    </w:p>
    <w:p w14:paraId="31DEE430" w14:textId="77777777" w:rsidR="00661F95" w:rsidRPr="00C45C6C"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2160"/>
        <w:rPr>
          <w:sz w:val="20"/>
        </w:rPr>
      </w:pPr>
    </w:p>
    <w:p w14:paraId="4EE4C2BA" w14:textId="77777777" w:rsidR="00661F95" w:rsidRPr="00C45C6C"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2160"/>
        <w:rPr>
          <w:sz w:val="20"/>
        </w:rPr>
      </w:pPr>
    </w:p>
    <w:p w14:paraId="390F49BD" w14:textId="77777777" w:rsidR="00661F95" w:rsidRPr="00C45C6C"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2160"/>
        <w:rPr>
          <w:sz w:val="20"/>
        </w:rPr>
      </w:pPr>
    </w:p>
    <w:p w14:paraId="1A8CAE48" w14:textId="77777777" w:rsidR="00661F95" w:rsidRPr="00C45C6C"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2160"/>
        <w:rPr>
          <w:sz w:val="20"/>
        </w:rPr>
      </w:pPr>
    </w:p>
    <w:p w14:paraId="2206B2BC" w14:textId="77777777" w:rsidR="00661F95" w:rsidRPr="00C45C6C"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2160"/>
        <w:rPr>
          <w:sz w:val="20"/>
        </w:rPr>
      </w:pPr>
    </w:p>
    <w:p w14:paraId="7603A113" w14:textId="77777777" w:rsidR="00661F95" w:rsidRPr="00C45C6C"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2160"/>
        <w:rPr>
          <w:sz w:val="20"/>
        </w:rPr>
      </w:pPr>
    </w:p>
    <w:p w14:paraId="04473A63" w14:textId="77777777" w:rsidR="00661F95" w:rsidRPr="00C45C6C"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2160"/>
        <w:rPr>
          <w:sz w:val="20"/>
        </w:rPr>
      </w:pPr>
    </w:p>
    <w:p w14:paraId="3B978B68" w14:textId="77777777" w:rsidR="00661F95" w:rsidRPr="00C45C6C"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2160"/>
        <w:rPr>
          <w:sz w:val="20"/>
        </w:rPr>
      </w:pPr>
    </w:p>
    <w:p w14:paraId="3FCBEB66" w14:textId="77777777" w:rsidR="00661F95" w:rsidRPr="00C45C6C"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2160"/>
        <w:rPr>
          <w:sz w:val="20"/>
        </w:rPr>
      </w:pPr>
    </w:p>
    <w:p w14:paraId="0D1280FF" w14:textId="77777777" w:rsidR="00661F95" w:rsidRPr="00C45C6C"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2160"/>
        <w:rPr>
          <w:sz w:val="20"/>
        </w:rPr>
      </w:pPr>
    </w:p>
    <w:p w14:paraId="19EB816B" w14:textId="77777777" w:rsidR="00661F95" w:rsidRPr="00C45C6C"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2160"/>
        <w:rPr>
          <w:sz w:val="20"/>
        </w:rPr>
      </w:pPr>
    </w:p>
    <w:p w14:paraId="7AD0A3FC" w14:textId="77777777" w:rsidR="00661F95" w:rsidRPr="00C45C6C" w:rsidRDefault="00661F95" w:rsidP="0066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2160"/>
        <w:rPr>
          <w:sz w:val="20"/>
        </w:rPr>
      </w:pPr>
    </w:p>
    <w:p w14:paraId="2F2BC5C2" w14:textId="77777777" w:rsidR="0041773E" w:rsidRDefault="0041773E">
      <w:pPr>
        <w:rPr>
          <w:sz w:val="20"/>
        </w:rPr>
      </w:pPr>
      <w:r w:rsidRPr="35577B47">
        <w:rPr>
          <w:sz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906"/>
      </w:tblGrid>
      <w:tr w:rsidR="00803BBC" w:rsidRPr="00027764" w14:paraId="53F23756" w14:textId="77777777" w:rsidTr="35577B47">
        <w:tc>
          <w:tcPr>
            <w:tcW w:w="9360" w:type="dxa"/>
            <w:gridSpan w:val="2"/>
          </w:tcPr>
          <w:p w14:paraId="117459CD" w14:textId="77777777" w:rsidR="00803BBC" w:rsidRPr="00027764" w:rsidRDefault="00803BBC" w:rsidP="00644878">
            <w:pPr>
              <w:tabs>
                <w:tab w:val="center" w:pos="4680"/>
                <w:tab w:val="left" w:pos="5040"/>
                <w:tab w:val="left" w:pos="5760"/>
                <w:tab w:val="left" w:pos="6480"/>
                <w:tab w:val="left" w:pos="7200"/>
                <w:tab w:val="left" w:pos="7920"/>
                <w:tab w:val="left" w:pos="8640"/>
                <w:tab w:val="right" w:pos="9360"/>
              </w:tabs>
              <w:jc w:val="center"/>
              <w:rPr>
                <w:b/>
                <w:sz w:val="20"/>
              </w:rPr>
            </w:pPr>
            <w:bookmarkStart w:id="115" w:name="_Toc454715540"/>
            <w:r w:rsidRPr="00027764">
              <w:rPr>
                <w:b/>
                <w:sz w:val="20"/>
              </w:rPr>
              <w:lastRenderedPageBreak/>
              <w:t>DOCTORAL PROGRAM SUGGESTED COURSE SEQUENCE in SCHOOL PSYCHOLOGY</w:t>
            </w:r>
          </w:p>
          <w:p w14:paraId="37A5BC61" w14:textId="7E013B86" w:rsidR="00803BBC" w:rsidRPr="00027764" w:rsidRDefault="59034517" w:rsidP="59034517">
            <w:pPr>
              <w:tabs>
                <w:tab w:val="center" w:pos="4680"/>
                <w:tab w:val="left" w:pos="5040"/>
                <w:tab w:val="left" w:pos="5760"/>
                <w:tab w:val="left" w:pos="6480"/>
                <w:tab w:val="left" w:pos="7200"/>
                <w:tab w:val="left" w:pos="7920"/>
                <w:tab w:val="left" w:pos="8640"/>
                <w:tab w:val="right" w:pos="9360"/>
              </w:tabs>
              <w:jc w:val="center"/>
              <w:rPr>
                <w:b/>
                <w:bCs/>
                <w:sz w:val="20"/>
              </w:rPr>
            </w:pPr>
            <w:r w:rsidRPr="14464160">
              <w:rPr>
                <w:b/>
                <w:bCs/>
                <w:sz w:val="20"/>
              </w:rPr>
              <w:t>202</w:t>
            </w:r>
            <w:r w:rsidR="2CD251C3" w:rsidRPr="14464160">
              <w:rPr>
                <w:b/>
                <w:bCs/>
                <w:sz w:val="20"/>
              </w:rPr>
              <w:t>3</w:t>
            </w:r>
            <w:r w:rsidRPr="14464160">
              <w:rPr>
                <w:b/>
                <w:bCs/>
                <w:sz w:val="20"/>
              </w:rPr>
              <w:t>-202</w:t>
            </w:r>
            <w:r w:rsidR="7502ADB0" w:rsidRPr="14464160">
              <w:rPr>
                <w:b/>
                <w:bCs/>
                <w:sz w:val="20"/>
              </w:rPr>
              <w:t>4</w:t>
            </w:r>
            <w:r w:rsidRPr="59034517">
              <w:rPr>
                <w:b/>
                <w:bCs/>
                <w:sz w:val="20"/>
              </w:rPr>
              <w:t xml:space="preserve"> </w:t>
            </w:r>
          </w:p>
          <w:p w14:paraId="6C38A3D6" w14:textId="77777777" w:rsidR="00803BBC" w:rsidRPr="00027764" w:rsidRDefault="00803BBC" w:rsidP="0064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sz w:val="16"/>
                <w:szCs w:val="16"/>
              </w:rPr>
            </w:pPr>
          </w:p>
        </w:tc>
      </w:tr>
      <w:tr w:rsidR="00803BBC" w:rsidRPr="009D0C9F" w14:paraId="0AD54894" w14:textId="77777777" w:rsidTr="35577B47">
        <w:tc>
          <w:tcPr>
            <w:tcW w:w="9360" w:type="dxa"/>
            <w:gridSpan w:val="2"/>
          </w:tcPr>
          <w:p w14:paraId="0E41BBFB" w14:textId="77777777" w:rsidR="00803BBC" w:rsidRPr="009D0C9F" w:rsidRDefault="00803BBC" w:rsidP="00644878">
            <w:pPr>
              <w:tabs>
                <w:tab w:val="center" w:pos="4680"/>
                <w:tab w:val="left" w:pos="5040"/>
                <w:tab w:val="left" w:pos="5760"/>
                <w:tab w:val="left" w:pos="6480"/>
                <w:tab w:val="left" w:pos="7200"/>
                <w:tab w:val="left" w:pos="7920"/>
                <w:tab w:val="left" w:pos="8640"/>
                <w:tab w:val="right" w:pos="9360"/>
              </w:tabs>
              <w:jc w:val="center"/>
              <w:rPr>
                <w:b/>
                <w:sz w:val="10"/>
                <w:szCs w:val="10"/>
              </w:rPr>
            </w:pPr>
          </w:p>
        </w:tc>
      </w:tr>
      <w:tr w:rsidR="00803BBC" w:rsidRPr="00027764" w14:paraId="12D7CA09" w14:textId="77777777" w:rsidTr="35577B47">
        <w:trPr>
          <w:trHeight w:val="432"/>
        </w:trPr>
        <w:tc>
          <w:tcPr>
            <w:tcW w:w="4454" w:type="dxa"/>
            <w:vAlign w:val="center"/>
          </w:tcPr>
          <w:p w14:paraId="334E18AD" w14:textId="77777777" w:rsidR="00803BBC" w:rsidRPr="00027764" w:rsidRDefault="00803BBC" w:rsidP="00644878">
            <w:pPr>
              <w:tabs>
                <w:tab w:val="center" w:pos="4680"/>
                <w:tab w:val="left" w:pos="5040"/>
                <w:tab w:val="left" w:pos="5760"/>
                <w:tab w:val="left" w:pos="6480"/>
                <w:tab w:val="left" w:pos="7200"/>
                <w:tab w:val="left" w:pos="7920"/>
                <w:tab w:val="left" w:pos="8640"/>
                <w:tab w:val="right" w:pos="9360"/>
              </w:tabs>
              <w:jc w:val="center"/>
              <w:rPr>
                <w:b/>
                <w:sz w:val="20"/>
              </w:rPr>
            </w:pPr>
            <w:r>
              <w:rPr>
                <w:b/>
                <w:sz w:val="20"/>
              </w:rPr>
              <w:t xml:space="preserve">Fall </w:t>
            </w:r>
            <w:r w:rsidRPr="00027764">
              <w:rPr>
                <w:b/>
                <w:sz w:val="20"/>
              </w:rPr>
              <w:t>Semester</w:t>
            </w:r>
          </w:p>
        </w:tc>
        <w:tc>
          <w:tcPr>
            <w:tcW w:w="4906" w:type="dxa"/>
            <w:vAlign w:val="center"/>
          </w:tcPr>
          <w:p w14:paraId="5615868E" w14:textId="77777777" w:rsidR="00803BBC" w:rsidRPr="00027764" w:rsidRDefault="00803BBC" w:rsidP="00644878">
            <w:pPr>
              <w:tabs>
                <w:tab w:val="center" w:pos="4680"/>
                <w:tab w:val="left" w:pos="5040"/>
                <w:tab w:val="left" w:pos="5760"/>
                <w:tab w:val="left" w:pos="6480"/>
                <w:tab w:val="left" w:pos="7200"/>
                <w:tab w:val="left" w:pos="7920"/>
                <w:tab w:val="left" w:pos="8640"/>
                <w:tab w:val="right" w:pos="9360"/>
              </w:tabs>
              <w:jc w:val="center"/>
              <w:rPr>
                <w:b/>
                <w:sz w:val="20"/>
              </w:rPr>
            </w:pPr>
            <w:r w:rsidRPr="00027764">
              <w:rPr>
                <w:b/>
                <w:sz w:val="20"/>
              </w:rPr>
              <w:t>Spring Semester</w:t>
            </w:r>
          </w:p>
        </w:tc>
      </w:tr>
      <w:tr w:rsidR="00803BBC" w:rsidRPr="00AC1912" w14:paraId="54EF1A54" w14:textId="77777777" w:rsidTr="35577B47">
        <w:trPr>
          <w:trHeight w:val="302"/>
        </w:trPr>
        <w:tc>
          <w:tcPr>
            <w:tcW w:w="9360" w:type="dxa"/>
            <w:gridSpan w:val="2"/>
            <w:vAlign w:val="center"/>
          </w:tcPr>
          <w:p w14:paraId="7B6E6394" w14:textId="77777777" w:rsidR="00803BBC" w:rsidRPr="00AC1912" w:rsidRDefault="00803BBC" w:rsidP="0064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5760" w:hanging="5760"/>
              <w:jc w:val="center"/>
              <w:rPr>
                <w:b/>
                <w:sz w:val="18"/>
                <w:szCs w:val="18"/>
              </w:rPr>
            </w:pPr>
            <w:r w:rsidRPr="00AC1912">
              <w:rPr>
                <w:b/>
                <w:sz w:val="18"/>
                <w:szCs w:val="18"/>
              </w:rPr>
              <w:t>First Year</w:t>
            </w:r>
          </w:p>
        </w:tc>
      </w:tr>
      <w:tr w:rsidR="00803BBC" w:rsidRPr="00BB33AE" w14:paraId="145F0941" w14:textId="77777777" w:rsidTr="35577B47">
        <w:tc>
          <w:tcPr>
            <w:tcW w:w="4454" w:type="dxa"/>
            <w:vAlign w:val="center"/>
          </w:tcPr>
          <w:p w14:paraId="55DFCEFD" w14:textId="32E5B9A0" w:rsidR="00803BBC" w:rsidRPr="00803BBC" w:rsidRDefault="00803BBC" w:rsidP="00803BBC">
            <w:pPr>
              <w:tabs>
                <w:tab w:val="left" w:pos="0"/>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right" w:pos="9360"/>
              </w:tabs>
              <w:ind w:left="5760" w:hanging="5760"/>
              <w:rPr>
                <w:sz w:val="18"/>
                <w:szCs w:val="18"/>
              </w:rPr>
            </w:pPr>
            <w:r w:rsidRPr="00AC1912">
              <w:rPr>
                <w:sz w:val="18"/>
                <w:szCs w:val="18"/>
              </w:rPr>
              <w:t xml:space="preserve">EPSY 5605 – Quantitative Methods </w:t>
            </w:r>
          </w:p>
        </w:tc>
        <w:tc>
          <w:tcPr>
            <w:tcW w:w="4906" w:type="dxa"/>
          </w:tcPr>
          <w:p w14:paraId="60861EF8" w14:textId="781EA6BD" w:rsidR="00504757" w:rsidRPr="00803BBC" w:rsidRDefault="00354D81" w:rsidP="00354D81">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right" w:pos="9360"/>
              </w:tabs>
              <w:rPr>
                <w:sz w:val="18"/>
                <w:szCs w:val="18"/>
              </w:rPr>
            </w:pPr>
            <w:r w:rsidRPr="10BD6C48">
              <w:rPr>
                <w:sz w:val="18"/>
                <w:szCs w:val="18"/>
              </w:rPr>
              <w:t xml:space="preserve">EPSY 5404 – Social Emotional </w:t>
            </w:r>
            <w:r w:rsidR="001A1411">
              <w:rPr>
                <w:sz w:val="18"/>
                <w:szCs w:val="18"/>
              </w:rPr>
              <w:t xml:space="preserve">Behavioral </w:t>
            </w:r>
            <w:r w:rsidRPr="10BD6C48">
              <w:rPr>
                <w:sz w:val="18"/>
                <w:szCs w:val="18"/>
              </w:rPr>
              <w:t>Assessment</w:t>
            </w:r>
          </w:p>
        </w:tc>
      </w:tr>
      <w:tr w:rsidR="00803BBC" w:rsidRPr="00855573" w14:paraId="105E6F6F" w14:textId="77777777" w:rsidTr="35577B47">
        <w:tc>
          <w:tcPr>
            <w:tcW w:w="4454" w:type="dxa"/>
            <w:vAlign w:val="center"/>
          </w:tcPr>
          <w:p w14:paraId="1E0278DF" w14:textId="59DAE6CB" w:rsidR="00354D81" w:rsidRPr="00803BBC" w:rsidRDefault="00354D81" w:rsidP="00354D81">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right" w:pos="9360"/>
              </w:tabs>
              <w:rPr>
                <w:sz w:val="18"/>
                <w:szCs w:val="18"/>
              </w:rPr>
            </w:pPr>
            <w:r w:rsidRPr="10BD6C48">
              <w:rPr>
                <w:sz w:val="18"/>
                <w:szCs w:val="18"/>
              </w:rPr>
              <w:t>EPSY 5403 – Intellectual Assessmen</w:t>
            </w:r>
            <w:r>
              <w:rPr>
                <w:sz w:val="18"/>
                <w:szCs w:val="18"/>
              </w:rPr>
              <w:t>t</w:t>
            </w:r>
          </w:p>
        </w:tc>
        <w:tc>
          <w:tcPr>
            <w:tcW w:w="4906" w:type="dxa"/>
            <w:vAlign w:val="center"/>
          </w:tcPr>
          <w:p w14:paraId="3FC55519" w14:textId="048AA7AD" w:rsidR="00803BBC" w:rsidRPr="00803BBC" w:rsidRDefault="00354D81" w:rsidP="00354D81">
            <w:pPr>
              <w:tabs>
                <w:tab w:val="center" w:pos="4680"/>
                <w:tab w:val="left" w:pos="5040"/>
                <w:tab w:val="left" w:pos="5760"/>
                <w:tab w:val="left" w:pos="6480"/>
                <w:tab w:val="left" w:pos="7200"/>
                <w:tab w:val="left" w:pos="7920"/>
                <w:tab w:val="left" w:pos="8640"/>
                <w:tab w:val="right" w:pos="9360"/>
              </w:tabs>
              <w:rPr>
                <w:sz w:val="18"/>
                <w:szCs w:val="18"/>
              </w:rPr>
            </w:pPr>
            <w:r w:rsidRPr="10BD6C48">
              <w:rPr>
                <w:sz w:val="18"/>
                <w:szCs w:val="18"/>
              </w:rPr>
              <w:t>EPSY 5425 –</w:t>
            </w:r>
            <w:r w:rsidR="00B5544E">
              <w:rPr>
                <w:sz w:val="18"/>
                <w:szCs w:val="18"/>
              </w:rPr>
              <w:t xml:space="preserve"> </w:t>
            </w:r>
            <w:r w:rsidRPr="10BD6C48">
              <w:rPr>
                <w:sz w:val="18"/>
                <w:szCs w:val="18"/>
              </w:rPr>
              <w:t>Academic Assessment</w:t>
            </w:r>
          </w:p>
        </w:tc>
      </w:tr>
      <w:tr w:rsidR="00354D81" w:rsidRPr="00855573" w14:paraId="3A957675" w14:textId="77777777" w:rsidTr="35577B47">
        <w:tc>
          <w:tcPr>
            <w:tcW w:w="4454" w:type="dxa"/>
            <w:vAlign w:val="center"/>
          </w:tcPr>
          <w:p w14:paraId="63898E79" w14:textId="78939DAA" w:rsidR="00354D81" w:rsidRPr="00803BBC" w:rsidRDefault="00354D81" w:rsidP="00803BBC">
            <w:pPr>
              <w:tabs>
                <w:tab w:val="center" w:pos="4680"/>
                <w:tab w:val="left" w:pos="5040"/>
                <w:tab w:val="left" w:pos="5760"/>
                <w:tab w:val="left" w:pos="6480"/>
                <w:tab w:val="left" w:pos="7200"/>
                <w:tab w:val="left" w:pos="7920"/>
                <w:tab w:val="left" w:pos="8640"/>
                <w:tab w:val="right" w:pos="9360"/>
              </w:tabs>
              <w:rPr>
                <w:sz w:val="18"/>
                <w:szCs w:val="18"/>
              </w:rPr>
            </w:pPr>
            <w:r w:rsidRPr="005201A5">
              <w:rPr>
                <w:sz w:val="18"/>
                <w:szCs w:val="18"/>
              </w:rPr>
              <w:t>EPSY 5420 –</w:t>
            </w:r>
            <w:r>
              <w:rPr>
                <w:sz w:val="18"/>
                <w:szCs w:val="18"/>
              </w:rPr>
              <w:t xml:space="preserve"> </w:t>
            </w:r>
            <w:r w:rsidRPr="005201A5">
              <w:rPr>
                <w:sz w:val="18"/>
                <w:szCs w:val="18"/>
              </w:rPr>
              <w:t>Roles &amp; Functions of School Psychologists</w:t>
            </w:r>
          </w:p>
        </w:tc>
        <w:tc>
          <w:tcPr>
            <w:tcW w:w="4906" w:type="dxa"/>
            <w:vAlign w:val="center"/>
          </w:tcPr>
          <w:p w14:paraId="2F2BB397" w14:textId="21B87140" w:rsidR="00354D81" w:rsidRDefault="00354D81" w:rsidP="004C0A4A">
            <w:pPr>
              <w:tabs>
                <w:tab w:val="center" w:pos="4680"/>
                <w:tab w:val="left" w:pos="5040"/>
                <w:tab w:val="left" w:pos="5760"/>
                <w:tab w:val="left" w:pos="6480"/>
                <w:tab w:val="left" w:pos="7200"/>
                <w:tab w:val="left" w:pos="7920"/>
                <w:tab w:val="left" w:pos="8640"/>
                <w:tab w:val="right" w:pos="9360"/>
              </w:tabs>
              <w:rPr>
                <w:sz w:val="18"/>
                <w:szCs w:val="18"/>
              </w:rPr>
            </w:pPr>
            <w:r w:rsidRPr="10BD6C48">
              <w:rPr>
                <w:sz w:val="18"/>
                <w:szCs w:val="18"/>
              </w:rPr>
              <w:t>EPSY 5430 – Child Psychopathology</w:t>
            </w:r>
          </w:p>
        </w:tc>
      </w:tr>
      <w:tr w:rsidR="00803BBC" w:rsidRPr="00855573" w14:paraId="6929A3C5" w14:textId="77777777" w:rsidTr="35577B47">
        <w:tc>
          <w:tcPr>
            <w:tcW w:w="4454" w:type="dxa"/>
            <w:vAlign w:val="center"/>
          </w:tcPr>
          <w:p w14:paraId="0EBD7089" w14:textId="4A439BEC" w:rsidR="00803BBC" w:rsidRPr="00803BBC" w:rsidRDefault="00803BBC" w:rsidP="00803BBC">
            <w:pPr>
              <w:tabs>
                <w:tab w:val="center" w:pos="4680"/>
                <w:tab w:val="left" w:pos="5040"/>
                <w:tab w:val="left" w:pos="5760"/>
                <w:tab w:val="left" w:pos="6480"/>
                <w:tab w:val="left" w:pos="7200"/>
                <w:tab w:val="left" w:pos="7920"/>
                <w:tab w:val="left" w:pos="8640"/>
                <w:tab w:val="right" w:pos="9360"/>
              </w:tabs>
              <w:rPr>
                <w:sz w:val="18"/>
                <w:szCs w:val="18"/>
              </w:rPr>
            </w:pPr>
          </w:p>
        </w:tc>
        <w:tc>
          <w:tcPr>
            <w:tcW w:w="4906" w:type="dxa"/>
            <w:vAlign w:val="center"/>
          </w:tcPr>
          <w:p w14:paraId="62942A5A" w14:textId="50B10B66" w:rsidR="00803BBC" w:rsidRPr="00803BBC" w:rsidRDefault="00803BBC" w:rsidP="004C0A4A">
            <w:pPr>
              <w:tabs>
                <w:tab w:val="center" w:pos="4680"/>
                <w:tab w:val="left" w:pos="5040"/>
                <w:tab w:val="left" w:pos="5760"/>
                <w:tab w:val="left" w:pos="6480"/>
                <w:tab w:val="left" w:pos="7200"/>
                <w:tab w:val="left" w:pos="7920"/>
                <w:tab w:val="left" w:pos="8640"/>
                <w:tab w:val="right" w:pos="9360"/>
              </w:tabs>
              <w:rPr>
                <w:sz w:val="18"/>
                <w:szCs w:val="18"/>
              </w:rPr>
            </w:pPr>
            <w:r>
              <w:rPr>
                <w:sz w:val="18"/>
                <w:szCs w:val="18"/>
              </w:rPr>
              <w:t>EPSY 5194</w:t>
            </w:r>
            <w:r w:rsidR="004C0A4A">
              <w:rPr>
                <w:sz w:val="18"/>
                <w:szCs w:val="18"/>
              </w:rPr>
              <w:t xml:space="preserve"> -</w:t>
            </w:r>
            <w:r>
              <w:rPr>
                <w:sz w:val="18"/>
                <w:szCs w:val="18"/>
              </w:rPr>
              <w:t xml:space="preserve"> Crisis Prevention &amp; Intervention </w:t>
            </w:r>
          </w:p>
        </w:tc>
      </w:tr>
      <w:tr w:rsidR="00803BBC" w:rsidRPr="00855573" w14:paraId="4979E4BD" w14:textId="77777777" w:rsidTr="35577B47">
        <w:tc>
          <w:tcPr>
            <w:tcW w:w="4454" w:type="dxa"/>
            <w:vAlign w:val="center"/>
          </w:tcPr>
          <w:p w14:paraId="3593810A" w14:textId="6943993A" w:rsidR="00803BBC" w:rsidRPr="00803BBC" w:rsidRDefault="00803BBC" w:rsidP="00803BBC">
            <w:pPr>
              <w:tabs>
                <w:tab w:val="center" w:pos="4680"/>
                <w:tab w:val="left" w:pos="5040"/>
                <w:tab w:val="left" w:pos="5760"/>
                <w:tab w:val="left" w:pos="6480"/>
                <w:tab w:val="left" w:pos="7200"/>
                <w:tab w:val="left" w:pos="7920"/>
                <w:tab w:val="left" w:pos="8640"/>
                <w:tab w:val="right" w:pos="9360"/>
              </w:tabs>
              <w:rPr>
                <w:sz w:val="18"/>
                <w:szCs w:val="18"/>
              </w:rPr>
            </w:pPr>
            <w:r w:rsidRPr="005201A5">
              <w:rPr>
                <w:sz w:val="18"/>
                <w:szCs w:val="18"/>
              </w:rPr>
              <w:t>EPSY 5092 – Practicum 1</w:t>
            </w:r>
          </w:p>
        </w:tc>
        <w:tc>
          <w:tcPr>
            <w:tcW w:w="4906" w:type="dxa"/>
            <w:vAlign w:val="center"/>
          </w:tcPr>
          <w:p w14:paraId="153265D9" w14:textId="7B58B417" w:rsidR="00803BBC" w:rsidRPr="00803BBC" w:rsidRDefault="00803BBC" w:rsidP="00803BBC">
            <w:pPr>
              <w:tabs>
                <w:tab w:val="left" w:pos="0"/>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right" w:pos="9360"/>
              </w:tabs>
              <w:rPr>
                <w:sz w:val="18"/>
                <w:szCs w:val="18"/>
              </w:rPr>
            </w:pPr>
            <w:r>
              <w:rPr>
                <w:sz w:val="18"/>
                <w:szCs w:val="18"/>
              </w:rPr>
              <w:t>EPSY 5092 – Practicum 1</w:t>
            </w:r>
          </w:p>
        </w:tc>
      </w:tr>
      <w:tr w:rsidR="00803BBC" w:rsidRPr="00855573" w14:paraId="5DF5D392" w14:textId="77777777" w:rsidTr="35577B47">
        <w:tc>
          <w:tcPr>
            <w:tcW w:w="9360" w:type="dxa"/>
            <w:gridSpan w:val="2"/>
          </w:tcPr>
          <w:p w14:paraId="6448F542" w14:textId="77777777" w:rsidR="00803BBC" w:rsidRPr="00855573" w:rsidRDefault="00803BBC" w:rsidP="00644878">
            <w:pPr>
              <w:tabs>
                <w:tab w:val="center" w:pos="4680"/>
                <w:tab w:val="left" w:pos="5040"/>
                <w:tab w:val="left" w:pos="5760"/>
                <w:tab w:val="left" w:pos="6480"/>
                <w:tab w:val="left" w:pos="7200"/>
                <w:tab w:val="left" w:pos="7920"/>
                <w:tab w:val="left" w:pos="8640"/>
                <w:tab w:val="right" w:pos="9360"/>
              </w:tabs>
              <w:jc w:val="center"/>
              <w:rPr>
                <w:b/>
                <w:sz w:val="18"/>
                <w:szCs w:val="18"/>
              </w:rPr>
            </w:pPr>
          </w:p>
        </w:tc>
      </w:tr>
      <w:tr w:rsidR="00803BBC" w:rsidRPr="00855573" w14:paraId="4EC73FAF" w14:textId="77777777" w:rsidTr="35577B47">
        <w:trPr>
          <w:trHeight w:val="302"/>
        </w:trPr>
        <w:tc>
          <w:tcPr>
            <w:tcW w:w="9360" w:type="dxa"/>
            <w:gridSpan w:val="2"/>
            <w:vAlign w:val="center"/>
          </w:tcPr>
          <w:p w14:paraId="3AC265C6" w14:textId="77777777" w:rsidR="00803BBC" w:rsidRPr="00855573" w:rsidRDefault="00803BBC" w:rsidP="0064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18"/>
                <w:szCs w:val="18"/>
              </w:rPr>
            </w:pPr>
            <w:r w:rsidRPr="00855573">
              <w:rPr>
                <w:b/>
                <w:sz w:val="18"/>
                <w:szCs w:val="18"/>
              </w:rPr>
              <w:t>Second Year</w:t>
            </w:r>
          </w:p>
        </w:tc>
      </w:tr>
      <w:tr w:rsidR="00CA7D1C" w:rsidRPr="00855573" w14:paraId="7E716F65" w14:textId="77777777" w:rsidTr="35577B47">
        <w:tc>
          <w:tcPr>
            <w:tcW w:w="4454" w:type="dxa"/>
            <w:vAlign w:val="center"/>
          </w:tcPr>
          <w:p w14:paraId="3C64378A" w14:textId="67D11B23" w:rsidR="00CA7D1C" w:rsidRPr="00803BBC"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sidRPr="005201A5">
              <w:rPr>
                <w:sz w:val="18"/>
                <w:szCs w:val="18"/>
              </w:rPr>
              <w:t>EPSY 5405 – Applied Behavior Analysis</w:t>
            </w:r>
            <w:r w:rsidRPr="00803BBC">
              <w:rPr>
                <w:sz w:val="18"/>
                <w:szCs w:val="18"/>
              </w:rPr>
              <w:tab/>
            </w:r>
          </w:p>
        </w:tc>
        <w:tc>
          <w:tcPr>
            <w:tcW w:w="4906" w:type="dxa"/>
            <w:vAlign w:val="center"/>
          </w:tcPr>
          <w:p w14:paraId="7D0DD770" w14:textId="77777777" w:rsidR="00CA7D1C" w:rsidRDefault="00CA7D1C" w:rsidP="00CA7D1C">
            <w:pPr>
              <w:tabs>
                <w:tab w:val="center" w:pos="4680"/>
                <w:tab w:val="left" w:pos="5040"/>
                <w:tab w:val="left" w:pos="5760"/>
                <w:tab w:val="left" w:pos="6480"/>
                <w:tab w:val="left" w:pos="7200"/>
                <w:tab w:val="left" w:pos="7920"/>
                <w:tab w:val="left" w:pos="8640"/>
                <w:tab w:val="right" w:pos="9360"/>
              </w:tabs>
              <w:rPr>
                <w:bCs/>
                <w:sz w:val="18"/>
                <w:szCs w:val="18"/>
              </w:rPr>
            </w:pPr>
            <w:r w:rsidRPr="005201A5">
              <w:rPr>
                <w:sz w:val="18"/>
                <w:szCs w:val="18"/>
              </w:rPr>
              <w:t xml:space="preserve">EPSY 5440 – </w:t>
            </w:r>
            <w:r w:rsidRPr="005201A5">
              <w:rPr>
                <w:bCs/>
                <w:sz w:val="18"/>
                <w:szCs w:val="18"/>
              </w:rPr>
              <w:t xml:space="preserve">Social, Emotional, and Behavioral </w:t>
            </w:r>
          </w:p>
          <w:p w14:paraId="5FE56570" w14:textId="170EE637" w:rsidR="00CA7D1C" w:rsidRPr="00803BBC"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sidRPr="005201A5">
              <w:rPr>
                <w:bCs/>
                <w:sz w:val="18"/>
                <w:szCs w:val="18"/>
              </w:rPr>
              <w:t>Intervention in Schools</w:t>
            </w:r>
          </w:p>
        </w:tc>
      </w:tr>
      <w:tr w:rsidR="00CA7D1C" w:rsidRPr="00855573" w14:paraId="6D970653" w14:textId="77777777" w:rsidTr="35577B47">
        <w:trPr>
          <w:trHeight w:val="161"/>
        </w:trPr>
        <w:tc>
          <w:tcPr>
            <w:tcW w:w="4454" w:type="dxa"/>
            <w:vAlign w:val="center"/>
          </w:tcPr>
          <w:p w14:paraId="7A84AC58" w14:textId="5C0B0C44" w:rsidR="00CA7D1C" w:rsidRPr="00803BBC"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sidRPr="00B117EF">
              <w:rPr>
                <w:sz w:val="18"/>
                <w:szCs w:val="18"/>
              </w:rPr>
              <w:t xml:space="preserve">EPSY 5408 – Ethics </w:t>
            </w:r>
          </w:p>
        </w:tc>
        <w:tc>
          <w:tcPr>
            <w:tcW w:w="4906" w:type="dxa"/>
            <w:vAlign w:val="center"/>
          </w:tcPr>
          <w:p w14:paraId="4E1A9A1C" w14:textId="4CC6DD01" w:rsidR="00CA7D1C" w:rsidRPr="00803BBC" w:rsidRDefault="00CA7D1C" w:rsidP="00CA7D1C">
            <w:pPr>
              <w:tabs>
                <w:tab w:val="left" w:pos="0"/>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right" w:pos="9360"/>
              </w:tabs>
              <w:ind w:left="6480" w:hanging="6480"/>
              <w:rPr>
                <w:sz w:val="18"/>
                <w:szCs w:val="18"/>
              </w:rPr>
            </w:pPr>
            <w:r w:rsidRPr="00B117EF">
              <w:rPr>
                <w:sz w:val="18"/>
                <w:szCs w:val="18"/>
              </w:rPr>
              <w:t>EPSY 5435–Academic Intervention</w:t>
            </w:r>
          </w:p>
        </w:tc>
      </w:tr>
      <w:tr w:rsidR="00CA7D1C" w:rsidRPr="00855573" w14:paraId="055CA49B" w14:textId="77777777" w:rsidTr="35577B47">
        <w:trPr>
          <w:trHeight w:val="161"/>
        </w:trPr>
        <w:tc>
          <w:tcPr>
            <w:tcW w:w="4454" w:type="dxa"/>
            <w:vAlign w:val="center"/>
          </w:tcPr>
          <w:p w14:paraId="3EAF1E2B" w14:textId="2EE284E4" w:rsidR="00CA7D1C" w:rsidRPr="00803BBC"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sidRPr="005201A5">
              <w:rPr>
                <w:sz w:val="18"/>
                <w:szCs w:val="18"/>
              </w:rPr>
              <w:t xml:space="preserve">EPSY 5450– </w:t>
            </w:r>
            <w:r>
              <w:rPr>
                <w:sz w:val="18"/>
                <w:szCs w:val="18"/>
              </w:rPr>
              <w:t>Issues of Cultural Diversity</w:t>
            </w:r>
            <w:r w:rsidRPr="00803BBC">
              <w:rPr>
                <w:sz w:val="18"/>
                <w:szCs w:val="18"/>
              </w:rPr>
              <w:tab/>
            </w:r>
          </w:p>
        </w:tc>
        <w:tc>
          <w:tcPr>
            <w:tcW w:w="4906" w:type="dxa"/>
            <w:vAlign w:val="center"/>
          </w:tcPr>
          <w:p w14:paraId="30B0AFFF" w14:textId="38D6DB09" w:rsidR="00CA7D1C" w:rsidRPr="00803BBC" w:rsidRDefault="00CA7D1C" w:rsidP="00CA7D1C">
            <w:pPr>
              <w:tabs>
                <w:tab w:val="left" w:pos="0"/>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right" w:pos="9360"/>
              </w:tabs>
              <w:ind w:left="5760" w:hanging="5760"/>
              <w:rPr>
                <w:sz w:val="18"/>
                <w:szCs w:val="18"/>
              </w:rPr>
            </w:pPr>
            <w:r w:rsidRPr="00855573">
              <w:rPr>
                <w:sz w:val="18"/>
                <w:szCs w:val="18"/>
              </w:rPr>
              <w:t>EPSY 5610 – Applied Regression Analysis</w:t>
            </w:r>
          </w:p>
        </w:tc>
      </w:tr>
      <w:tr w:rsidR="00A20370" w:rsidRPr="00855573" w14:paraId="3116D0B3" w14:textId="77777777" w:rsidTr="35577B47">
        <w:tc>
          <w:tcPr>
            <w:tcW w:w="4454" w:type="dxa"/>
            <w:vAlign w:val="center"/>
          </w:tcPr>
          <w:p w14:paraId="40682E06" w14:textId="4310DFCB" w:rsidR="00A20370" w:rsidRPr="00803BBC" w:rsidRDefault="00A20370" w:rsidP="00A203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18"/>
                <w:szCs w:val="18"/>
              </w:rPr>
            </w:pPr>
            <w:r w:rsidRPr="005201A5">
              <w:rPr>
                <w:sz w:val="18"/>
                <w:szCs w:val="18"/>
              </w:rPr>
              <w:t>EPSY 5406 – Consultation</w:t>
            </w:r>
            <w:r w:rsidRPr="00803BBC">
              <w:rPr>
                <w:sz w:val="18"/>
                <w:szCs w:val="18"/>
              </w:rPr>
              <w:tab/>
            </w:r>
          </w:p>
        </w:tc>
        <w:tc>
          <w:tcPr>
            <w:tcW w:w="4906" w:type="dxa"/>
          </w:tcPr>
          <w:p w14:paraId="466879D6" w14:textId="0E982725" w:rsidR="00A20370" w:rsidRPr="00803BBC" w:rsidRDefault="00A20370" w:rsidP="00A20370">
            <w:pPr>
              <w:tabs>
                <w:tab w:val="left" w:pos="0"/>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right" w:pos="9360"/>
              </w:tabs>
              <w:ind w:left="5760" w:hanging="5760"/>
              <w:rPr>
                <w:sz w:val="18"/>
                <w:szCs w:val="18"/>
              </w:rPr>
            </w:pPr>
            <w:r w:rsidRPr="004361FA">
              <w:rPr>
                <w:sz w:val="18"/>
                <w:szCs w:val="18"/>
              </w:rPr>
              <w:t>EPSY 5445 – Counseling in Sch Psy</w:t>
            </w:r>
            <w:r>
              <w:rPr>
                <w:sz w:val="18"/>
                <w:szCs w:val="18"/>
              </w:rPr>
              <w:t>ch</w:t>
            </w:r>
          </w:p>
        </w:tc>
      </w:tr>
      <w:tr w:rsidR="00A20370" w:rsidRPr="00855573" w14:paraId="220DE2C8" w14:textId="77777777" w:rsidTr="35577B47">
        <w:trPr>
          <w:trHeight w:val="143"/>
        </w:trPr>
        <w:tc>
          <w:tcPr>
            <w:tcW w:w="4454" w:type="dxa"/>
            <w:vAlign w:val="center"/>
          </w:tcPr>
          <w:p w14:paraId="6A74320A" w14:textId="796634BA" w:rsidR="00A20370" w:rsidRPr="00803BBC" w:rsidRDefault="00A20370" w:rsidP="00A20370">
            <w:pPr>
              <w:tabs>
                <w:tab w:val="center" w:pos="4680"/>
                <w:tab w:val="left" w:pos="5040"/>
                <w:tab w:val="left" w:pos="5760"/>
                <w:tab w:val="left" w:pos="6480"/>
                <w:tab w:val="left" w:pos="7200"/>
                <w:tab w:val="left" w:pos="7920"/>
                <w:tab w:val="left" w:pos="8640"/>
                <w:tab w:val="right" w:pos="9360"/>
              </w:tabs>
              <w:rPr>
                <w:sz w:val="18"/>
                <w:szCs w:val="18"/>
              </w:rPr>
            </w:pPr>
            <w:r w:rsidRPr="005201A5">
              <w:rPr>
                <w:sz w:val="18"/>
                <w:szCs w:val="18"/>
              </w:rPr>
              <w:t>EPSY 5092 – Practicum 2</w:t>
            </w:r>
          </w:p>
        </w:tc>
        <w:tc>
          <w:tcPr>
            <w:tcW w:w="4906" w:type="dxa"/>
            <w:vAlign w:val="center"/>
          </w:tcPr>
          <w:p w14:paraId="404B411E" w14:textId="7E226618" w:rsidR="00A20370" w:rsidRPr="00803BBC" w:rsidRDefault="00A20370" w:rsidP="00A20370">
            <w:pPr>
              <w:tabs>
                <w:tab w:val="left" w:pos="0"/>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right" w:pos="9360"/>
              </w:tabs>
              <w:ind w:left="6480" w:hanging="6480"/>
              <w:rPr>
                <w:sz w:val="18"/>
                <w:szCs w:val="18"/>
              </w:rPr>
            </w:pPr>
            <w:r w:rsidRPr="00CC1FDF">
              <w:rPr>
                <w:sz w:val="18"/>
                <w:szCs w:val="18"/>
              </w:rPr>
              <w:t>EPSY 6494 – Doctoral Practicum 2</w:t>
            </w:r>
          </w:p>
        </w:tc>
      </w:tr>
      <w:tr w:rsidR="00CA7D1C" w:rsidRPr="00855573" w14:paraId="1B280185" w14:textId="77777777" w:rsidTr="35577B47">
        <w:trPr>
          <w:trHeight w:val="260"/>
        </w:trPr>
        <w:tc>
          <w:tcPr>
            <w:tcW w:w="4454" w:type="dxa"/>
            <w:vAlign w:val="center"/>
          </w:tcPr>
          <w:p w14:paraId="6EA360EE" w14:textId="21CEDB1B" w:rsidR="00CA7D1C" w:rsidRPr="00803BBC"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p>
        </w:tc>
        <w:tc>
          <w:tcPr>
            <w:tcW w:w="4906" w:type="dxa"/>
            <w:vAlign w:val="center"/>
          </w:tcPr>
          <w:p w14:paraId="4CC420B8" w14:textId="740BC392" w:rsidR="00CA7D1C" w:rsidRPr="00CC1FDF"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p>
        </w:tc>
      </w:tr>
      <w:tr w:rsidR="00CA7D1C" w:rsidRPr="00855573" w14:paraId="553025D4" w14:textId="77777777" w:rsidTr="35577B47">
        <w:trPr>
          <w:trHeight w:val="302"/>
        </w:trPr>
        <w:tc>
          <w:tcPr>
            <w:tcW w:w="9360" w:type="dxa"/>
            <w:gridSpan w:val="2"/>
            <w:vAlign w:val="center"/>
          </w:tcPr>
          <w:p w14:paraId="62E3B8A9" w14:textId="796454F8" w:rsidR="00CA7D1C" w:rsidRPr="00855573" w:rsidRDefault="00CA7D1C" w:rsidP="00CA7D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18"/>
                <w:szCs w:val="18"/>
              </w:rPr>
            </w:pPr>
            <w:r w:rsidRPr="00855573">
              <w:rPr>
                <w:b/>
                <w:sz w:val="18"/>
                <w:szCs w:val="18"/>
              </w:rPr>
              <w:t>Third Year</w:t>
            </w:r>
            <w:r>
              <w:rPr>
                <w:b/>
                <w:sz w:val="18"/>
                <w:szCs w:val="18"/>
              </w:rPr>
              <w:t>*</w:t>
            </w:r>
          </w:p>
        </w:tc>
      </w:tr>
      <w:tr w:rsidR="00CA7D1C" w:rsidRPr="00855573" w14:paraId="4F348DDA" w14:textId="77777777" w:rsidTr="35577B47">
        <w:tc>
          <w:tcPr>
            <w:tcW w:w="4454" w:type="dxa"/>
          </w:tcPr>
          <w:p w14:paraId="33280837" w14:textId="0722CAED" w:rsidR="00CA7D1C" w:rsidRPr="00855573"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sidRPr="3177659D">
              <w:rPr>
                <w:sz w:val="18"/>
                <w:szCs w:val="18"/>
              </w:rPr>
              <w:t xml:space="preserve">EPSY 5199 – </w:t>
            </w:r>
            <w:r w:rsidRPr="3177659D">
              <w:rPr>
                <w:color w:val="000000" w:themeColor="text1"/>
                <w:sz w:val="18"/>
                <w:szCs w:val="18"/>
              </w:rPr>
              <w:t xml:space="preserve"> Independent with Major Advisor</w:t>
            </w:r>
            <w:r w:rsidRPr="3177659D">
              <w:rPr>
                <w:sz w:val="18"/>
                <w:szCs w:val="18"/>
              </w:rPr>
              <w:t xml:space="preserve"> (1 credit)</w:t>
            </w:r>
          </w:p>
          <w:p w14:paraId="21CFE36D" w14:textId="1E8A133D" w:rsidR="00CA7D1C" w:rsidRPr="00855573" w:rsidRDefault="00CA7D1C" w:rsidP="00CA7D1C">
            <w:pPr>
              <w:tabs>
                <w:tab w:val="center" w:pos="4680"/>
                <w:tab w:val="left" w:pos="5040"/>
                <w:tab w:val="left" w:pos="5760"/>
                <w:tab w:val="left" w:pos="6480"/>
                <w:tab w:val="left" w:pos="7200"/>
                <w:tab w:val="left" w:pos="7920"/>
                <w:tab w:val="left" w:pos="8640"/>
                <w:tab w:val="right" w:pos="9360"/>
              </w:tabs>
            </w:pPr>
            <w:r w:rsidRPr="009C27A1">
              <w:rPr>
                <w:color w:val="000000" w:themeColor="text1"/>
                <w:sz w:val="18"/>
                <w:szCs w:val="18"/>
              </w:rPr>
              <w:t>-</w:t>
            </w:r>
            <w:r>
              <w:rPr>
                <w:color w:val="000000" w:themeColor="text1"/>
                <w:sz w:val="18"/>
                <w:szCs w:val="18"/>
              </w:rPr>
              <w:t xml:space="preserve">  </w:t>
            </w:r>
            <w:r w:rsidRPr="009C27A1">
              <w:rPr>
                <w:color w:val="000000" w:themeColor="text1"/>
                <w:sz w:val="18"/>
                <w:szCs w:val="18"/>
              </w:rPr>
              <w:t>Doc Sem: Res in School Psych</w:t>
            </w:r>
          </w:p>
        </w:tc>
        <w:tc>
          <w:tcPr>
            <w:tcW w:w="4906" w:type="dxa"/>
          </w:tcPr>
          <w:p w14:paraId="3F547DFA" w14:textId="75D95E08" w:rsidR="00CA7D1C" w:rsidRPr="00855573"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sidRPr="3177659D">
              <w:rPr>
                <w:sz w:val="18"/>
                <w:szCs w:val="18"/>
              </w:rPr>
              <w:t xml:space="preserve">EPSY 5199 – </w:t>
            </w:r>
            <w:r w:rsidRPr="3177659D">
              <w:rPr>
                <w:color w:val="000000" w:themeColor="text1"/>
                <w:sz w:val="18"/>
                <w:szCs w:val="18"/>
              </w:rPr>
              <w:t xml:space="preserve"> Independent with Major Advisor</w:t>
            </w:r>
            <w:r w:rsidRPr="3177659D">
              <w:rPr>
                <w:sz w:val="18"/>
                <w:szCs w:val="18"/>
              </w:rPr>
              <w:t xml:space="preserve"> (1 credit)</w:t>
            </w:r>
          </w:p>
          <w:p w14:paraId="2771AE32" w14:textId="102A3A9E" w:rsidR="00CA7D1C" w:rsidRPr="00855573" w:rsidRDefault="00CA7D1C" w:rsidP="00CA7D1C">
            <w:pPr>
              <w:tabs>
                <w:tab w:val="center" w:pos="4680"/>
                <w:tab w:val="left" w:pos="5040"/>
                <w:tab w:val="left" w:pos="5760"/>
                <w:tab w:val="left" w:pos="6480"/>
                <w:tab w:val="left" w:pos="7200"/>
                <w:tab w:val="left" w:pos="7920"/>
                <w:tab w:val="left" w:pos="8640"/>
                <w:tab w:val="right" w:pos="9360"/>
              </w:tabs>
            </w:pPr>
            <w:r>
              <w:rPr>
                <w:color w:val="000000" w:themeColor="text1"/>
                <w:sz w:val="18"/>
                <w:szCs w:val="18"/>
              </w:rPr>
              <w:t xml:space="preserve">- </w:t>
            </w:r>
            <w:r w:rsidRPr="009C27A1">
              <w:rPr>
                <w:color w:val="000000" w:themeColor="text1"/>
                <w:sz w:val="18"/>
                <w:szCs w:val="18"/>
              </w:rPr>
              <w:t xml:space="preserve"> Doc Sem: Res in School Psych</w:t>
            </w:r>
          </w:p>
        </w:tc>
      </w:tr>
      <w:tr w:rsidR="00CA7D1C" w:rsidRPr="00855573" w14:paraId="143E1548" w14:textId="77777777" w:rsidTr="35577B47">
        <w:trPr>
          <w:trHeight w:val="305"/>
        </w:trPr>
        <w:tc>
          <w:tcPr>
            <w:tcW w:w="4454" w:type="dxa"/>
          </w:tcPr>
          <w:p w14:paraId="015F2938" w14:textId="04156139" w:rsidR="00CA7D1C" w:rsidRPr="00803BBC"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p>
        </w:tc>
        <w:tc>
          <w:tcPr>
            <w:tcW w:w="4906" w:type="dxa"/>
            <w:vAlign w:val="center"/>
          </w:tcPr>
          <w:p w14:paraId="3ABCF5ED" w14:textId="77777777" w:rsidR="00CA7D1C" w:rsidRPr="00855573" w:rsidRDefault="00CA7D1C" w:rsidP="00CA7D1C">
            <w:pPr>
              <w:tabs>
                <w:tab w:val="center" w:pos="4680"/>
                <w:tab w:val="left" w:pos="5040"/>
                <w:tab w:val="left" w:pos="5760"/>
                <w:tab w:val="left" w:pos="6480"/>
                <w:tab w:val="left" w:pos="7200"/>
                <w:tab w:val="left" w:pos="7920"/>
                <w:tab w:val="left" w:pos="8640"/>
                <w:tab w:val="right" w:pos="9360"/>
              </w:tabs>
              <w:contextualSpacing/>
              <w:rPr>
                <w:sz w:val="18"/>
                <w:szCs w:val="18"/>
              </w:rPr>
            </w:pPr>
            <w:r w:rsidRPr="00855573">
              <w:rPr>
                <w:sz w:val="18"/>
                <w:szCs w:val="18"/>
              </w:rPr>
              <w:t>GRAD 6950 – Doctoral Dissertation Research</w:t>
            </w:r>
          </w:p>
          <w:p w14:paraId="5B7A4200" w14:textId="77777777" w:rsidR="00CA7D1C" w:rsidRDefault="00CA7D1C" w:rsidP="00CA7D1C">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right" w:pos="9360"/>
              </w:tabs>
              <w:rPr>
                <w:color w:val="000000" w:themeColor="text1"/>
                <w:sz w:val="18"/>
                <w:szCs w:val="18"/>
              </w:rPr>
            </w:pPr>
            <w:r>
              <w:rPr>
                <w:sz w:val="18"/>
                <w:szCs w:val="18"/>
              </w:rPr>
              <w:t xml:space="preserve">-  </w:t>
            </w:r>
            <w:r w:rsidRPr="009C27A1">
              <w:rPr>
                <w:sz w:val="18"/>
                <w:szCs w:val="18"/>
              </w:rPr>
              <w:t xml:space="preserve">1-9 credits </w:t>
            </w:r>
            <w:r w:rsidRPr="009C27A1">
              <w:rPr>
                <w:color w:val="000000" w:themeColor="text1"/>
                <w:sz w:val="18"/>
                <w:szCs w:val="18"/>
              </w:rPr>
              <w:t>(must take a total of 15 dissertation credits)</w:t>
            </w:r>
          </w:p>
          <w:p w14:paraId="7E3361DB" w14:textId="4B10B846" w:rsidR="00CA7D1C" w:rsidRPr="00855573" w:rsidRDefault="00CA7D1C" w:rsidP="00CA7D1C">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right" w:pos="9360"/>
              </w:tabs>
            </w:pPr>
          </w:p>
        </w:tc>
      </w:tr>
      <w:tr w:rsidR="007B63D6" w:rsidRPr="00855573" w14:paraId="353AD114" w14:textId="77777777" w:rsidTr="35577B47">
        <w:trPr>
          <w:trHeight w:val="305"/>
        </w:trPr>
        <w:tc>
          <w:tcPr>
            <w:tcW w:w="4454" w:type="dxa"/>
          </w:tcPr>
          <w:p w14:paraId="6E54C482" w14:textId="433F683A" w:rsidR="007B63D6" w:rsidRPr="00855573" w:rsidRDefault="003C01EE" w:rsidP="00CA7D1C">
            <w:pPr>
              <w:tabs>
                <w:tab w:val="center" w:pos="4680"/>
                <w:tab w:val="left" w:pos="5040"/>
                <w:tab w:val="left" w:pos="5760"/>
                <w:tab w:val="left" w:pos="6480"/>
                <w:tab w:val="left" w:pos="7200"/>
                <w:tab w:val="left" w:pos="7920"/>
                <w:tab w:val="left" w:pos="8640"/>
                <w:tab w:val="right" w:pos="9360"/>
              </w:tabs>
              <w:rPr>
                <w:sz w:val="18"/>
                <w:szCs w:val="18"/>
              </w:rPr>
            </w:pPr>
            <w:r w:rsidRPr="00855573">
              <w:rPr>
                <w:sz w:val="18"/>
                <w:szCs w:val="18"/>
              </w:rPr>
              <w:t>PSYC 5140 – Foundations of Neuropsychology</w:t>
            </w:r>
          </w:p>
        </w:tc>
        <w:tc>
          <w:tcPr>
            <w:tcW w:w="4906" w:type="dxa"/>
            <w:vAlign w:val="center"/>
          </w:tcPr>
          <w:p w14:paraId="45039368" w14:textId="2C73AD01" w:rsidR="007B63D6" w:rsidRPr="00855573" w:rsidRDefault="007B63D6" w:rsidP="00CA7D1C">
            <w:pPr>
              <w:tabs>
                <w:tab w:val="center" w:pos="4680"/>
                <w:tab w:val="left" w:pos="5040"/>
                <w:tab w:val="left" w:pos="5760"/>
                <w:tab w:val="left" w:pos="6480"/>
                <w:tab w:val="left" w:pos="7200"/>
                <w:tab w:val="left" w:pos="7920"/>
                <w:tab w:val="left" w:pos="8640"/>
                <w:tab w:val="right" w:pos="9360"/>
              </w:tabs>
              <w:contextualSpacing/>
              <w:rPr>
                <w:sz w:val="18"/>
                <w:szCs w:val="18"/>
              </w:rPr>
            </w:pPr>
            <w:r w:rsidRPr="00855573">
              <w:rPr>
                <w:sz w:val="18"/>
                <w:szCs w:val="18"/>
              </w:rPr>
              <w:t>EPSY 6601</w:t>
            </w:r>
            <w:r>
              <w:rPr>
                <w:sz w:val="18"/>
                <w:szCs w:val="18"/>
              </w:rPr>
              <w:t xml:space="preserve"> </w:t>
            </w:r>
            <w:r w:rsidRPr="00855573">
              <w:rPr>
                <w:sz w:val="18"/>
                <w:szCs w:val="18"/>
              </w:rPr>
              <w:t>– Meth and Tech of Educ Res</w:t>
            </w:r>
          </w:p>
        </w:tc>
      </w:tr>
      <w:tr w:rsidR="003C01EE" w:rsidRPr="00855573" w14:paraId="2A93A31E" w14:textId="77777777" w:rsidTr="35577B47">
        <w:trPr>
          <w:trHeight w:val="305"/>
        </w:trPr>
        <w:tc>
          <w:tcPr>
            <w:tcW w:w="4454" w:type="dxa"/>
          </w:tcPr>
          <w:p w14:paraId="41D82DC6" w14:textId="77777777" w:rsidR="003C01EE" w:rsidRPr="00855573" w:rsidRDefault="003C01EE" w:rsidP="00CA7D1C">
            <w:pPr>
              <w:tabs>
                <w:tab w:val="center" w:pos="4680"/>
                <w:tab w:val="left" w:pos="5040"/>
                <w:tab w:val="left" w:pos="5760"/>
                <w:tab w:val="left" w:pos="6480"/>
                <w:tab w:val="left" w:pos="7200"/>
                <w:tab w:val="left" w:pos="7920"/>
                <w:tab w:val="left" w:pos="8640"/>
                <w:tab w:val="right" w:pos="9360"/>
              </w:tabs>
              <w:rPr>
                <w:sz w:val="18"/>
                <w:szCs w:val="18"/>
              </w:rPr>
            </w:pPr>
          </w:p>
        </w:tc>
        <w:tc>
          <w:tcPr>
            <w:tcW w:w="4906" w:type="dxa"/>
            <w:vAlign w:val="center"/>
          </w:tcPr>
          <w:p w14:paraId="1D60EDE8" w14:textId="77777777" w:rsidR="003C01EE" w:rsidRPr="00855573" w:rsidRDefault="003C01EE" w:rsidP="00CA7D1C">
            <w:pPr>
              <w:tabs>
                <w:tab w:val="center" w:pos="4680"/>
                <w:tab w:val="left" w:pos="5040"/>
                <w:tab w:val="left" w:pos="5760"/>
                <w:tab w:val="left" w:pos="6480"/>
                <w:tab w:val="left" w:pos="7200"/>
                <w:tab w:val="left" w:pos="7920"/>
                <w:tab w:val="left" w:pos="8640"/>
                <w:tab w:val="right" w:pos="9360"/>
              </w:tabs>
              <w:contextualSpacing/>
              <w:rPr>
                <w:sz w:val="18"/>
                <w:szCs w:val="18"/>
              </w:rPr>
            </w:pPr>
          </w:p>
        </w:tc>
      </w:tr>
      <w:tr w:rsidR="00CA7D1C" w:rsidRPr="00855573" w14:paraId="0A185098" w14:textId="77777777" w:rsidTr="35577B47">
        <w:trPr>
          <w:trHeight w:val="593"/>
        </w:trPr>
        <w:tc>
          <w:tcPr>
            <w:tcW w:w="4454" w:type="dxa"/>
            <w:vAlign w:val="center"/>
          </w:tcPr>
          <w:p w14:paraId="6D1AA003" w14:textId="31B3B4F1" w:rsidR="00CA7D1C"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p>
          <w:p w14:paraId="7D2A9684" w14:textId="4B9EEDAD" w:rsidR="00CA7D1C"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sidRPr="10BD6C48">
              <w:rPr>
                <w:sz w:val="18"/>
                <w:szCs w:val="18"/>
              </w:rPr>
              <w:t>AIC course</w:t>
            </w:r>
            <w:r>
              <w:rPr>
                <w:sz w:val="18"/>
                <w:szCs w:val="18"/>
              </w:rPr>
              <w:t>*</w:t>
            </w:r>
          </w:p>
          <w:p w14:paraId="57E4D735" w14:textId="7827619E" w:rsidR="00CA7D1C" w:rsidRPr="00803BBC"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sidRPr="00803BBC">
              <w:rPr>
                <w:sz w:val="18"/>
                <w:szCs w:val="18"/>
              </w:rPr>
              <w:tab/>
            </w:r>
          </w:p>
        </w:tc>
        <w:tc>
          <w:tcPr>
            <w:tcW w:w="4906" w:type="dxa"/>
          </w:tcPr>
          <w:p w14:paraId="4C1F5494" w14:textId="12D475CE" w:rsidR="00CA7D1C" w:rsidRDefault="00CA7D1C" w:rsidP="00CA7D1C">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right" w:pos="9360"/>
              </w:tabs>
              <w:rPr>
                <w:sz w:val="18"/>
                <w:szCs w:val="18"/>
              </w:rPr>
            </w:pPr>
            <w:r w:rsidRPr="10BD6C48">
              <w:rPr>
                <w:sz w:val="18"/>
                <w:szCs w:val="18"/>
              </w:rPr>
              <w:t>EPSY 5194 Advanced Social Psychology</w:t>
            </w:r>
            <w:r>
              <w:rPr>
                <w:sz w:val="18"/>
                <w:szCs w:val="18"/>
              </w:rPr>
              <w:t xml:space="preserve"> </w:t>
            </w:r>
            <w:r w:rsidRPr="10BD6C48">
              <w:rPr>
                <w:sz w:val="18"/>
                <w:szCs w:val="18"/>
              </w:rPr>
              <w:t>OR</w:t>
            </w:r>
          </w:p>
          <w:p w14:paraId="61333F21" w14:textId="310CD257" w:rsidR="00CA7D1C" w:rsidRPr="00582247" w:rsidRDefault="00CA7D1C" w:rsidP="00CA7D1C">
            <w:pPr>
              <w:tabs>
                <w:tab w:val="left" w:pos="0"/>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right" w:pos="9360"/>
              </w:tabs>
              <w:rPr>
                <w:sz w:val="18"/>
                <w:szCs w:val="18"/>
              </w:rPr>
            </w:pPr>
            <w:r w:rsidRPr="00855573">
              <w:rPr>
                <w:sz w:val="18"/>
                <w:szCs w:val="18"/>
              </w:rPr>
              <w:t>PSY 5570 – Current Topics in Social Psychology</w:t>
            </w:r>
            <w:r>
              <w:rPr>
                <w:sz w:val="18"/>
                <w:szCs w:val="18"/>
              </w:rPr>
              <w:t xml:space="preserve"> </w:t>
            </w:r>
            <w:r w:rsidRPr="00582247">
              <w:rPr>
                <w:sz w:val="18"/>
                <w:szCs w:val="18"/>
              </w:rPr>
              <w:t xml:space="preserve">OR </w:t>
            </w:r>
          </w:p>
          <w:p w14:paraId="1719925D" w14:textId="77777777" w:rsidR="00CA7D1C" w:rsidRDefault="00CA7D1C" w:rsidP="00CA7D1C">
            <w:pPr>
              <w:tabs>
                <w:tab w:val="left" w:pos="0"/>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right" w:pos="9360"/>
              </w:tabs>
              <w:rPr>
                <w:sz w:val="18"/>
                <w:szCs w:val="18"/>
              </w:rPr>
            </w:pPr>
            <w:r w:rsidRPr="00855573">
              <w:rPr>
                <w:sz w:val="18"/>
                <w:szCs w:val="18"/>
              </w:rPr>
              <w:t>PSY 6750 – The Social Psychology of Stigma</w:t>
            </w:r>
            <w:r>
              <w:rPr>
                <w:sz w:val="18"/>
                <w:szCs w:val="18"/>
              </w:rPr>
              <w:t xml:space="preserve"> </w:t>
            </w:r>
          </w:p>
          <w:p w14:paraId="404AA13C" w14:textId="294D5744" w:rsidR="00CA7D1C" w:rsidRPr="00803BBC" w:rsidRDefault="00CA7D1C" w:rsidP="00CA7D1C">
            <w:pPr>
              <w:tabs>
                <w:tab w:val="left" w:pos="0"/>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right" w:pos="9360"/>
              </w:tabs>
              <w:rPr>
                <w:sz w:val="18"/>
                <w:szCs w:val="18"/>
              </w:rPr>
            </w:pPr>
          </w:p>
        </w:tc>
      </w:tr>
      <w:tr w:rsidR="00CA7D1C" w:rsidRPr="00855573" w14:paraId="70318ED8" w14:textId="77777777" w:rsidTr="35577B47">
        <w:trPr>
          <w:trHeight w:val="422"/>
        </w:trPr>
        <w:tc>
          <w:tcPr>
            <w:tcW w:w="4454" w:type="dxa"/>
            <w:vAlign w:val="center"/>
          </w:tcPr>
          <w:p w14:paraId="61D889DE" w14:textId="77777777" w:rsidR="00CA7D1C" w:rsidRPr="00855573"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p>
        </w:tc>
        <w:tc>
          <w:tcPr>
            <w:tcW w:w="4906" w:type="dxa"/>
          </w:tcPr>
          <w:p w14:paraId="1809F464" w14:textId="7851A728" w:rsidR="00CA7D1C" w:rsidRPr="00803BBC"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sidRPr="10BD6C48">
              <w:rPr>
                <w:sz w:val="18"/>
                <w:szCs w:val="18"/>
              </w:rPr>
              <w:t>EPSY 5194 – Cognitive and Affective Bases of Behavior</w:t>
            </w:r>
            <w:r>
              <w:rPr>
                <w:sz w:val="18"/>
                <w:szCs w:val="18"/>
              </w:rPr>
              <w:t>* OR</w:t>
            </w:r>
          </w:p>
          <w:p w14:paraId="3F064FD6" w14:textId="152E702C" w:rsidR="00CA7D1C" w:rsidRPr="00803BBC"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sidRPr="10BD6C48">
              <w:rPr>
                <w:sz w:val="18"/>
                <w:szCs w:val="18"/>
              </w:rPr>
              <w:t>EPSY 5455– Seminar: History and Systems of Psychology</w:t>
            </w:r>
            <w:r>
              <w:rPr>
                <w:sz w:val="18"/>
                <w:szCs w:val="18"/>
              </w:rPr>
              <w:t xml:space="preserve">* </w:t>
            </w:r>
            <w:r w:rsidRPr="10BD6C48">
              <w:rPr>
                <w:sz w:val="18"/>
                <w:szCs w:val="18"/>
              </w:rPr>
              <w:t>(</w:t>
            </w:r>
            <w:r>
              <w:rPr>
                <w:sz w:val="18"/>
                <w:szCs w:val="18"/>
              </w:rPr>
              <w:t>Courses o</w:t>
            </w:r>
            <w:r w:rsidRPr="10BD6C48">
              <w:rPr>
                <w:sz w:val="18"/>
                <w:szCs w:val="18"/>
              </w:rPr>
              <w:t xml:space="preserve">ffered every other year </w:t>
            </w:r>
            <w:r>
              <w:rPr>
                <w:sz w:val="18"/>
                <w:szCs w:val="18"/>
              </w:rPr>
              <w:t>– take 1 in either 3</w:t>
            </w:r>
            <w:r w:rsidRPr="00D70141">
              <w:rPr>
                <w:sz w:val="18"/>
                <w:szCs w:val="18"/>
                <w:vertAlign w:val="superscript"/>
              </w:rPr>
              <w:t>rd</w:t>
            </w:r>
            <w:r>
              <w:rPr>
                <w:sz w:val="18"/>
                <w:szCs w:val="18"/>
              </w:rPr>
              <w:t xml:space="preserve"> or 4</w:t>
            </w:r>
            <w:r w:rsidRPr="007E7E6C">
              <w:rPr>
                <w:sz w:val="18"/>
                <w:szCs w:val="18"/>
                <w:vertAlign w:val="superscript"/>
              </w:rPr>
              <w:t>th</w:t>
            </w:r>
            <w:r>
              <w:rPr>
                <w:sz w:val="18"/>
                <w:szCs w:val="18"/>
              </w:rPr>
              <w:t>)</w:t>
            </w:r>
          </w:p>
        </w:tc>
      </w:tr>
      <w:tr w:rsidR="00CA7D1C" w:rsidRPr="00855573" w14:paraId="54D40DDA" w14:textId="77777777" w:rsidTr="35577B47">
        <w:tc>
          <w:tcPr>
            <w:tcW w:w="4454" w:type="dxa"/>
            <w:vAlign w:val="center"/>
          </w:tcPr>
          <w:p w14:paraId="3841E6F6" w14:textId="04A02FDD" w:rsidR="00CA7D1C" w:rsidRPr="00C648BC"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sidRPr="37C1875C">
              <w:rPr>
                <w:sz w:val="18"/>
                <w:szCs w:val="18"/>
              </w:rPr>
              <w:t>EPSY 6494 – Doctoral Practicum 2</w:t>
            </w:r>
            <w:r w:rsidRPr="00C648BC">
              <w:rPr>
                <w:sz w:val="18"/>
                <w:szCs w:val="18"/>
              </w:rPr>
              <w:t xml:space="preserve"> </w:t>
            </w:r>
          </w:p>
        </w:tc>
        <w:tc>
          <w:tcPr>
            <w:tcW w:w="4906" w:type="dxa"/>
            <w:vAlign w:val="center"/>
          </w:tcPr>
          <w:p w14:paraId="473EF1EE" w14:textId="18E87130" w:rsidR="00CA7D1C" w:rsidRPr="00803BBC"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sidRPr="00855573">
              <w:rPr>
                <w:sz w:val="18"/>
                <w:szCs w:val="18"/>
              </w:rPr>
              <w:t>EPSY 6494 – Doctoral Practicum 2</w:t>
            </w:r>
            <w:r w:rsidRPr="00803BBC">
              <w:rPr>
                <w:sz w:val="18"/>
                <w:szCs w:val="18"/>
              </w:rPr>
              <w:tab/>
            </w:r>
          </w:p>
        </w:tc>
      </w:tr>
      <w:tr w:rsidR="00E94B58" w:rsidRPr="00855573" w14:paraId="7D750734" w14:textId="77777777" w:rsidTr="35577B47">
        <w:trPr>
          <w:trHeight w:val="302"/>
        </w:trPr>
        <w:tc>
          <w:tcPr>
            <w:tcW w:w="9360" w:type="dxa"/>
            <w:gridSpan w:val="2"/>
            <w:vAlign w:val="center"/>
          </w:tcPr>
          <w:p w14:paraId="7D9FFB34" w14:textId="77777777" w:rsidR="00E94B58" w:rsidRPr="00855573" w:rsidRDefault="00E94B58" w:rsidP="00CA7D1C">
            <w:pPr>
              <w:tabs>
                <w:tab w:val="center" w:pos="4680"/>
                <w:tab w:val="left" w:pos="5040"/>
                <w:tab w:val="left" w:pos="5760"/>
                <w:tab w:val="left" w:pos="6480"/>
                <w:tab w:val="left" w:pos="7200"/>
                <w:tab w:val="left" w:pos="7920"/>
                <w:tab w:val="left" w:pos="8640"/>
                <w:tab w:val="right" w:pos="9360"/>
              </w:tabs>
              <w:jc w:val="center"/>
              <w:rPr>
                <w:b/>
                <w:sz w:val="18"/>
                <w:szCs w:val="18"/>
              </w:rPr>
            </w:pPr>
          </w:p>
        </w:tc>
      </w:tr>
      <w:tr w:rsidR="00CA7D1C" w:rsidRPr="00855573" w14:paraId="6F5A7FAA" w14:textId="77777777" w:rsidTr="35577B47">
        <w:trPr>
          <w:trHeight w:val="302"/>
        </w:trPr>
        <w:tc>
          <w:tcPr>
            <w:tcW w:w="9360" w:type="dxa"/>
            <w:gridSpan w:val="2"/>
            <w:vAlign w:val="center"/>
          </w:tcPr>
          <w:p w14:paraId="0BA5B697" w14:textId="4D7B9DF4" w:rsidR="00CA7D1C" w:rsidRPr="00855573" w:rsidRDefault="00CA7D1C" w:rsidP="00CA7D1C">
            <w:pPr>
              <w:tabs>
                <w:tab w:val="center" w:pos="4680"/>
                <w:tab w:val="left" w:pos="5040"/>
                <w:tab w:val="left" w:pos="5760"/>
                <w:tab w:val="left" w:pos="6480"/>
                <w:tab w:val="left" w:pos="7200"/>
                <w:tab w:val="left" w:pos="7920"/>
                <w:tab w:val="left" w:pos="8640"/>
                <w:tab w:val="right" w:pos="9360"/>
              </w:tabs>
              <w:jc w:val="center"/>
              <w:rPr>
                <w:b/>
                <w:sz w:val="18"/>
                <w:szCs w:val="18"/>
              </w:rPr>
            </w:pPr>
            <w:r w:rsidRPr="00855573">
              <w:rPr>
                <w:b/>
                <w:sz w:val="18"/>
                <w:szCs w:val="18"/>
              </w:rPr>
              <w:t>Fourth Year</w:t>
            </w:r>
            <w:r>
              <w:rPr>
                <w:b/>
                <w:sz w:val="18"/>
                <w:szCs w:val="18"/>
              </w:rPr>
              <w:t>*</w:t>
            </w:r>
          </w:p>
        </w:tc>
      </w:tr>
      <w:tr w:rsidR="00CA7D1C" w:rsidRPr="00855573" w14:paraId="703528EE" w14:textId="77777777" w:rsidTr="35577B47">
        <w:tc>
          <w:tcPr>
            <w:tcW w:w="4454" w:type="dxa"/>
            <w:vAlign w:val="center"/>
          </w:tcPr>
          <w:p w14:paraId="7DE0A187" w14:textId="77777777" w:rsidR="00CA7D1C" w:rsidRPr="00855573"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sidRPr="00855573">
              <w:rPr>
                <w:sz w:val="18"/>
                <w:szCs w:val="18"/>
              </w:rPr>
              <w:t>GRAD 6950 – Doctoral Dissertation Research</w:t>
            </w:r>
          </w:p>
          <w:p w14:paraId="2DA1B327" w14:textId="3518171F" w:rsidR="00CA7D1C" w:rsidRPr="00855573" w:rsidRDefault="00CA7D1C" w:rsidP="00CA7D1C">
            <w:pPr>
              <w:tabs>
                <w:tab w:val="center" w:pos="4680"/>
                <w:tab w:val="left" w:pos="5040"/>
                <w:tab w:val="left" w:pos="5760"/>
                <w:tab w:val="left" w:pos="6480"/>
                <w:tab w:val="left" w:pos="7200"/>
                <w:tab w:val="left" w:pos="7920"/>
                <w:tab w:val="left" w:pos="8640"/>
                <w:tab w:val="right" w:pos="9360"/>
              </w:tabs>
            </w:pPr>
            <w:r>
              <w:rPr>
                <w:sz w:val="18"/>
                <w:szCs w:val="18"/>
              </w:rPr>
              <w:t xml:space="preserve">- </w:t>
            </w:r>
            <w:r w:rsidRPr="009C27A1">
              <w:rPr>
                <w:sz w:val="18"/>
                <w:szCs w:val="18"/>
              </w:rPr>
              <w:t xml:space="preserve">1-9 credits </w:t>
            </w:r>
            <w:r w:rsidRPr="009C27A1">
              <w:rPr>
                <w:color w:val="000000" w:themeColor="text1"/>
                <w:sz w:val="18"/>
                <w:szCs w:val="18"/>
              </w:rPr>
              <w:t>(must take a total of 15 dissertation credits)</w:t>
            </w:r>
          </w:p>
        </w:tc>
        <w:tc>
          <w:tcPr>
            <w:tcW w:w="4906" w:type="dxa"/>
            <w:vAlign w:val="center"/>
          </w:tcPr>
          <w:p w14:paraId="2F62A36E" w14:textId="3E82ECAB" w:rsidR="00CA7D1C" w:rsidRPr="00855573"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sidRPr="00855573">
              <w:rPr>
                <w:sz w:val="18"/>
                <w:szCs w:val="18"/>
              </w:rPr>
              <w:t>GRAD 6950 – Doctoral Dissertation Research</w:t>
            </w:r>
          </w:p>
          <w:p w14:paraId="762478A4" w14:textId="465FA2EE" w:rsidR="00CA7D1C" w:rsidRPr="00855573" w:rsidRDefault="00CA7D1C" w:rsidP="00CA7D1C">
            <w:pPr>
              <w:tabs>
                <w:tab w:val="center" w:pos="4680"/>
                <w:tab w:val="left" w:pos="5040"/>
                <w:tab w:val="left" w:pos="5760"/>
                <w:tab w:val="left" w:pos="6480"/>
                <w:tab w:val="left" w:pos="7200"/>
                <w:tab w:val="left" w:pos="7920"/>
                <w:tab w:val="left" w:pos="8640"/>
                <w:tab w:val="right" w:pos="9360"/>
              </w:tabs>
            </w:pPr>
            <w:r>
              <w:rPr>
                <w:sz w:val="18"/>
                <w:szCs w:val="18"/>
              </w:rPr>
              <w:t xml:space="preserve">- </w:t>
            </w:r>
            <w:r w:rsidRPr="009C27A1">
              <w:rPr>
                <w:sz w:val="18"/>
                <w:szCs w:val="18"/>
              </w:rPr>
              <w:t xml:space="preserve">1-9 credits </w:t>
            </w:r>
            <w:r w:rsidRPr="009C27A1">
              <w:rPr>
                <w:color w:val="000000" w:themeColor="text1"/>
                <w:sz w:val="18"/>
                <w:szCs w:val="18"/>
              </w:rPr>
              <w:t>(must take a total of 15 dissertation credits)</w:t>
            </w:r>
          </w:p>
        </w:tc>
      </w:tr>
      <w:tr w:rsidR="00CA7D1C" w:rsidRPr="00855573" w14:paraId="1F6B965D" w14:textId="77777777" w:rsidTr="35577B47">
        <w:trPr>
          <w:trHeight w:val="215"/>
        </w:trPr>
        <w:tc>
          <w:tcPr>
            <w:tcW w:w="4454" w:type="dxa"/>
            <w:vAlign w:val="center"/>
          </w:tcPr>
          <w:p w14:paraId="64ADBD01" w14:textId="5FBF6D7A" w:rsidR="00CA7D1C" w:rsidRPr="00803BBC" w:rsidRDefault="00CA7D1C" w:rsidP="00CA7D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sz w:val="18"/>
                <w:szCs w:val="18"/>
              </w:rPr>
            </w:pPr>
          </w:p>
        </w:tc>
        <w:tc>
          <w:tcPr>
            <w:tcW w:w="4906" w:type="dxa"/>
            <w:vAlign w:val="center"/>
          </w:tcPr>
          <w:p w14:paraId="330D470D" w14:textId="7EE362B6" w:rsidR="00CA7D1C" w:rsidRPr="00803BBC"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p>
        </w:tc>
      </w:tr>
      <w:tr w:rsidR="00CA7D1C" w:rsidRPr="00855573" w14:paraId="611B654D" w14:textId="77777777" w:rsidTr="35577B47">
        <w:tc>
          <w:tcPr>
            <w:tcW w:w="4454" w:type="dxa"/>
            <w:vAlign w:val="center"/>
          </w:tcPr>
          <w:p w14:paraId="703D3EAF" w14:textId="4DD7CF64" w:rsidR="00CA7D1C" w:rsidRPr="00803BBC"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sidRPr="00855573">
              <w:rPr>
                <w:sz w:val="18"/>
                <w:szCs w:val="18"/>
              </w:rPr>
              <w:t>EPSY 5318 – Hum</w:t>
            </w:r>
            <w:r>
              <w:rPr>
                <w:sz w:val="18"/>
                <w:szCs w:val="18"/>
              </w:rPr>
              <w:t>an Development over the Lifespan</w:t>
            </w:r>
          </w:p>
        </w:tc>
        <w:tc>
          <w:tcPr>
            <w:tcW w:w="4906" w:type="dxa"/>
            <w:vAlign w:val="center"/>
          </w:tcPr>
          <w:p w14:paraId="3B186D36" w14:textId="7EE1EDAA" w:rsidR="00CA7D1C" w:rsidRPr="00D70141"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sidRPr="00D70141">
              <w:rPr>
                <w:sz w:val="18"/>
                <w:szCs w:val="18"/>
              </w:rPr>
              <w:t>EPSY 5455– Seminar: History and Systems of Psychology</w:t>
            </w:r>
            <w:r>
              <w:rPr>
                <w:sz w:val="18"/>
                <w:szCs w:val="18"/>
              </w:rPr>
              <w:t>*</w:t>
            </w:r>
            <w:r w:rsidRPr="00D70141">
              <w:rPr>
                <w:sz w:val="18"/>
                <w:szCs w:val="18"/>
              </w:rPr>
              <w:t xml:space="preserve"> </w:t>
            </w:r>
            <w:r>
              <w:rPr>
                <w:sz w:val="18"/>
                <w:szCs w:val="18"/>
              </w:rPr>
              <w:t>OR</w:t>
            </w:r>
          </w:p>
          <w:p w14:paraId="6B8ACA40" w14:textId="77777777" w:rsidR="00CA7D1C"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sidRPr="00D70141">
              <w:rPr>
                <w:sz w:val="18"/>
                <w:szCs w:val="18"/>
              </w:rPr>
              <w:t>EPSY 5194 – Cognitive and Affective Bases of Psychology</w:t>
            </w:r>
            <w:r>
              <w:rPr>
                <w:sz w:val="18"/>
                <w:szCs w:val="18"/>
              </w:rPr>
              <w:t>*</w:t>
            </w:r>
            <w:r w:rsidRPr="00D70141">
              <w:rPr>
                <w:sz w:val="18"/>
                <w:szCs w:val="18"/>
              </w:rPr>
              <w:t xml:space="preserve"> </w:t>
            </w:r>
            <w:r w:rsidRPr="10BD6C48">
              <w:rPr>
                <w:sz w:val="18"/>
                <w:szCs w:val="18"/>
              </w:rPr>
              <w:t>(</w:t>
            </w:r>
            <w:r>
              <w:rPr>
                <w:sz w:val="18"/>
                <w:szCs w:val="18"/>
              </w:rPr>
              <w:t>Courses o</w:t>
            </w:r>
            <w:r w:rsidRPr="10BD6C48">
              <w:rPr>
                <w:sz w:val="18"/>
                <w:szCs w:val="18"/>
              </w:rPr>
              <w:t xml:space="preserve">ffered every other year </w:t>
            </w:r>
            <w:r>
              <w:rPr>
                <w:sz w:val="18"/>
                <w:szCs w:val="18"/>
              </w:rPr>
              <w:t>– take 1 in either 3</w:t>
            </w:r>
            <w:r w:rsidRPr="00D70141">
              <w:rPr>
                <w:sz w:val="18"/>
                <w:szCs w:val="18"/>
                <w:vertAlign w:val="superscript"/>
              </w:rPr>
              <w:t>rd</w:t>
            </w:r>
            <w:r>
              <w:rPr>
                <w:sz w:val="18"/>
                <w:szCs w:val="18"/>
              </w:rPr>
              <w:t xml:space="preserve"> or 4</w:t>
            </w:r>
            <w:r w:rsidRPr="00D70141">
              <w:rPr>
                <w:sz w:val="18"/>
                <w:szCs w:val="18"/>
                <w:vertAlign w:val="superscript"/>
              </w:rPr>
              <w:t>th</w:t>
            </w:r>
            <w:r w:rsidRPr="10BD6C48">
              <w:rPr>
                <w:sz w:val="18"/>
                <w:szCs w:val="18"/>
              </w:rPr>
              <w:t>)</w:t>
            </w:r>
          </w:p>
          <w:p w14:paraId="789AAE3D" w14:textId="4EAD5B0C" w:rsidR="00CA7D1C" w:rsidRPr="00261F56"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p>
        </w:tc>
      </w:tr>
      <w:tr w:rsidR="00CA7D1C" w:rsidRPr="00855573" w14:paraId="2942CDC1" w14:textId="77777777" w:rsidTr="35577B47">
        <w:tc>
          <w:tcPr>
            <w:tcW w:w="4454" w:type="dxa"/>
            <w:vAlign w:val="center"/>
          </w:tcPr>
          <w:p w14:paraId="03A9FCC6" w14:textId="68A1A4AB" w:rsidR="00CA7D1C" w:rsidRPr="37C1875C"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sidRPr="37C1875C">
              <w:rPr>
                <w:sz w:val="18"/>
                <w:szCs w:val="18"/>
              </w:rPr>
              <w:t>EPSY 6494 – Doctoral Practicum 2</w:t>
            </w:r>
          </w:p>
        </w:tc>
        <w:tc>
          <w:tcPr>
            <w:tcW w:w="4906" w:type="dxa"/>
            <w:vAlign w:val="center"/>
          </w:tcPr>
          <w:p w14:paraId="2B52F9B8" w14:textId="4AABFE8B" w:rsidR="00CA7D1C" w:rsidRPr="00D70141"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sidRPr="37C1875C">
              <w:rPr>
                <w:sz w:val="18"/>
                <w:szCs w:val="18"/>
              </w:rPr>
              <w:t>EPSY 6494 – Doctoral Practicum 2</w:t>
            </w:r>
          </w:p>
        </w:tc>
      </w:tr>
      <w:tr w:rsidR="00CA7D1C" w:rsidRPr="00855573" w14:paraId="66936CCC" w14:textId="77777777" w:rsidTr="35577B47">
        <w:tc>
          <w:tcPr>
            <w:tcW w:w="4454" w:type="dxa"/>
          </w:tcPr>
          <w:p w14:paraId="648F8791" w14:textId="5C89EA01" w:rsidR="00CA7D1C" w:rsidRPr="00855573"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Pr>
                <w:sz w:val="18"/>
                <w:szCs w:val="18"/>
              </w:rPr>
              <w:t>AIC Course*</w:t>
            </w:r>
          </w:p>
        </w:tc>
        <w:tc>
          <w:tcPr>
            <w:tcW w:w="4906" w:type="dxa"/>
          </w:tcPr>
          <w:p w14:paraId="730A20A6" w14:textId="31E310D1" w:rsidR="00CA7D1C" w:rsidRPr="00855573"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Pr>
                <w:sz w:val="18"/>
                <w:szCs w:val="18"/>
              </w:rPr>
              <w:t>AIC Course*</w:t>
            </w:r>
          </w:p>
        </w:tc>
      </w:tr>
      <w:tr w:rsidR="00E94B58" w:rsidRPr="00855573" w14:paraId="0C5B6535" w14:textId="77777777" w:rsidTr="35577B47">
        <w:trPr>
          <w:trHeight w:val="302"/>
        </w:trPr>
        <w:tc>
          <w:tcPr>
            <w:tcW w:w="9360" w:type="dxa"/>
            <w:gridSpan w:val="2"/>
            <w:vAlign w:val="center"/>
          </w:tcPr>
          <w:p w14:paraId="2560C467" w14:textId="77777777" w:rsidR="00E94B58" w:rsidRPr="00855573" w:rsidRDefault="00E94B58" w:rsidP="00CA7D1C">
            <w:pPr>
              <w:tabs>
                <w:tab w:val="center" w:pos="4680"/>
                <w:tab w:val="left" w:pos="5040"/>
                <w:tab w:val="left" w:pos="5760"/>
                <w:tab w:val="left" w:pos="6480"/>
                <w:tab w:val="left" w:pos="7200"/>
                <w:tab w:val="left" w:pos="7920"/>
                <w:tab w:val="left" w:pos="8640"/>
                <w:tab w:val="right" w:pos="9360"/>
              </w:tabs>
              <w:jc w:val="center"/>
              <w:rPr>
                <w:b/>
                <w:sz w:val="18"/>
                <w:szCs w:val="18"/>
              </w:rPr>
            </w:pPr>
          </w:p>
        </w:tc>
      </w:tr>
      <w:tr w:rsidR="00CA7D1C" w:rsidRPr="00855573" w14:paraId="662BA3B3" w14:textId="77777777" w:rsidTr="35577B47">
        <w:trPr>
          <w:trHeight w:val="302"/>
        </w:trPr>
        <w:tc>
          <w:tcPr>
            <w:tcW w:w="9360" w:type="dxa"/>
            <w:gridSpan w:val="2"/>
            <w:vAlign w:val="center"/>
          </w:tcPr>
          <w:p w14:paraId="40C1CEE9" w14:textId="0AC3F8A6" w:rsidR="00CA7D1C" w:rsidRPr="00855573" w:rsidRDefault="00CA7D1C" w:rsidP="00CA7D1C">
            <w:pPr>
              <w:tabs>
                <w:tab w:val="center" w:pos="4680"/>
                <w:tab w:val="left" w:pos="5040"/>
                <w:tab w:val="left" w:pos="5760"/>
                <w:tab w:val="left" w:pos="6480"/>
                <w:tab w:val="left" w:pos="7200"/>
                <w:tab w:val="left" w:pos="7920"/>
                <w:tab w:val="left" w:pos="8640"/>
                <w:tab w:val="right" w:pos="9360"/>
              </w:tabs>
              <w:jc w:val="center"/>
              <w:rPr>
                <w:b/>
                <w:sz w:val="18"/>
                <w:szCs w:val="18"/>
              </w:rPr>
            </w:pPr>
            <w:r w:rsidRPr="00855573">
              <w:rPr>
                <w:b/>
                <w:sz w:val="18"/>
                <w:szCs w:val="18"/>
              </w:rPr>
              <w:t>Fifth Year</w:t>
            </w:r>
          </w:p>
        </w:tc>
      </w:tr>
      <w:tr w:rsidR="00CA7D1C" w:rsidRPr="00855573" w14:paraId="3E972F4B" w14:textId="77777777" w:rsidTr="35577B47">
        <w:tc>
          <w:tcPr>
            <w:tcW w:w="4454" w:type="dxa"/>
            <w:vAlign w:val="center"/>
          </w:tcPr>
          <w:p w14:paraId="697744C8" w14:textId="6BAF5456" w:rsidR="00CA7D1C" w:rsidRPr="00803BBC"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sidRPr="00855573">
              <w:rPr>
                <w:sz w:val="18"/>
                <w:szCs w:val="18"/>
              </w:rPr>
              <w:t>EPSY 6491 – Doctoral Internship in School Psychology</w:t>
            </w:r>
          </w:p>
        </w:tc>
        <w:tc>
          <w:tcPr>
            <w:tcW w:w="4906" w:type="dxa"/>
            <w:vAlign w:val="center"/>
          </w:tcPr>
          <w:p w14:paraId="71DCCC51" w14:textId="2E80743A" w:rsidR="00CA7D1C" w:rsidRPr="00803BBC"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r w:rsidRPr="00855573">
              <w:rPr>
                <w:sz w:val="18"/>
                <w:szCs w:val="18"/>
              </w:rPr>
              <w:t xml:space="preserve">EPSY 6491 – Doctoral Internship in School Psychology </w:t>
            </w:r>
          </w:p>
        </w:tc>
      </w:tr>
      <w:tr w:rsidR="00CA7D1C" w:rsidRPr="00855573" w14:paraId="55D45F6E" w14:textId="77777777" w:rsidTr="35577B47">
        <w:tc>
          <w:tcPr>
            <w:tcW w:w="4454" w:type="dxa"/>
            <w:vAlign w:val="center"/>
          </w:tcPr>
          <w:p w14:paraId="48FE316E" w14:textId="77777777" w:rsidR="00CA7D1C" w:rsidRPr="00855573"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p>
        </w:tc>
        <w:tc>
          <w:tcPr>
            <w:tcW w:w="4906" w:type="dxa"/>
          </w:tcPr>
          <w:p w14:paraId="5ABB12FD" w14:textId="77777777" w:rsidR="00CA7D1C" w:rsidRPr="00855573" w:rsidRDefault="00CA7D1C" w:rsidP="00CA7D1C">
            <w:pPr>
              <w:tabs>
                <w:tab w:val="center" w:pos="4680"/>
                <w:tab w:val="left" w:pos="5040"/>
                <w:tab w:val="left" w:pos="5760"/>
                <w:tab w:val="left" w:pos="6480"/>
                <w:tab w:val="left" w:pos="7200"/>
                <w:tab w:val="left" w:pos="7920"/>
                <w:tab w:val="left" w:pos="8640"/>
                <w:tab w:val="right" w:pos="9360"/>
              </w:tabs>
              <w:rPr>
                <w:sz w:val="18"/>
                <w:szCs w:val="18"/>
              </w:rPr>
            </w:pPr>
          </w:p>
        </w:tc>
      </w:tr>
    </w:tbl>
    <w:p w14:paraId="5F5696F5" w14:textId="77777777" w:rsidR="00066D30" w:rsidRPr="00066D30" w:rsidRDefault="05E14C05" w:rsidP="00066D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iCs/>
          <w:sz w:val="20"/>
        </w:rPr>
      </w:pPr>
      <w:r w:rsidRPr="00066D30">
        <w:rPr>
          <w:i/>
          <w:iCs/>
          <w:sz w:val="20"/>
        </w:rPr>
        <w:t>*</w:t>
      </w:r>
      <w:r w:rsidR="15C7EC7D" w:rsidRPr="00066D30">
        <w:rPr>
          <w:i/>
          <w:iCs/>
          <w:sz w:val="20"/>
        </w:rPr>
        <w:t>Note: Students can choose the semesters in which they will select courses to fulfill their requirements for the Area of Integrated Concentration (AIC)</w:t>
      </w:r>
      <w:r w:rsidR="17F945E2" w:rsidRPr="00066D30">
        <w:rPr>
          <w:i/>
          <w:iCs/>
          <w:sz w:val="20"/>
        </w:rPr>
        <w:t xml:space="preserve"> which requires</w:t>
      </w:r>
      <w:r w:rsidR="15C7EC7D" w:rsidRPr="00066D30">
        <w:rPr>
          <w:i/>
          <w:iCs/>
          <w:sz w:val="20"/>
        </w:rPr>
        <w:t xml:space="preserve"> a minimum of </w:t>
      </w:r>
      <w:r w:rsidR="349FC454" w:rsidRPr="00066D30">
        <w:rPr>
          <w:i/>
          <w:iCs/>
          <w:sz w:val="20"/>
        </w:rPr>
        <w:t xml:space="preserve">9 </w:t>
      </w:r>
      <w:r w:rsidR="15C7EC7D" w:rsidRPr="00066D30">
        <w:rPr>
          <w:i/>
          <w:iCs/>
          <w:sz w:val="20"/>
        </w:rPr>
        <w:t>credit hours</w:t>
      </w:r>
      <w:r w:rsidR="24CF5850" w:rsidRPr="00066D30">
        <w:rPr>
          <w:i/>
          <w:iCs/>
          <w:sz w:val="20"/>
        </w:rPr>
        <w:t xml:space="preserve">. </w:t>
      </w:r>
      <w:r w:rsidR="17F945E2" w:rsidRPr="00066D30">
        <w:rPr>
          <w:i/>
          <w:iCs/>
          <w:sz w:val="20"/>
        </w:rPr>
        <w:t xml:space="preserve">It is typically recommended that the AIC credits be completed in the third and fourth years. </w:t>
      </w:r>
      <w:bookmarkStart w:id="116" w:name="_Toc454715541"/>
      <w:bookmarkStart w:id="117" w:name="_Toc17365575"/>
      <w:bookmarkEnd w:id="115"/>
    </w:p>
    <w:p w14:paraId="417207C5" w14:textId="65BB591D" w:rsidR="001C685A" w:rsidRPr="00066D30" w:rsidRDefault="00803BBC" w:rsidP="00066D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Cs/>
          <w:iCs/>
          <w:sz w:val="20"/>
        </w:rPr>
      </w:pPr>
      <w:r w:rsidRPr="00066D30">
        <w:rPr>
          <w:bCs/>
          <w:iCs/>
          <w:sz w:val="20"/>
        </w:rPr>
        <w:t>Note: Course dates/times and instructors can be found in Peoplesoft.</w:t>
      </w:r>
    </w:p>
    <w:p w14:paraId="4EA0F8DE" w14:textId="66B2CBD7" w:rsidR="001C685A" w:rsidRDefault="009B6D5C" w:rsidP="001C685A">
      <w:pPr>
        <w:pStyle w:val="Heading1"/>
      </w:pPr>
      <w:r w:rsidRPr="00066D30">
        <w:rPr>
          <w:iCs/>
        </w:rPr>
        <w:br w:type="page"/>
      </w:r>
      <w:r w:rsidR="00007FE8">
        <w:lastRenderedPageBreak/>
        <w:t xml:space="preserve">APPENDIX E: </w:t>
      </w:r>
      <w:r w:rsidR="001C685A">
        <w:t>PROGRAM HANDBOOK ACKNOWLEDGEMENT</w:t>
      </w:r>
    </w:p>
    <w:p w14:paraId="0B0AD1B7" w14:textId="77777777" w:rsidR="001C685A" w:rsidRPr="00222AA7" w:rsidRDefault="001C685A" w:rsidP="00007FE8"/>
    <w:p w14:paraId="1078307F" w14:textId="77777777" w:rsidR="001C685A" w:rsidRDefault="001C685A" w:rsidP="001C685A">
      <w:pPr>
        <w:tabs>
          <w:tab w:val="center" w:pos="4680"/>
          <w:tab w:val="left" w:pos="5040"/>
          <w:tab w:val="left" w:pos="5760"/>
          <w:tab w:val="left" w:pos="6480"/>
          <w:tab w:val="left" w:pos="7200"/>
          <w:tab w:val="left" w:pos="7920"/>
          <w:tab w:val="left" w:pos="8640"/>
          <w:tab w:val="right" w:pos="9360"/>
        </w:tabs>
        <w:jc w:val="center"/>
        <w:rPr>
          <w:sz w:val="20"/>
        </w:rPr>
      </w:pPr>
    </w:p>
    <w:p w14:paraId="04A917AA" w14:textId="31991E23" w:rsidR="009B6D5C" w:rsidRPr="00007FE8" w:rsidRDefault="009B6D5C" w:rsidP="00803B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i/>
          <w:sz w:val="20"/>
        </w:rPr>
      </w:pPr>
    </w:p>
    <w:p w14:paraId="098CE9D5" w14:textId="77777777" w:rsidR="001C685A" w:rsidRDefault="001C685A"/>
    <w:p w14:paraId="175050DC" w14:textId="7CED46F5" w:rsidR="001C685A" w:rsidRDefault="4937267B" w:rsidP="001C685A">
      <w:pPr>
        <w:spacing w:line="480" w:lineRule="auto"/>
      </w:pPr>
      <w:r>
        <w:t>I confirm that I have rea</w:t>
      </w:r>
      <w:r w:rsidR="1549FE33">
        <w:t>d and</w:t>
      </w:r>
      <w:r>
        <w:t xml:space="preserve"> understand </w:t>
      </w:r>
      <w:r w:rsidR="1549FE33">
        <w:t>the School Psychology Graduate Program Handbook appropriate for my entering cohort and degree program</w:t>
      </w:r>
      <w:r w:rsidR="40305DBB">
        <w:t xml:space="preserve">. </w:t>
      </w:r>
      <w:r w:rsidR="4E0E933E">
        <w:t xml:space="preserve">I acknowledge that the content may change to align with changes in university or accreditation requirements and that faculty will provide notice as soon as practicable. </w:t>
      </w:r>
      <w:r w:rsidR="1549FE33">
        <w:t>I confirm that I agree to abide by the policies and procedures stated in the Handbook, and that it is my responsibility to ensure I am aware of and meet all timelines associated with various program milestones as noted in the referenced “timeline” for the degree program(s) in which I am enrolled</w:t>
      </w:r>
      <w:r>
        <w:t xml:space="preserve">. </w:t>
      </w:r>
    </w:p>
    <w:p w14:paraId="0F2D9BF3" w14:textId="77777777" w:rsidR="001C685A" w:rsidRDefault="001C685A" w:rsidP="001C685A">
      <w:pPr>
        <w:spacing w:line="480" w:lineRule="auto"/>
      </w:pPr>
    </w:p>
    <w:p w14:paraId="1EE389B3" w14:textId="01214876" w:rsidR="001C685A" w:rsidRDefault="001C685A" w:rsidP="001C685A">
      <w:pPr>
        <w:spacing w:line="480" w:lineRule="auto"/>
      </w:pPr>
      <w:r>
        <w:t>Student Printed Name:</w:t>
      </w:r>
      <w:r>
        <w:tab/>
        <w:t>______________________________</w:t>
      </w:r>
    </w:p>
    <w:p w14:paraId="55AC094E" w14:textId="3D654CA3" w:rsidR="001C685A" w:rsidRDefault="001C685A" w:rsidP="001C685A">
      <w:pPr>
        <w:spacing w:line="480" w:lineRule="auto"/>
      </w:pPr>
      <w:r>
        <w:t xml:space="preserve">Student Peoplesoft ID: </w:t>
      </w:r>
      <w:r>
        <w:tab/>
        <w:t>______________________________</w:t>
      </w:r>
    </w:p>
    <w:p w14:paraId="01537C60" w14:textId="4D533EBA" w:rsidR="001C685A" w:rsidRDefault="001C685A" w:rsidP="001C685A">
      <w:pPr>
        <w:spacing w:line="480" w:lineRule="auto"/>
      </w:pPr>
      <w:r>
        <w:t>Student Signature:</w:t>
      </w:r>
      <w:r>
        <w:tab/>
      </w:r>
      <w:r>
        <w:tab/>
        <w:t>______________________________</w:t>
      </w:r>
    </w:p>
    <w:p w14:paraId="05D6CDCB" w14:textId="1CA1A69C" w:rsidR="00390615" w:rsidRDefault="001C685A" w:rsidP="00390615">
      <w:pPr>
        <w:spacing w:line="480" w:lineRule="auto"/>
      </w:pPr>
      <w:r>
        <w:t>Signature Date:</w:t>
      </w:r>
      <w:r>
        <w:tab/>
      </w:r>
      <w:r>
        <w:tab/>
        <w:t>______________________________</w:t>
      </w:r>
    </w:p>
    <w:p w14:paraId="76B02F0D" w14:textId="28549D15" w:rsidR="001C685A" w:rsidRDefault="001C685A" w:rsidP="00007FE8">
      <w:pPr>
        <w:spacing w:line="480" w:lineRule="auto"/>
      </w:pPr>
    </w:p>
    <w:p w14:paraId="511AFF67" w14:textId="726CD98D" w:rsidR="00007FE8" w:rsidRPr="00007FE8" w:rsidRDefault="00007FE8" w:rsidP="00007FE8">
      <w:pPr>
        <w:spacing w:line="480" w:lineRule="auto"/>
        <w:rPr>
          <w:i/>
          <w:iCs/>
        </w:rPr>
      </w:pPr>
      <w:r w:rsidRPr="00007FE8">
        <w:rPr>
          <w:i/>
          <w:iCs/>
        </w:rPr>
        <w:t xml:space="preserve">Note that this form is required for your pre-internship portfolio. </w:t>
      </w:r>
    </w:p>
    <w:p w14:paraId="44FFE6F0" w14:textId="77777777" w:rsidR="00007FE8" w:rsidRDefault="00007FE8">
      <w:pPr>
        <w:rPr>
          <w:rFonts w:eastAsiaTheme="majorEastAsia" w:cstheme="majorBidi"/>
          <w:b/>
          <w:bCs/>
          <w:sz w:val="20"/>
          <w:szCs w:val="28"/>
        </w:rPr>
      </w:pPr>
      <w:r>
        <w:br w:type="page"/>
      </w:r>
    </w:p>
    <w:p w14:paraId="65FD933F" w14:textId="7442E2B3" w:rsidR="00787B3D" w:rsidRPr="004625D8" w:rsidRDefault="004625D8" w:rsidP="004625D8">
      <w:pPr>
        <w:pStyle w:val="Heading1"/>
      </w:pPr>
      <w:r w:rsidRPr="004625D8">
        <w:lastRenderedPageBreak/>
        <w:t xml:space="preserve">CONTACT </w:t>
      </w:r>
      <w:r>
        <w:t>DETAILS</w:t>
      </w:r>
      <w:bookmarkEnd w:id="116"/>
      <w:bookmarkEnd w:id="117"/>
    </w:p>
    <w:p w14:paraId="4C06C475" w14:textId="77777777" w:rsidR="004625D8" w:rsidRDefault="004625D8" w:rsidP="00787B3D">
      <w:pPr>
        <w:tabs>
          <w:tab w:val="center" w:pos="4680"/>
          <w:tab w:val="left" w:pos="5040"/>
          <w:tab w:val="left" w:pos="5760"/>
          <w:tab w:val="left" w:pos="6480"/>
          <w:tab w:val="left" w:pos="7200"/>
          <w:tab w:val="left" w:pos="7920"/>
          <w:tab w:val="left" w:pos="8640"/>
          <w:tab w:val="right" w:pos="9360"/>
        </w:tabs>
        <w:jc w:val="center"/>
        <w:rPr>
          <w:sz w:val="20"/>
        </w:rPr>
      </w:pPr>
    </w:p>
    <w:p w14:paraId="3AAB9DE9" w14:textId="77777777" w:rsidR="00661F95" w:rsidRPr="00DF0B01" w:rsidRDefault="00661F95" w:rsidP="00DF0B01">
      <w:pPr>
        <w:jc w:val="center"/>
        <w:rPr>
          <w:sz w:val="20"/>
        </w:rPr>
      </w:pPr>
      <w:r w:rsidRPr="00DF0B01">
        <w:rPr>
          <w:sz w:val="20"/>
        </w:rPr>
        <w:t>For further information contact:</w:t>
      </w:r>
    </w:p>
    <w:p w14:paraId="64D5D294" w14:textId="77777777" w:rsidR="00661F95" w:rsidRPr="00DF0B01" w:rsidRDefault="00661F95" w:rsidP="00DF0B01">
      <w:pPr>
        <w:jc w:val="center"/>
        <w:rPr>
          <w:sz w:val="20"/>
          <w:lang w:val="de-DE"/>
        </w:rPr>
      </w:pPr>
    </w:p>
    <w:p w14:paraId="79FC56EC" w14:textId="77777777" w:rsidR="00661F95" w:rsidRPr="00DF0B01" w:rsidRDefault="00661F95" w:rsidP="00DF0B01">
      <w:pPr>
        <w:jc w:val="center"/>
        <w:rPr>
          <w:sz w:val="20"/>
          <w:lang w:val="de-DE"/>
        </w:rPr>
      </w:pPr>
      <w:r w:rsidRPr="00DF0B01">
        <w:rPr>
          <w:sz w:val="20"/>
          <w:lang w:val="de-DE"/>
        </w:rPr>
        <w:t>Melissa A. Bray, Ph.D.</w:t>
      </w:r>
    </w:p>
    <w:p w14:paraId="609F8FCC" w14:textId="77777777" w:rsidR="00661F95" w:rsidRPr="00DF0B01" w:rsidRDefault="00661F95" w:rsidP="00DF0B01">
      <w:pPr>
        <w:jc w:val="center"/>
        <w:rPr>
          <w:sz w:val="20"/>
        </w:rPr>
      </w:pPr>
      <w:r w:rsidRPr="00DF0B01">
        <w:rPr>
          <w:sz w:val="20"/>
        </w:rPr>
        <w:t>Professor and Director, School Psychology</w:t>
      </w:r>
    </w:p>
    <w:p w14:paraId="645C6CE2" w14:textId="77777777" w:rsidR="00661F95" w:rsidRPr="00DF0B01" w:rsidRDefault="00661F95" w:rsidP="00DF0B01">
      <w:pPr>
        <w:jc w:val="center"/>
        <w:rPr>
          <w:sz w:val="20"/>
        </w:rPr>
      </w:pPr>
      <w:r w:rsidRPr="00DF0B01">
        <w:rPr>
          <w:sz w:val="20"/>
        </w:rPr>
        <w:t>Department of Educational Psychology</w:t>
      </w:r>
    </w:p>
    <w:p w14:paraId="48CA09E5" w14:textId="77777777" w:rsidR="00661F95" w:rsidRPr="00DF0B01" w:rsidRDefault="00661F95" w:rsidP="00DF0B01">
      <w:pPr>
        <w:jc w:val="center"/>
        <w:rPr>
          <w:sz w:val="20"/>
        </w:rPr>
      </w:pPr>
      <w:r w:rsidRPr="00DF0B01">
        <w:rPr>
          <w:sz w:val="20"/>
        </w:rPr>
        <w:t>University of Connecticut</w:t>
      </w:r>
    </w:p>
    <w:p w14:paraId="09EA7055" w14:textId="77777777" w:rsidR="00661F95" w:rsidRPr="00DF0B01" w:rsidRDefault="00661F95" w:rsidP="00DF0B01">
      <w:pPr>
        <w:jc w:val="center"/>
        <w:rPr>
          <w:sz w:val="20"/>
        </w:rPr>
      </w:pPr>
      <w:r w:rsidRPr="00DF0B01">
        <w:rPr>
          <w:sz w:val="20"/>
        </w:rPr>
        <w:t>Storrs, Connecticut 06269-2064</w:t>
      </w:r>
    </w:p>
    <w:p w14:paraId="01E43411" w14:textId="77777777" w:rsidR="00661F95" w:rsidRPr="00DF0B01" w:rsidRDefault="00661F95" w:rsidP="00DF0B01">
      <w:pPr>
        <w:jc w:val="center"/>
        <w:rPr>
          <w:sz w:val="20"/>
        </w:rPr>
      </w:pPr>
    </w:p>
    <w:p w14:paraId="2AAE12B8" w14:textId="77777777" w:rsidR="00661F95" w:rsidRPr="00DF0B01" w:rsidRDefault="00B7089A" w:rsidP="00DF0B01">
      <w:pPr>
        <w:jc w:val="center"/>
        <w:rPr>
          <w:sz w:val="20"/>
          <w:lang w:val="de-DE"/>
        </w:rPr>
      </w:pPr>
      <w:r w:rsidRPr="00DF0B01">
        <w:rPr>
          <w:sz w:val="20"/>
          <w:lang w:val="fr-FR"/>
        </w:rPr>
        <w:t xml:space="preserve">PHONE </w:t>
      </w:r>
      <w:r w:rsidRPr="00DF0B01">
        <w:rPr>
          <w:sz w:val="20"/>
          <w:lang w:val="de-DE"/>
        </w:rPr>
        <w:t>860-</w:t>
      </w:r>
      <w:r w:rsidR="00661F95" w:rsidRPr="00DF0B01">
        <w:rPr>
          <w:sz w:val="20"/>
          <w:lang w:val="de-DE"/>
        </w:rPr>
        <w:t>486-0167</w:t>
      </w:r>
    </w:p>
    <w:p w14:paraId="7310EC91" w14:textId="77777777" w:rsidR="00661F95" w:rsidRPr="00DF0B01" w:rsidRDefault="00661F95" w:rsidP="00DF0B01">
      <w:pPr>
        <w:jc w:val="center"/>
        <w:rPr>
          <w:sz w:val="20"/>
          <w:lang w:val="de-DE"/>
        </w:rPr>
      </w:pPr>
      <w:r w:rsidRPr="00DF0B01">
        <w:rPr>
          <w:sz w:val="20"/>
          <w:lang w:val="de-DE"/>
        </w:rPr>
        <w:t>FAX 860</w:t>
      </w:r>
      <w:r w:rsidR="00B7089A" w:rsidRPr="00DF0B01">
        <w:rPr>
          <w:sz w:val="20"/>
          <w:lang w:val="de-DE"/>
        </w:rPr>
        <w:t>-</w:t>
      </w:r>
      <w:r w:rsidRPr="00DF0B01">
        <w:rPr>
          <w:sz w:val="20"/>
          <w:lang w:val="de-DE"/>
        </w:rPr>
        <w:t>486-0180</w:t>
      </w:r>
    </w:p>
    <w:p w14:paraId="6B5071B5" w14:textId="55AB6636" w:rsidR="00661F95" w:rsidRPr="00DF0B01" w:rsidRDefault="00661F95" w:rsidP="10BD6C48">
      <w:pPr>
        <w:jc w:val="center"/>
        <w:rPr>
          <w:sz w:val="20"/>
          <w:lang w:val="de-DE"/>
        </w:rPr>
      </w:pPr>
      <w:r w:rsidRPr="10BD6C48">
        <w:rPr>
          <w:sz w:val="20"/>
          <w:lang w:val="de-DE"/>
        </w:rPr>
        <w:t>e-mail: mbray@uconn.edu</w:t>
      </w:r>
    </w:p>
    <w:p w14:paraId="0827107D" w14:textId="77777777" w:rsidR="008B1DED" w:rsidRPr="00DF0B01" w:rsidRDefault="001C0E18" w:rsidP="00DF0B01">
      <w:pPr>
        <w:jc w:val="center"/>
        <w:rPr>
          <w:rStyle w:val="Hyperlink"/>
          <w:color w:val="auto"/>
          <w:sz w:val="20"/>
          <w:lang w:val="de-DE"/>
        </w:rPr>
      </w:pPr>
      <w:hyperlink r:id="rId32" w:history="1">
        <w:r w:rsidR="005600E4" w:rsidRPr="0085682B">
          <w:rPr>
            <w:rStyle w:val="Hyperlink"/>
            <w:sz w:val="20"/>
            <w:lang w:val="de-DE"/>
          </w:rPr>
          <w:t>http://www.uconn.edu</w:t>
        </w:r>
      </w:hyperlink>
      <w:r w:rsidR="005600E4">
        <w:rPr>
          <w:sz w:val="20"/>
          <w:lang w:val="de-DE"/>
        </w:rPr>
        <w:t xml:space="preserve"> </w:t>
      </w:r>
    </w:p>
    <w:p w14:paraId="5DB035E5" w14:textId="77777777" w:rsidR="00757A83" w:rsidRPr="00DF0B01" w:rsidRDefault="001C0E18" w:rsidP="00DF0B01">
      <w:pPr>
        <w:jc w:val="center"/>
        <w:rPr>
          <w:sz w:val="20"/>
          <w:lang w:val="de-DE"/>
        </w:rPr>
      </w:pPr>
      <w:hyperlink r:id="rId33" w:history="1">
        <w:r w:rsidR="005600E4" w:rsidRPr="0085682B">
          <w:rPr>
            <w:rStyle w:val="Hyperlink"/>
            <w:sz w:val="20"/>
            <w:lang w:val="de-DE"/>
          </w:rPr>
          <w:t>http://schoolpsych.education.uconn.edu/</w:t>
        </w:r>
      </w:hyperlink>
      <w:r w:rsidR="005600E4">
        <w:rPr>
          <w:sz w:val="20"/>
          <w:lang w:val="de-DE"/>
        </w:rPr>
        <w:t xml:space="preserve"> </w:t>
      </w:r>
    </w:p>
    <w:sectPr w:rsidR="00757A83" w:rsidRPr="00DF0B01" w:rsidSect="00F614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232EC" w14:textId="77777777" w:rsidR="00DA5B62" w:rsidRDefault="00DA5B62" w:rsidP="003F3BE7">
      <w:r>
        <w:separator/>
      </w:r>
    </w:p>
  </w:endnote>
  <w:endnote w:type="continuationSeparator" w:id="0">
    <w:p w14:paraId="30299FE7" w14:textId="77777777" w:rsidR="00DA5B62" w:rsidRDefault="00DA5B62" w:rsidP="003F3BE7">
      <w:r>
        <w:continuationSeparator/>
      </w:r>
    </w:p>
  </w:endnote>
  <w:endnote w:type="continuationNotice" w:id="1">
    <w:p w14:paraId="3408EBCE" w14:textId="77777777" w:rsidR="00DA5B62" w:rsidRDefault="00DA5B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Times">
    <w:altName w:val="﷽﷽﷽﷽﷽﷽㓀"/>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706366559"/>
      <w:docPartObj>
        <w:docPartGallery w:val="Page Numbers (Bottom of Page)"/>
        <w:docPartUnique/>
      </w:docPartObj>
    </w:sdtPr>
    <w:sdtEndPr/>
    <w:sdtContent>
      <w:p w14:paraId="33B5630C" w14:textId="1D13AFE4" w:rsidR="00FD2451" w:rsidRPr="003F3BE7" w:rsidRDefault="00FD2451">
        <w:pPr>
          <w:pStyle w:val="Footer"/>
          <w:jc w:val="center"/>
          <w:rPr>
            <w:sz w:val="20"/>
          </w:rPr>
        </w:pPr>
        <w:r w:rsidRPr="003F3BE7">
          <w:rPr>
            <w:sz w:val="20"/>
          </w:rPr>
          <w:t>[</w:t>
        </w:r>
        <w:r w:rsidRPr="003F3BE7">
          <w:rPr>
            <w:sz w:val="20"/>
          </w:rPr>
          <w:fldChar w:fldCharType="begin"/>
        </w:r>
        <w:r w:rsidRPr="003F3BE7">
          <w:rPr>
            <w:sz w:val="20"/>
          </w:rPr>
          <w:instrText xml:space="preserve"> PAGE   \* MERGEFORMAT </w:instrText>
        </w:r>
        <w:r w:rsidRPr="003F3BE7">
          <w:rPr>
            <w:sz w:val="20"/>
          </w:rPr>
          <w:fldChar w:fldCharType="separate"/>
        </w:r>
        <w:r>
          <w:rPr>
            <w:noProof/>
            <w:sz w:val="20"/>
          </w:rPr>
          <w:t>35</w:t>
        </w:r>
        <w:r w:rsidRPr="003F3BE7">
          <w:rPr>
            <w:noProof/>
            <w:sz w:val="20"/>
          </w:rPr>
          <w:fldChar w:fldCharType="end"/>
        </w:r>
        <w:r w:rsidRPr="003F3BE7">
          <w:rPr>
            <w:sz w:val="20"/>
          </w:rPr>
          <w:t>]</w:t>
        </w:r>
      </w:p>
    </w:sdtContent>
  </w:sdt>
  <w:p w14:paraId="50A59614" w14:textId="77777777" w:rsidR="00FD2451" w:rsidRDefault="00FD2451">
    <w:pPr>
      <w:pStyle w:val="Footer"/>
    </w:pPr>
  </w:p>
  <w:p w14:paraId="190E501A" w14:textId="77777777" w:rsidR="00E452BC" w:rsidRDefault="00E452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9F657" w14:textId="77777777" w:rsidR="00DA5B62" w:rsidRDefault="00DA5B62" w:rsidP="003F3BE7">
      <w:r>
        <w:separator/>
      </w:r>
    </w:p>
  </w:footnote>
  <w:footnote w:type="continuationSeparator" w:id="0">
    <w:p w14:paraId="12F0ECB3" w14:textId="77777777" w:rsidR="00DA5B62" w:rsidRDefault="00DA5B62" w:rsidP="003F3BE7">
      <w:r>
        <w:continuationSeparator/>
      </w:r>
    </w:p>
  </w:footnote>
  <w:footnote w:type="continuationNotice" w:id="1">
    <w:p w14:paraId="26273329" w14:textId="77777777" w:rsidR="00DA5B62" w:rsidRDefault="00DA5B62"/>
  </w:footnote>
</w:footnotes>
</file>

<file path=word/intelligence2.xml><?xml version="1.0" encoding="utf-8"?>
<int2:intelligence xmlns:int2="http://schemas.microsoft.com/office/intelligence/2020/intelligence" xmlns:oel="http://schemas.microsoft.com/office/2019/extlst">
  <int2:observations>
    <int2:textHash int2:hashCode="g2tieI3FvTH4kO" int2:id="F9UTny4u">
      <int2:state int2:value="Rejected" int2:type="LegacyProofing"/>
    </int2:textHash>
    <int2:textHash int2:hashCode="zjaxp/3L8GaydN" int2:id="GiXHm7AB">
      <int2:state int2:value="Rejected" int2:type="LegacyProofing"/>
    </int2:textHash>
    <int2:textHash int2:hashCode="XMb8liZWKMqE0x" int2:id="M9NrNOi8">
      <int2:state int2:value="Rejected" int2:type="LegacyProofing"/>
    </int2:textHash>
    <int2:textHash int2:hashCode="f3QtGdsRWahO6b" int2:id="VqO7mjiI">
      <int2:state int2:value="Rejected" int2:type="LegacyProofing"/>
    </int2:textHash>
    <int2:textHash int2:hashCode="x1LsRcRln3Oxm3" int2:id="Z1ea1Hrx">
      <int2:state int2:value="Rejected" int2:type="LegacyProofing"/>
    </int2:textHash>
    <int2:textHash int2:hashCode="Nk3Y3r0kZA9z5V" int2:id="hcwCQkTB">
      <int2:state int2:value="Rejected" int2:type="LegacyProofing"/>
    </int2:textHash>
    <int2:textHash int2:hashCode="B/ZdAeA1LN8lAm" int2:id="iGSXgVdP">
      <int2:state int2:value="Rejected" int2:type="LegacyProofing"/>
    </int2:textHash>
    <int2:textHash int2:hashCode="AsMtkGVdK7x47w" int2:id="oTu6cIV4">
      <int2:state int2:value="Rejected" int2:type="LegacyProofing"/>
    </int2:textHash>
    <int2:textHash int2:hashCode="v76RxR5J/P32zt" int2:id="zQaqbD98">
      <int2:state int2:value="Rejected" int2:type="LegacyProofing"/>
    </int2:textHash>
    <int2:bookmark int2:bookmarkName="_Int_c82ullTc" int2:invalidationBookmarkName="" int2:hashCode="aS6mO9z8B2eBiv" int2:id="2nMJvqJs">
      <int2:state int2:value="Rejected" int2:type="LegacyProofing"/>
    </int2:bookmark>
    <int2:bookmark int2:bookmarkName="_Int_AAJmtZTz" int2:invalidationBookmarkName="" int2:hashCode="kyAsAO8FOKG0fR" int2:id="8fzlc9aD">
      <int2:state int2:value="Rejected" int2:type="AugLoop_Acronyms_AcronymsCritique"/>
    </int2:bookmark>
    <int2:bookmark int2:bookmarkName="_Int_8RTQUINp" int2:invalidationBookmarkName="" int2:hashCode="aS6mO9z8B2eBiv" int2:id="GDhaQef2">
      <int2:state int2:value="Rejected" int2:type="LegacyProofing"/>
    </int2:bookmark>
    <int2:bookmark int2:bookmarkName="_Int_PhSbsKzh" int2:invalidationBookmarkName="" int2:hashCode="zE0KNTBKiFwKDY" int2:id="OSGLuTlw">
      <int2:state int2:value="Rejected" int2:type="LegacyProofing"/>
    </int2:bookmark>
    <int2:bookmark int2:bookmarkName="_Int_DIa0DfeY" int2:invalidationBookmarkName="" int2:hashCode="cVQy3PML4QQtCl" int2:id="znSBubnV">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7FDA"/>
    <w:multiLevelType w:val="hybridMultilevel"/>
    <w:tmpl w:val="1F2E6A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F0929A04">
      <w:numFmt w:val="bullet"/>
      <w:lvlText w:val="•"/>
      <w:lvlJc w:val="left"/>
      <w:pPr>
        <w:ind w:left="2340" w:hanging="360"/>
      </w:pPr>
      <w:rPr>
        <w:rFonts w:ascii="Calibri" w:eastAsiaTheme="minorHAnsi" w:hAnsi="Calibri"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67FCF"/>
    <w:multiLevelType w:val="hybridMultilevel"/>
    <w:tmpl w:val="F29E5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6A7671"/>
    <w:multiLevelType w:val="hybridMultilevel"/>
    <w:tmpl w:val="1B6A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EE2485"/>
    <w:multiLevelType w:val="hybridMultilevel"/>
    <w:tmpl w:val="7180C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F15361"/>
    <w:multiLevelType w:val="hybridMultilevel"/>
    <w:tmpl w:val="79007556"/>
    <w:lvl w:ilvl="0" w:tplc="2E6E88A2">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EA30FA"/>
    <w:multiLevelType w:val="hybridMultilevel"/>
    <w:tmpl w:val="3DCC4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FD7D49"/>
    <w:multiLevelType w:val="hybridMultilevel"/>
    <w:tmpl w:val="44B0A6C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3249EC"/>
    <w:multiLevelType w:val="hybridMultilevel"/>
    <w:tmpl w:val="2B387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28352A"/>
    <w:multiLevelType w:val="hybridMultilevel"/>
    <w:tmpl w:val="12164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7044AA"/>
    <w:multiLevelType w:val="hybridMultilevel"/>
    <w:tmpl w:val="EB48E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E76CB1"/>
    <w:multiLevelType w:val="hybridMultilevel"/>
    <w:tmpl w:val="2FC06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79632B"/>
    <w:multiLevelType w:val="hybridMultilevel"/>
    <w:tmpl w:val="63A67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A60E8A"/>
    <w:multiLevelType w:val="hybridMultilevel"/>
    <w:tmpl w:val="D69A51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050591"/>
    <w:multiLevelType w:val="hybridMultilevel"/>
    <w:tmpl w:val="7F64961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973610"/>
    <w:multiLevelType w:val="hybridMultilevel"/>
    <w:tmpl w:val="987E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86A0B"/>
    <w:multiLevelType w:val="hybridMultilevel"/>
    <w:tmpl w:val="647EBA7C"/>
    <w:lvl w:ilvl="0" w:tplc="C7E401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7E3D27"/>
    <w:multiLevelType w:val="hybridMultilevel"/>
    <w:tmpl w:val="85CA147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F651A4"/>
    <w:multiLevelType w:val="hybridMultilevel"/>
    <w:tmpl w:val="A914EEB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396BF8"/>
    <w:multiLevelType w:val="hybridMultilevel"/>
    <w:tmpl w:val="A532E6F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177E3D"/>
    <w:multiLevelType w:val="hybridMultilevel"/>
    <w:tmpl w:val="8D4AEF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792FA6"/>
    <w:multiLevelType w:val="hybridMultilevel"/>
    <w:tmpl w:val="59603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951EE5"/>
    <w:multiLevelType w:val="hybridMultilevel"/>
    <w:tmpl w:val="F14220CA"/>
    <w:lvl w:ilvl="0" w:tplc="0824A5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28077A"/>
    <w:multiLevelType w:val="hybridMultilevel"/>
    <w:tmpl w:val="9898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6D51CA"/>
    <w:multiLevelType w:val="hybridMultilevel"/>
    <w:tmpl w:val="D4C661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741741"/>
    <w:multiLevelType w:val="hybridMultilevel"/>
    <w:tmpl w:val="647EBA7C"/>
    <w:lvl w:ilvl="0" w:tplc="C7E401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9063F5"/>
    <w:multiLevelType w:val="hybridMultilevel"/>
    <w:tmpl w:val="ECA2B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907A2F"/>
    <w:multiLevelType w:val="hybridMultilevel"/>
    <w:tmpl w:val="699E2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1E7B35"/>
    <w:multiLevelType w:val="hybridMultilevel"/>
    <w:tmpl w:val="F81AAB42"/>
    <w:lvl w:ilvl="0" w:tplc="0824A5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A54C9B"/>
    <w:multiLevelType w:val="hybridMultilevel"/>
    <w:tmpl w:val="39B64F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4E3953"/>
    <w:multiLevelType w:val="hybridMultilevel"/>
    <w:tmpl w:val="EC88B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B8212C"/>
    <w:multiLevelType w:val="hybridMultilevel"/>
    <w:tmpl w:val="4A528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8440A9"/>
    <w:multiLevelType w:val="hybridMultilevel"/>
    <w:tmpl w:val="9C5E36D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8919DE"/>
    <w:multiLevelType w:val="hybridMultilevel"/>
    <w:tmpl w:val="0EFADCF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10530C"/>
    <w:multiLevelType w:val="hybridMultilevel"/>
    <w:tmpl w:val="929E56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F0929A04">
      <w:numFmt w:val="bullet"/>
      <w:lvlText w:val="•"/>
      <w:lvlJc w:val="left"/>
      <w:pPr>
        <w:ind w:left="2340" w:hanging="360"/>
      </w:pPr>
      <w:rPr>
        <w:rFonts w:ascii="Calibri" w:eastAsiaTheme="minorHAnsi" w:hAnsi="Calibri"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564B21"/>
    <w:multiLevelType w:val="hybridMultilevel"/>
    <w:tmpl w:val="000C0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796565"/>
    <w:multiLevelType w:val="hybridMultilevel"/>
    <w:tmpl w:val="2DC66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174C7A"/>
    <w:multiLevelType w:val="hybridMultilevel"/>
    <w:tmpl w:val="4FC83DBE"/>
    <w:lvl w:ilvl="0" w:tplc="2C1EF1FE">
      <w:start w:val="1"/>
      <w:numFmt w:val="decimal"/>
      <w:lvlText w:val="%1."/>
      <w:lvlJc w:val="left"/>
      <w:pPr>
        <w:tabs>
          <w:tab w:val="num" w:pos="1440"/>
        </w:tabs>
        <w:ind w:left="1440" w:hanging="360"/>
      </w:pPr>
    </w:lvl>
    <w:lvl w:ilvl="1" w:tplc="1E7A80AE" w:tentative="1">
      <w:start w:val="1"/>
      <w:numFmt w:val="decimal"/>
      <w:lvlText w:val="%2."/>
      <w:lvlJc w:val="left"/>
      <w:pPr>
        <w:tabs>
          <w:tab w:val="num" w:pos="2160"/>
        </w:tabs>
        <w:ind w:left="2160" w:hanging="360"/>
      </w:pPr>
    </w:lvl>
    <w:lvl w:ilvl="2" w:tplc="F816F134" w:tentative="1">
      <w:start w:val="1"/>
      <w:numFmt w:val="decimal"/>
      <w:lvlText w:val="%3."/>
      <w:lvlJc w:val="left"/>
      <w:pPr>
        <w:tabs>
          <w:tab w:val="num" w:pos="2880"/>
        </w:tabs>
        <w:ind w:left="2880" w:hanging="360"/>
      </w:pPr>
    </w:lvl>
    <w:lvl w:ilvl="3" w:tplc="ED70A71C" w:tentative="1">
      <w:start w:val="1"/>
      <w:numFmt w:val="decimal"/>
      <w:lvlText w:val="%4."/>
      <w:lvlJc w:val="left"/>
      <w:pPr>
        <w:tabs>
          <w:tab w:val="num" w:pos="3600"/>
        </w:tabs>
        <w:ind w:left="3600" w:hanging="360"/>
      </w:pPr>
    </w:lvl>
    <w:lvl w:ilvl="4" w:tplc="45785D88" w:tentative="1">
      <w:start w:val="1"/>
      <w:numFmt w:val="decimal"/>
      <w:lvlText w:val="%5."/>
      <w:lvlJc w:val="left"/>
      <w:pPr>
        <w:tabs>
          <w:tab w:val="num" w:pos="4320"/>
        </w:tabs>
        <w:ind w:left="4320" w:hanging="360"/>
      </w:pPr>
    </w:lvl>
    <w:lvl w:ilvl="5" w:tplc="BF92CB1A" w:tentative="1">
      <w:start w:val="1"/>
      <w:numFmt w:val="decimal"/>
      <w:lvlText w:val="%6."/>
      <w:lvlJc w:val="left"/>
      <w:pPr>
        <w:tabs>
          <w:tab w:val="num" w:pos="5040"/>
        </w:tabs>
        <w:ind w:left="5040" w:hanging="360"/>
      </w:pPr>
    </w:lvl>
    <w:lvl w:ilvl="6" w:tplc="44748EAC" w:tentative="1">
      <w:start w:val="1"/>
      <w:numFmt w:val="decimal"/>
      <w:lvlText w:val="%7."/>
      <w:lvlJc w:val="left"/>
      <w:pPr>
        <w:tabs>
          <w:tab w:val="num" w:pos="5760"/>
        </w:tabs>
        <w:ind w:left="5760" w:hanging="360"/>
      </w:pPr>
    </w:lvl>
    <w:lvl w:ilvl="7" w:tplc="CE1C8BCC" w:tentative="1">
      <w:start w:val="1"/>
      <w:numFmt w:val="decimal"/>
      <w:lvlText w:val="%8."/>
      <w:lvlJc w:val="left"/>
      <w:pPr>
        <w:tabs>
          <w:tab w:val="num" w:pos="6480"/>
        </w:tabs>
        <w:ind w:left="6480" w:hanging="360"/>
      </w:pPr>
    </w:lvl>
    <w:lvl w:ilvl="8" w:tplc="BB16EA44" w:tentative="1">
      <w:start w:val="1"/>
      <w:numFmt w:val="decimal"/>
      <w:lvlText w:val="%9."/>
      <w:lvlJc w:val="left"/>
      <w:pPr>
        <w:tabs>
          <w:tab w:val="num" w:pos="7200"/>
        </w:tabs>
        <w:ind w:left="7200" w:hanging="360"/>
      </w:pPr>
    </w:lvl>
  </w:abstractNum>
  <w:abstractNum w:abstractNumId="37" w15:restartNumberingAfterBreak="0">
    <w:nsid w:val="58015B28"/>
    <w:multiLevelType w:val="hybridMultilevel"/>
    <w:tmpl w:val="A5A0922A"/>
    <w:lvl w:ilvl="0" w:tplc="62DE37C4">
      <w:numFmt w:val="bullet"/>
      <w:lvlText w:val="-"/>
      <w:lvlJc w:val="left"/>
      <w:pPr>
        <w:ind w:left="360" w:hanging="360"/>
      </w:pPr>
      <w:rPr>
        <w:rFonts w:ascii="Times New Roman" w:eastAsia="Times New Roman" w:hAnsi="Times New Roman" w:cs="Times New Roman"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91D6FA5"/>
    <w:multiLevelType w:val="hybridMultilevel"/>
    <w:tmpl w:val="BCC6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3D6C23"/>
    <w:multiLevelType w:val="hybridMultilevel"/>
    <w:tmpl w:val="B2DC1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6855C0"/>
    <w:multiLevelType w:val="hybridMultilevel"/>
    <w:tmpl w:val="EDE6326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1A6647B"/>
    <w:multiLevelType w:val="hybridMultilevel"/>
    <w:tmpl w:val="2AB25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5067F4"/>
    <w:multiLevelType w:val="hybridMultilevel"/>
    <w:tmpl w:val="4DF63EA2"/>
    <w:lvl w:ilvl="0" w:tplc="E474D0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6662D01"/>
    <w:multiLevelType w:val="hybridMultilevel"/>
    <w:tmpl w:val="7C9CD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9F4A8B"/>
    <w:multiLevelType w:val="hybridMultilevel"/>
    <w:tmpl w:val="F7681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6209D8"/>
    <w:multiLevelType w:val="hybridMultilevel"/>
    <w:tmpl w:val="A808C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764110"/>
    <w:multiLevelType w:val="hybridMultilevel"/>
    <w:tmpl w:val="80BE5616"/>
    <w:lvl w:ilvl="0" w:tplc="776280C6">
      <w:start w:val="1"/>
      <w:numFmt w:val="decimal"/>
      <w:lvlText w:val="%1."/>
      <w:lvlJc w:val="left"/>
      <w:pPr>
        <w:tabs>
          <w:tab w:val="num" w:pos="720"/>
        </w:tabs>
        <w:ind w:left="720" w:hanging="360"/>
      </w:pPr>
    </w:lvl>
    <w:lvl w:ilvl="1" w:tplc="ADD8AE3C" w:tentative="1">
      <w:start w:val="1"/>
      <w:numFmt w:val="decimal"/>
      <w:lvlText w:val="%2."/>
      <w:lvlJc w:val="left"/>
      <w:pPr>
        <w:tabs>
          <w:tab w:val="num" w:pos="1440"/>
        </w:tabs>
        <w:ind w:left="1440" w:hanging="360"/>
      </w:pPr>
    </w:lvl>
    <w:lvl w:ilvl="2" w:tplc="C7D61438" w:tentative="1">
      <w:start w:val="1"/>
      <w:numFmt w:val="decimal"/>
      <w:lvlText w:val="%3."/>
      <w:lvlJc w:val="left"/>
      <w:pPr>
        <w:tabs>
          <w:tab w:val="num" w:pos="2160"/>
        </w:tabs>
        <w:ind w:left="2160" w:hanging="360"/>
      </w:pPr>
    </w:lvl>
    <w:lvl w:ilvl="3" w:tplc="EE88952C" w:tentative="1">
      <w:start w:val="1"/>
      <w:numFmt w:val="decimal"/>
      <w:lvlText w:val="%4."/>
      <w:lvlJc w:val="left"/>
      <w:pPr>
        <w:tabs>
          <w:tab w:val="num" w:pos="2880"/>
        </w:tabs>
        <w:ind w:left="2880" w:hanging="360"/>
      </w:pPr>
    </w:lvl>
    <w:lvl w:ilvl="4" w:tplc="578AD3FA" w:tentative="1">
      <w:start w:val="1"/>
      <w:numFmt w:val="decimal"/>
      <w:lvlText w:val="%5."/>
      <w:lvlJc w:val="left"/>
      <w:pPr>
        <w:tabs>
          <w:tab w:val="num" w:pos="3600"/>
        </w:tabs>
        <w:ind w:left="3600" w:hanging="360"/>
      </w:pPr>
    </w:lvl>
    <w:lvl w:ilvl="5" w:tplc="BF408C94" w:tentative="1">
      <w:start w:val="1"/>
      <w:numFmt w:val="decimal"/>
      <w:lvlText w:val="%6."/>
      <w:lvlJc w:val="left"/>
      <w:pPr>
        <w:tabs>
          <w:tab w:val="num" w:pos="4320"/>
        </w:tabs>
        <w:ind w:left="4320" w:hanging="360"/>
      </w:pPr>
    </w:lvl>
    <w:lvl w:ilvl="6" w:tplc="7E589BE4" w:tentative="1">
      <w:start w:val="1"/>
      <w:numFmt w:val="decimal"/>
      <w:lvlText w:val="%7."/>
      <w:lvlJc w:val="left"/>
      <w:pPr>
        <w:tabs>
          <w:tab w:val="num" w:pos="5040"/>
        </w:tabs>
        <w:ind w:left="5040" w:hanging="360"/>
      </w:pPr>
    </w:lvl>
    <w:lvl w:ilvl="7" w:tplc="01768D5C" w:tentative="1">
      <w:start w:val="1"/>
      <w:numFmt w:val="decimal"/>
      <w:lvlText w:val="%8."/>
      <w:lvlJc w:val="left"/>
      <w:pPr>
        <w:tabs>
          <w:tab w:val="num" w:pos="5760"/>
        </w:tabs>
        <w:ind w:left="5760" w:hanging="360"/>
      </w:pPr>
    </w:lvl>
    <w:lvl w:ilvl="8" w:tplc="7FD819A8" w:tentative="1">
      <w:start w:val="1"/>
      <w:numFmt w:val="decimal"/>
      <w:lvlText w:val="%9."/>
      <w:lvlJc w:val="left"/>
      <w:pPr>
        <w:tabs>
          <w:tab w:val="num" w:pos="6480"/>
        </w:tabs>
        <w:ind w:left="6480" w:hanging="360"/>
      </w:pPr>
    </w:lvl>
  </w:abstractNum>
  <w:abstractNum w:abstractNumId="47" w15:restartNumberingAfterBreak="0">
    <w:nsid w:val="751618F1"/>
    <w:multiLevelType w:val="hybridMultilevel"/>
    <w:tmpl w:val="F468C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F57F3F"/>
    <w:multiLevelType w:val="hybridMultilevel"/>
    <w:tmpl w:val="F21A6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9A1642"/>
    <w:multiLevelType w:val="hybridMultilevel"/>
    <w:tmpl w:val="0B4CA92E"/>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72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B64F79"/>
    <w:multiLevelType w:val="hybridMultilevel"/>
    <w:tmpl w:val="3B44EF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EE85A0E"/>
    <w:multiLevelType w:val="hybridMultilevel"/>
    <w:tmpl w:val="D0804676"/>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720" w:hanging="360"/>
      </w:pPr>
      <w:rPr>
        <w:rFonts w:hint="default"/>
      </w:rPr>
    </w:lvl>
    <w:lvl w:ilvl="2" w:tplc="B1140052">
      <w:numFmt w:val="bullet"/>
      <w:lvlText w:val="-"/>
      <w:lvlJc w:val="left"/>
      <w:pPr>
        <w:ind w:left="2160" w:hanging="360"/>
      </w:pPr>
      <w:rPr>
        <w:rFonts w:ascii="Times New Roman" w:eastAsia="Times New Roman" w:hAnsi="Times New Roman" w:cs="Times New Roman" w:hint="default"/>
        <w:color w:val="000000" w:themeColor="text1"/>
        <w:sz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5673674">
    <w:abstractNumId w:val="24"/>
  </w:num>
  <w:num w:numId="2" w16cid:durableId="973290143">
    <w:abstractNumId w:val="15"/>
  </w:num>
  <w:num w:numId="3" w16cid:durableId="1567447800">
    <w:abstractNumId w:val="36"/>
  </w:num>
  <w:num w:numId="4" w16cid:durableId="1361009885">
    <w:abstractNumId w:val="4"/>
  </w:num>
  <w:num w:numId="5" w16cid:durableId="1676617009">
    <w:abstractNumId w:val="22"/>
  </w:num>
  <w:num w:numId="6" w16cid:durableId="2131245973">
    <w:abstractNumId w:val="30"/>
  </w:num>
  <w:num w:numId="7" w16cid:durableId="947469007">
    <w:abstractNumId w:val="41"/>
  </w:num>
  <w:num w:numId="8" w16cid:durableId="1782916625">
    <w:abstractNumId w:val="10"/>
  </w:num>
  <w:num w:numId="9" w16cid:durableId="2093745214">
    <w:abstractNumId w:val="29"/>
  </w:num>
  <w:num w:numId="10" w16cid:durableId="426115633">
    <w:abstractNumId w:val="14"/>
  </w:num>
  <w:num w:numId="11" w16cid:durableId="1546214617">
    <w:abstractNumId w:val="33"/>
  </w:num>
  <w:num w:numId="12" w16cid:durableId="318578201">
    <w:abstractNumId w:val="23"/>
  </w:num>
  <w:num w:numId="13" w16cid:durableId="372123224">
    <w:abstractNumId w:val="50"/>
  </w:num>
  <w:num w:numId="14" w16cid:durableId="2107843592">
    <w:abstractNumId w:val="8"/>
  </w:num>
  <w:num w:numId="15" w16cid:durableId="1910339970">
    <w:abstractNumId w:val="0"/>
  </w:num>
  <w:num w:numId="16" w16cid:durableId="1475444041">
    <w:abstractNumId w:val="7"/>
  </w:num>
  <w:num w:numId="17" w16cid:durableId="854424151">
    <w:abstractNumId w:val="48"/>
  </w:num>
  <w:num w:numId="18" w16cid:durableId="1155530961">
    <w:abstractNumId w:val="35"/>
  </w:num>
  <w:num w:numId="19" w16cid:durableId="604506925">
    <w:abstractNumId w:val="2"/>
  </w:num>
  <w:num w:numId="20" w16cid:durableId="2065442074">
    <w:abstractNumId w:val="42"/>
  </w:num>
  <w:num w:numId="21" w16cid:durableId="1538011224">
    <w:abstractNumId w:val="46"/>
  </w:num>
  <w:num w:numId="22" w16cid:durableId="402066183">
    <w:abstractNumId w:val="44"/>
  </w:num>
  <w:num w:numId="23" w16cid:durableId="1595674928">
    <w:abstractNumId w:val="39"/>
  </w:num>
  <w:num w:numId="24" w16cid:durableId="884408382">
    <w:abstractNumId w:val="20"/>
  </w:num>
  <w:num w:numId="25" w16cid:durableId="378550387">
    <w:abstractNumId w:val="5"/>
  </w:num>
  <w:num w:numId="26" w16cid:durableId="886572551">
    <w:abstractNumId w:val="3"/>
  </w:num>
  <w:num w:numId="27" w16cid:durableId="1390377371">
    <w:abstractNumId w:val="47"/>
  </w:num>
  <w:num w:numId="28" w16cid:durableId="191765266">
    <w:abstractNumId w:val="1"/>
  </w:num>
  <w:num w:numId="29" w16cid:durableId="112477533">
    <w:abstractNumId w:val="26"/>
  </w:num>
  <w:num w:numId="30" w16cid:durableId="611280419">
    <w:abstractNumId w:val="45"/>
  </w:num>
  <w:num w:numId="31" w16cid:durableId="628098155">
    <w:abstractNumId w:val="12"/>
  </w:num>
  <w:num w:numId="32" w16cid:durableId="1813792340">
    <w:abstractNumId w:val="9"/>
  </w:num>
  <w:num w:numId="33" w16cid:durableId="1638143716">
    <w:abstractNumId w:val="19"/>
  </w:num>
  <w:num w:numId="34" w16cid:durableId="2088456987">
    <w:abstractNumId w:val="40"/>
  </w:num>
  <w:num w:numId="35" w16cid:durableId="626005071">
    <w:abstractNumId w:val="18"/>
  </w:num>
  <w:num w:numId="36" w16cid:durableId="1828326758">
    <w:abstractNumId w:val="16"/>
  </w:num>
  <w:num w:numId="37" w16cid:durableId="1681739691">
    <w:abstractNumId w:val="31"/>
  </w:num>
  <w:num w:numId="38" w16cid:durableId="823200168">
    <w:abstractNumId w:val="17"/>
  </w:num>
  <w:num w:numId="39" w16cid:durableId="1029994295">
    <w:abstractNumId w:val="13"/>
  </w:num>
  <w:num w:numId="40" w16cid:durableId="499538733">
    <w:abstractNumId w:val="49"/>
  </w:num>
  <w:num w:numId="41" w16cid:durableId="627973773">
    <w:abstractNumId w:val="6"/>
  </w:num>
  <w:num w:numId="42" w16cid:durableId="1592857418">
    <w:abstractNumId w:val="32"/>
  </w:num>
  <w:num w:numId="43" w16cid:durableId="1750232286">
    <w:abstractNumId w:val="51"/>
  </w:num>
  <w:num w:numId="44" w16cid:durableId="1045954561">
    <w:abstractNumId w:val="28"/>
  </w:num>
  <w:num w:numId="45" w16cid:durableId="1437561837">
    <w:abstractNumId w:val="4"/>
  </w:num>
  <w:num w:numId="46" w16cid:durableId="1713572251">
    <w:abstractNumId w:val="30"/>
  </w:num>
  <w:num w:numId="47" w16cid:durableId="1944608138">
    <w:abstractNumId w:val="2"/>
  </w:num>
  <w:num w:numId="48" w16cid:durableId="946079452">
    <w:abstractNumId w:val="22"/>
  </w:num>
  <w:num w:numId="49" w16cid:durableId="920141734">
    <w:abstractNumId w:val="21"/>
  </w:num>
  <w:num w:numId="50" w16cid:durableId="597057365">
    <w:abstractNumId w:val="27"/>
  </w:num>
  <w:num w:numId="51" w16cid:durableId="1131174200">
    <w:abstractNumId w:val="34"/>
  </w:num>
  <w:num w:numId="52" w16cid:durableId="481656232">
    <w:abstractNumId w:val="43"/>
  </w:num>
  <w:num w:numId="53" w16cid:durableId="1973361517">
    <w:abstractNumId w:val="38"/>
  </w:num>
  <w:num w:numId="54" w16cid:durableId="1758746482">
    <w:abstractNumId w:val="11"/>
  </w:num>
  <w:num w:numId="55" w16cid:durableId="183708499">
    <w:abstractNumId w:val="25"/>
  </w:num>
  <w:num w:numId="56" w16cid:durableId="674068991">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175"/>
    <w:rsid w:val="00005C2A"/>
    <w:rsid w:val="00005E4F"/>
    <w:rsid w:val="00006118"/>
    <w:rsid w:val="00006502"/>
    <w:rsid w:val="00007FE8"/>
    <w:rsid w:val="00010E88"/>
    <w:rsid w:val="00013476"/>
    <w:rsid w:val="0001351F"/>
    <w:rsid w:val="0001405E"/>
    <w:rsid w:val="00014928"/>
    <w:rsid w:val="000171BE"/>
    <w:rsid w:val="000179A9"/>
    <w:rsid w:val="0002020F"/>
    <w:rsid w:val="0002074A"/>
    <w:rsid w:val="00021F76"/>
    <w:rsid w:val="00022880"/>
    <w:rsid w:val="000228BB"/>
    <w:rsid w:val="000237D4"/>
    <w:rsid w:val="00024A76"/>
    <w:rsid w:val="00024C3F"/>
    <w:rsid w:val="00027038"/>
    <w:rsid w:val="00032341"/>
    <w:rsid w:val="00032800"/>
    <w:rsid w:val="00032D5B"/>
    <w:rsid w:val="00033C97"/>
    <w:rsid w:val="00034D2D"/>
    <w:rsid w:val="000360A9"/>
    <w:rsid w:val="000377F3"/>
    <w:rsid w:val="00040145"/>
    <w:rsid w:val="00040DCD"/>
    <w:rsid w:val="00041166"/>
    <w:rsid w:val="0004516C"/>
    <w:rsid w:val="000453B1"/>
    <w:rsid w:val="00045514"/>
    <w:rsid w:val="00046139"/>
    <w:rsid w:val="000472F5"/>
    <w:rsid w:val="0004744C"/>
    <w:rsid w:val="00047858"/>
    <w:rsid w:val="00051C33"/>
    <w:rsid w:val="00053C0E"/>
    <w:rsid w:val="000561E8"/>
    <w:rsid w:val="000610B8"/>
    <w:rsid w:val="00062421"/>
    <w:rsid w:val="0006378C"/>
    <w:rsid w:val="00064E3A"/>
    <w:rsid w:val="000651C5"/>
    <w:rsid w:val="0006540A"/>
    <w:rsid w:val="00065653"/>
    <w:rsid w:val="00066D30"/>
    <w:rsid w:val="000670BF"/>
    <w:rsid w:val="00070046"/>
    <w:rsid w:val="00071E79"/>
    <w:rsid w:val="00075698"/>
    <w:rsid w:val="00080DA8"/>
    <w:rsid w:val="00080EDB"/>
    <w:rsid w:val="00081292"/>
    <w:rsid w:val="00081766"/>
    <w:rsid w:val="000849BC"/>
    <w:rsid w:val="0008619A"/>
    <w:rsid w:val="00091778"/>
    <w:rsid w:val="00091AD9"/>
    <w:rsid w:val="000936E9"/>
    <w:rsid w:val="00093F1F"/>
    <w:rsid w:val="00097E51"/>
    <w:rsid w:val="000A1D55"/>
    <w:rsid w:val="000A1E5B"/>
    <w:rsid w:val="000A3770"/>
    <w:rsid w:val="000A42DE"/>
    <w:rsid w:val="000A49AC"/>
    <w:rsid w:val="000A60E5"/>
    <w:rsid w:val="000A6287"/>
    <w:rsid w:val="000A6B8E"/>
    <w:rsid w:val="000A77FB"/>
    <w:rsid w:val="000AE2C7"/>
    <w:rsid w:val="000B2A09"/>
    <w:rsid w:val="000C0032"/>
    <w:rsid w:val="000C0C73"/>
    <w:rsid w:val="000C15FA"/>
    <w:rsid w:val="000C1F0D"/>
    <w:rsid w:val="000C1FD0"/>
    <w:rsid w:val="000C63F5"/>
    <w:rsid w:val="000D40F6"/>
    <w:rsid w:val="000D4EFF"/>
    <w:rsid w:val="000D5CAB"/>
    <w:rsid w:val="000D7B41"/>
    <w:rsid w:val="000E0077"/>
    <w:rsid w:val="000E1ADA"/>
    <w:rsid w:val="000E47B2"/>
    <w:rsid w:val="000E4D6D"/>
    <w:rsid w:val="000F29AB"/>
    <w:rsid w:val="000F2B23"/>
    <w:rsid w:val="000F43A3"/>
    <w:rsid w:val="000F4D4F"/>
    <w:rsid w:val="000F5382"/>
    <w:rsid w:val="000F5EFF"/>
    <w:rsid w:val="000F5F37"/>
    <w:rsid w:val="000F6C88"/>
    <w:rsid w:val="000F7CF2"/>
    <w:rsid w:val="00102E62"/>
    <w:rsid w:val="0010360F"/>
    <w:rsid w:val="00103CE0"/>
    <w:rsid w:val="00103FD3"/>
    <w:rsid w:val="001051A2"/>
    <w:rsid w:val="00111E85"/>
    <w:rsid w:val="00113F5E"/>
    <w:rsid w:val="0011634C"/>
    <w:rsid w:val="001168C0"/>
    <w:rsid w:val="00117D33"/>
    <w:rsid w:val="00123E2B"/>
    <w:rsid w:val="001245E5"/>
    <w:rsid w:val="001251FF"/>
    <w:rsid w:val="001308D2"/>
    <w:rsid w:val="0013181B"/>
    <w:rsid w:val="0013227B"/>
    <w:rsid w:val="00135B5D"/>
    <w:rsid w:val="00135B91"/>
    <w:rsid w:val="0013772C"/>
    <w:rsid w:val="0014668D"/>
    <w:rsid w:val="00146B53"/>
    <w:rsid w:val="0015358D"/>
    <w:rsid w:val="001540B7"/>
    <w:rsid w:val="00155966"/>
    <w:rsid w:val="00156FB6"/>
    <w:rsid w:val="00165289"/>
    <w:rsid w:val="00166091"/>
    <w:rsid w:val="001660E1"/>
    <w:rsid w:val="001665FF"/>
    <w:rsid w:val="00166D69"/>
    <w:rsid w:val="00167341"/>
    <w:rsid w:val="0017153C"/>
    <w:rsid w:val="00174533"/>
    <w:rsid w:val="00180DFB"/>
    <w:rsid w:val="00183976"/>
    <w:rsid w:val="001843D8"/>
    <w:rsid w:val="00184E13"/>
    <w:rsid w:val="00187DFC"/>
    <w:rsid w:val="00193122"/>
    <w:rsid w:val="00196DE2"/>
    <w:rsid w:val="00197469"/>
    <w:rsid w:val="001A1411"/>
    <w:rsid w:val="001A2F44"/>
    <w:rsid w:val="001A4F7D"/>
    <w:rsid w:val="001B0FDD"/>
    <w:rsid w:val="001B3F0B"/>
    <w:rsid w:val="001B5538"/>
    <w:rsid w:val="001B609E"/>
    <w:rsid w:val="001B6700"/>
    <w:rsid w:val="001C0E18"/>
    <w:rsid w:val="001C23A0"/>
    <w:rsid w:val="001C485F"/>
    <w:rsid w:val="001C685A"/>
    <w:rsid w:val="001D062D"/>
    <w:rsid w:val="001D1091"/>
    <w:rsid w:val="001D1590"/>
    <w:rsid w:val="001D40BE"/>
    <w:rsid w:val="001D5E79"/>
    <w:rsid w:val="001E005D"/>
    <w:rsid w:val="001E1627"/>
    <w:rsid w:val="001E1BCD"/>
    <w:rsid w:val="001E22E8"/>
    <w:rsid w:val="001E2D80"/>
    <w:rsid w:val="001E3056"/>
    <w:rsid w:val="001F1206"/>
    <w:rsid w:val="001F2011"/>
    <w:rsid w:val="001F3216"/>
    <w:rsid w:val="001F4501"/>
    <w:rsid w:val="001F5B7A"/>
    <w:rsid w:val="001F5DDD"/>
    <w:rsid w:val="001F7D28"/>
    <w:rsid w:val="002005FE"/>
    <w:rsid w:val="002009C2"/>
    <w:rsid w:val="0020475A"/>
    <w:rsid w:val="002059C2"/>
    <w:rsid w:val="0020794D"/>
    <w:rsid w:val="00210DC4"/>
    <w:rsid w:val="00211BC5"/>
    <w:rsid w:val="00214D01"/>
    <w:rsid w:val="00217141"/>
    <w:rsid w:val="0021ACF5"/>
    <w:rsid w:val="00221367"/>
    <w:rsid w:val="00222AA7"/>
    <w:rsid w:val="002250D2"/>
    <w:rsid w:val="00225830"/>
    <w:rsid w:val="0022790F"/>
    <w:rsid w:val="00230E3F"/>
    <w:rsid w:val="00233820"/>
    <w:rsid w:val="00234F0B"/>
    <w:rsid w:val="00234FED"/>
    <w:rsid w:val="00242392"/>
    <w:rsid w:val="002466CE"/>
    <w:rsid w:val="0024699A"/>
    <w:rsid w:val="00252B98"/>
    <w:rsid w:val="00257C6A"/>
    <w:rsid w:val="00261F56"/>
    <w:rsid w:val="00262B9C"/>
    <w:rsid w:val="002638E9"/>
    <w:rsid w:val="00263CA2"/>
    <w:rsid w:val="002658C0"/>
    <w:rsid w:val="0026663D"/>
    <w:rsid w:val="00266B63"/>
    <w:rsid w:val="00267405"/>
    <w:rsid w:val="00271491"/>
    <w:rsid w:val="00271F84"/>
    <w:rsid w:val="0027410E"/>
    <w:rsid w:val="00274F3C"/>
    <w:rsid w:val="002774B1"/>
    <w:rsid w:val="00281027"/>
    <w:rsid w:val="002813CD"/>
    <w:rsid w:val="00281F41"/>
    <w:rsid w:val="00284544"/>
    <w:rsid w:val="002846A2"/>
    <w:rsid w:val="00285BBF"/>
    <w:rsid w:val="00286868"/>
    <w:rsid w:val="00286E51"/>
    <w:rsid w:val="0029222F"/>
    <w:rsid w:val="002948FA"/>
    <w:rsid w:val="00294CE0"/>
    <w:rsid w:val="0029710D"/>
    <w:rsid w:val="002A1222"/>
    <w:rsid w:val="002A190B"/>
    <w:rsid w:val="002A3E47"/>
    <w:rsid w:val="002A4147"/>
    <w:rsid w:val="002A4394"/>
    <w:rsid w:val="002A51EE"/>
    <w:rsid w:val="002A61E3"/>
    <w:rsid w:val="002A644B"/>
    <w:rsid w:val="002A6857"/>
    <w:rsid w:val="002B1FAC"/>
    <w:rsid w:val="002B389E"/>
    <w:rsid w:val="002B3946"/>
    <w:rsid w:val="002B5A82"/>
    <w:rsid w:val="002B630D"/>
    <w:rsid w:val="002B755B"/>
    <w:rsid w:val="002C0A00"/>
    <w:rsid w:val="002C164B"/>
    <w:rsid w:val="002C2E8F"/>
    <w:rsid w:val="002C3910"/>
    <w:rsid w:val="002D081C"/>
    <w:rsid w:val="002D0E7D"/>
    <w:rsid w:val="002D1675"/>
    <w:rsid w:val="002D3020"/>
    <w:rsid w:val="002D4D8C"/>
    <w:rsid w:val="002D6282"/>
    <w:rsid w:val="002E015D"/>
    <w:rsid w:val="002E2608"/>
    <w:rsid w:val="002E4189"/>
    <w:rsid w:val="002E592B"/>
    <w:rsid w:val="002E6417"/>
    <w:rsid w:val="002F18E6"/>
    <w:rsid w:val="002F458C"/>
    <w:rsid w:val="002F684C"/>
    <w:rsid w:val="002F75C1"/>
    <w:rsid w:val="00303118"/>
    <w:rsid w:val="00303172"/>
    <w:rsid w:val="003037C9"/>
    <w:rsid w:val="00303926"/>
    <w:rsid w:val="0030509A"/>
    <w:rsid w:val="00305A19"/>
    <w:rsid w:val="003060C2"/>
    <w:rsid w:val="003061BF"/>
    <w:rsid w:val="003119DC"/>
    <w:rsid w:val="00312117"/>
    <w:rsid w:val="00312EEB"/>
    <w:rsid w:val="0031401F"/>
    <w:rsid w:val="00315A70"/>
    <w:rsid w:val="00316A61"/>
    <w:rsid w:val="0032141E"/>
    <w:rsid w:val="00321D1F"/>
    <w:rsid w:val="00322DED"/>
    <w:rsid w:val="00324F6A"/>
    <w:rsid w:val="00325D72"/>
    <w:rsid w:val="00326620"/>
    <w:rsid w:val="00333B83"/>
    <w:rsid w:val="00335C49"/>
    <w:rsid w:val="00337CE2"/>
    <w:rsid w:val="003404B4"/>
    <w:rsid w:val="003416DF"/>
    <w:rsid w:val="00341F07"/>
    <w:rsid w:val="003421F8"/>
    <w:rsid w:val="00342CE4"/>
    <w:rsid w:val="003436DC"/>
    <w:rsid w:val="0034496E"/>
    <w:rsid w:val="00347880"/>
    <w:rsid w:val="00353B3F"/>
    <w:rsid w:val="00354B1B"/>
    <w:rsid w:val="00354D81"/>
    <w:rsid w:val="00356FAD"/>
    <w:rsid w:val="00363A12"/>
    <w:rsid w:val="00365477"/>
    <w:rsid w:val="003658A1"/>
    <w:rsid w:val="0036773D"/>
    <w:rsid w:val="0037021B"/>
    <w:rsid w:val="0037274A"/>
    <w:rsid w:val="0037307D"/>
    <w:rsid w:val="00381FB7"/>
    <w:rsid w:val="00382CAA"/>
    <w:rsid w:val="00382CE0"/>
    <w:rsid w:val="003830B0"/>
    <w:rsid w:val="00383613"/>
    <w:rsid w:val="00385DD1"/>
    <w:rsid w:val="0038634E"/>
    <w:rsid w:val="00386E68"/>
    <w:rsid w:val="003900E2"/>
    <w:rsid w:val="003904D0"/>
    <w:rsid w:val="00390615"/>
    <w:rsid w:val="00393682"/>
    <w:rsid w:val="003962F6"/>
    <w:rsid w:val="00396E3D"/>
    <w:rsid w:val="003A1901"/>
    <w:rsid w:val="003A29E0"/>
    <w:rsid w:val="003A34BE"/>
    <w:rsid w:val="003A3E3B"/>
    <w:rsid w:val="003A7323"/>
    <w:rsid w:val="003A7B9E"/>
    <w:rsid w:val="003B0A2F"/>
    <w:rsid w:val="003B1626"/>
    <w:rsid w:val="003B39F1"/>
    <w:rsid w:val="003B63ED"/>
    <w:rsid w:val="003C01EE"/>
    <w:rsid w:val="003C24A2"/>
    <w:rsid w:val="003C4704"/>
    <w:rsid w:val="003C481B"/>
    <w:rsid w:val="003C6AAB"/>
    <w:rsid w:val="003D1F87"/>
    <w:rsid w:val="003D4B57"/>
    <w:rsid w:val="003D7C05"/>
    <w:rsid w:val="003E01DD"/>
    <w:rsid w:val="003E136F"/>
    <w:rsid w:val="003E2E1B"/>
    <w:rsid w:val="003E3302"/>
    <w:rsid w:val="003E3D4E"/>
    <w:rsid w:val="003E5F85"/>
    <w:rsid w:val="003E7AAD"/>
    <w:rsid w:val="003F0450"/>
    <w:rsid w:val="003F0DDA"/>
    <w:rsid w:val="003F354E"/>
    <w:rsid w:val="003F3BE7"/>
    <w:rsid w:val="003F44BA"/>
    <w:rsid w:val="003F59AA"/>
    <w:rsid w:val="003F7B6C"/>
    <w:rsid w:val="004022B9"/>
    <w:rsid w:val="00402C95"/>
    <w:rsid w:val="00405E48"/>
    <w:rsid w:val="0040618E"/>
    <w:rsid w:val="0040717F"/>
    <w:rsid w:val="004104D6"/>
    <w:rsid w:val="00410D01"/>
    <w:rsid w:val="0041143F"/>
    <w:rsid w:val="00414B59"/>
    <w:rsid w:val="00416FF7"/>
    <w:rsid w:val="0041773E"/>
    <w:rsid w:val="004177B4"/>
    <w:rsid w:val="00421285"/>
    <w:rsid w:val="00421354"/>
    <w:rsid w:val="004217CB"/>
    <w:rsid w:val="00421C95"/>
    <w:rsid w:val="004255A0"/>
    <w:rsid w:val="00426160"/>
    <w:rsid w:val="004265E5"/>
    <w:rsid w:val="004277A9"/>
    <w:rsid w:val="004321F7"/>
    <w:rsid w:val="004355F1"/>
    <w:rsid w:val="0043561E"/>
    <w:rsid w:val="00436936"/>
    <w:rsid w:val="00436B3C"/>
    <w:rsid w:val="0044367F"/>
    <w:rsid w:val="004438EA"/>
    <w:rsid w:val="00444E51"/>
    <w:rsid w:val="00450A5A"/>
    <w:rsid w:val="00452B8B"/>
    <w:rsid w:val="00455607"/>
    <w:rsid w:val="00457824"/>
    <w:rsid w:val="00461E04"/>
    <w:rsid w:val="00461FD9"/>
    <w:rsid w:val="004625D8"/>
    <w:rsid w:val="00465487"/>
    <w:rsid w:val="0046572C"/>
    <w:rsid w:val="00465C0A"/>
    <w:rsid w:val="0047270F"/>
    <w:rsid w:val="00473F7A"/>
    <w:rsid w:val="0047598A"/>
    <w:rsid w:val="00476F4D"/>
    <w:rsid w:val="00477951"/>
    <w:rsid w:val="00477AC6"/>
    <w:rsid w:val="00482033"/>
    <w:rsid w:val="00483358"/>
    <w:rsid w:val="00484C6B"/>
    <w:rsid w:val="0048609B"/>
    <w:rsid w:val="00487705"/>
    <w:rsid w:val="00492D0D"/>
    <w:rsid w:val="004932D3"/>
    <w:rsid w:val="00493D2E"/>
    <w:rsid w:val="004947B0"/>
    <w:rsid w:val="00495301"/>
    <w:rsid w:val="00496444"/>
    <w:rsid w:val="00497824"/>
    <w:rsid w:val="004978D3"/>
    <w:rsid w:val="00497A30"/>
    <w:rsid w:val="004A0BD5"/>
    <w:rsid w:val="004A129E"/>
    <w:rsid w:val="004A17BE"/>
    <w:rsid w:val="004A274C"/>
    <w:rsid w:val="004A28D0"/>
    <w:rsid w:val="004A2F0B"/>
    <w:rsid w:val="004A3302"/>
    <w:rsid w:val="004A3E10"/>
    <w:rsid w:val="004A43C3"/>
    <w:rsid w:val="004A51F8"/>
    <w:rsid w:val="004A5A08"/>
    <w:rsid w:val="004A7329"/>
    <w:rsid w:val="004A7D20"/>
    <w:rsid w:val="004A7E0D"/>
    <w:rsid w:val="004B0404"/>
    <w:rsid w:val="004B2773"/>
    <w:rsid w:val="004B408F"/>
    <w:rsid w:val="004B4637"/>
    <w:rsid w:val="004B4C0F"/>
    <w:rsid w:val="004B6116"/>
    <w:rsid w:val="004B6FB9"/>
    <w:rsid w:val="004C0846"/>
    <w:rsid w:val="004C0A4A"/>
    <w:rsid w:val="004C0CE4"/>
    <w:rsid w:val="004C216A"/>
    <w:rsid w:val="004C3C57"/>
    <w:rsid w:val="004C567B"/>
    <w:rsid w:val="004C627D"/>
    <w:rsid w:val="004D0817"/>
    <w:rsid w:val="004D64EA"/>
    <w:rsid w:val="004D6E6B"/>
    <w:rsid w:val="004E2E47"/>
    <w:rsid w:val="004E48B0"/>
    <w:rsid w:val="004E6E4C"/>
    <w:rsid w:val="004F0590"/>
    <w:rsid w:val="004F0623"/>
    <w:rsid w:val="004F0757"/>
    <w:rsid w:val="004F3DCB"/>
    <w:rsid w:val="004F65A1"/>
    <w:rsid w:val="005004D2"/>
    <w:rsid w:val="00500752"/>
    <w:rsid w:val="00502055"/>
    <w:rsid w:val="00503DB3"/>
    <w:rsid w:val="00504757"/>
    <w:rsid w:val="00504F53"/>
    <w:rsid w:val="005055C7"/>
    <w:rsid w:val="00506416"/>
    <w:rsid w:val="00510A20"/>
    <w:rsid w:val="00510A81"/>
    <w:rsid w:val="005156B4"/>
    <w:rsid w:val="00517B42"/>
    <w:rsid w:val="00521FCB"/>
    <w:rsid w:val="00524605"/>
    <w:rsid w:val="00526A97"/>
    <w:rsid w:val="00530A8F"/>
    <w:rsid w:val="00530DFB"/>
    <w:rsid w:val="0053141B"/>
    <w:rsid w:val="005318F5"/>
    <w:rsid w:val="0053228A"/>
    <w:rsid w:val="00533F6C"/>
    <w:rsid w:val="00537919"/>
    <w:rsid w:val="005439DE"/>
    <w:rsid w:val="0054758A"/>
    <w:rsid w:val="00550C93"/>
    <w:rsid w:val="00553880"/>
    <w:rsid w:val="00554430"/>
    <w:rsid w:val="00557675"/>
    <w:rsid w:val="005576BB"/>
    <w:rsid w:val="005600E4"/>
    <w:rsid w:val="005606CA"/>
    <w:rsid w:val="00560A42"/>
    <w:rsid w:val="00560A92"/>
    <w:rsid w:val="00562143"/>
    <w:rsid w:val="00562595"/>
    <w:rsid w:val="00567B4B"/>
    <w:rsid w:val="0057018D"/>
    <w:rsid w:val="00570B07"/>
    <w:rsid w:val="0057423E"/>
    <w:rsid w:val="005837EC"/>
    <w:rsid w:val="005840EB"/>
    <w:rsid w:val="00586560"/>
    <w:rsid w:val="00591722"/>
    <w:rsid w:val="00592AAA"/>
    <w:rsid w:val="00596873"/>
    <w:rsid w:val="005A5092"/>
    <w:rsid w:val="005B0B01"/>
    <w:rsid w:val="005B196C"/>
    <w:rsid w:val="005B31A4"/>
    <w:rsid w:val="005B322C"/>
    <w:rsid w:val="005B42E3"/>
    <w:rsid w:val="005B545F"/>
    <w:rsid w:val="005B56D9"/>
    <w:rsid w:val="005B6424"/>
    <w:rsid w:val="005C025C"/>
    <w:rsid w:val="005C0B26"/>
    <w:rsid w:val="005C3DF5"/>
    <w:rsid w:val="005C4817"/>
    <w:rsid w:val="005C5599"/>
    <w:rsid w:val="005C56EF"/>
    <w:rsid w:val="005C59CB"/>
    <w:rsid w:val="005C6AA9"/>
    <w:rsid w:val="005D039B"/>
    <w:rsid w:val="005D08B7"/>
    <w:rsid w:val="005D3527"/>
    <w:rsid w:val="005D394F"/>
    <w:rsid w:val="005D72CB"/>
    <w:rsid w:val="005E02E6"/>
    <w:rsid w:val="005E11D8"/>
    <w:rsid w:val="005E20FE"/>
    <w:rsid w:val="005F379C"/>
    <w:rsid w:val="005F398F"/>
    <w:rsid w:val="005F4639"/>
    <w:rsid w:val="005F49B9"/>
    <w:rsid w:val="005F6052"/>
    <w:rsid w:val="005F63F8"/>
    <w:rsid w:val="005F6C91"/>
    <w:rsid w:val="005F7DEF"/>
    <w:rsid w:val="00601BA3"/>
    <w:rsid w:val="00603E82"/>
    <w:rsid w:val="00607FC0"/>
    <w:rsid w:val="00610080"/>
    <w:rsid w:val="0061315B"/>
    <w:rsid w:val="00613DF4"/>
    <w:rsid w:val="006158F0"/>
    <w:rsid w:val="006179C6"/>
    <w:rsid w:val="00623497"/>
    <w:rsid w:val="00623647"/>
    <w:rsid w:val="00624010"/>
    <w:rsid w:val="00624E6F"/>
    <w:rsid w:val="006251E4"/>
    <w:rsid w:val="00627175"/>
    <w:rsid w:val="00627AC4"/>
    <w:rsid w:val="00630977"/>
    <w:rsid w:val="00630FC0"/>
    <w:rsid w:val="006317ED"/>
    <w:rsid w:val="006409D3"/>
    <w:rsid w:val="006421D5"/>
    <w:rsid w:val="0064266F"/>
    <w:rsid w:val="006430D6"/>
    <w:rsid w:val="0064362B"/>
    <w:rsid w:val="00644358"/>
    <w:rsid w:val="00644878"/>
    <w:rsid w:val="00645062"/>
    <w:rsid w:val="0064651C"/>
    <w:rsid w:val="00650EEA"/>
    <w:rsid w:val="00654B2A"/>
    <w:rsid w:val="00655E23"/>
    <w:rsid w:val="00661F95"/>
    <w:rsid w:val="00663591"/>
    <w:rsid w:val="00664635"/>
    <w:rsid w:val="0066660F"/>
    <w:rsid w:val="00666854"/>
    <w:rsid w:val="00667B3B"/>
    <w:rsid w:val="00667D26"/>
    <w:rsid w:val="0067433D"/>
    <w:rsid w:val="00677EF6"/>
    <w:rsid w:val="00681307"/>
    <w:rsid w:val="00681EE0"/>
    <w:rsid w:val="00682913"/>
    <w:rsid w:val="006834FA"/>
    <w:rsid w:val="00683C6F"/>
    <w:rsid w:val="00686E7F"/>
    <w:rsid w:val="00687641"/>
    <w:rsid w:val="006905F5"/>
    <w:rsid w:val="00690E3E"/>
    <w:rsid w:val="0069377D"/>
    <w:rsid w:val="00695062"/>
    <w:rsid w:val="006955A0"/>
    <w:rsid w:val="0069567B"/>
    <w:rsid w:val="00695811"/>
    <w:rsid w:val="0069676D"/>
    <w:rsid w:val="00696D9D"/>
    <w:rsid w:val="00697357"/>
    <w:rsid w:val="0069746C"/>
    <w:rsid w:val="00697D12"/>
    <w:rsid w:val="006A438D"/>
    <w:rsid w:val="006A4570"/>
    <w:rsid w:val="006A5D71"/>
    <w:rsid w:val="006A6C6F"/>
    <w:rsid w:val="006A74B5"/>
    <w:rsid w:val="006A796F"/>
    <w:rsid w:val="006B5D61"/>
    <w:rsid w:val="006B6D01"/>
    <w:rsid w:val="006B74B4"/>
    <w:rsid w:val="006BF621"/>
    <w:rsid w:val="006C021E"/>
    <w:rsid w:val="006C06DD"/>
    <w:rsid w:val="006C1E46"/>
    <w:rsid w:val="006C40DE"/>
    <w:rsid w:val="006C4806"/>
    <w:rsid w:val="006C591C"/>
    <w:rsid w:val="006C5AA3"/>
    <w:rsid w:val="006C67B4"/>
    <w:rsid w:val="006C729A"/>
    <w:rsid w:val="006D1569"/>
    <w:rsid w:val="006D24FB"/>
    <w:rsid w:val="006D5280"/>
    <w:rsid w:val="006D62F1"/>
    <w:rsid w:val="006D6B0D"/>
    <w:rsid w:val="006D6FA3"/>
    <w:rsid w:val="006E01E6"/>
    <w:rsid w:val="006E2CAE"/>
    <w:rsid w:val="006E446C"/>
    <w:rsid w:val="006E7657"/>
    <w:rsid w:val="006E7EF3"/>
    <w:rsid w:val="006F2E59"/>
    <w:rsid w:val="006F3955"/>
    <w:rsid w:val="006F4CF8"/>
    <w:rsid w:val="006F5880"/>
    <w:rsid w:val="00702286"/>
    <w:rsid w:val="00702CF0"/>
    <w:rsid w:val="0070405E"/>
    <w:rsid w:val="007067ED"/>
    <w:rsid w:val="00715FC3"/>
    <w:rsid w:val="00717C4B"/>
    <w:rsid w:val="0072069F"/>
    <w:rsid w:val="00721EAE"/>
    <w:rsid w:val="00721F60"/>
    <w:rsid w:val="0072254C"/>
    <w:rsid w:val="00722A41"/>
    <w:rsid w:val="007230BC"/>
    <w:rsid w:val="0072315E"/>
    <w:rsid w:val="00726D2A"/>
    <w:rsid w:val="00727DCB"/>
    <w:rsid w:val="00730805"/>
    <w:rsid w:val="007331F8"/>
    <w:rsid w:val="0073418F"/>
    <w:rsid w:val="007352E5"/>
    <w:rsid w:val="0073568E"/>
    <w:rsid w:val="007365F5"/>
    <w:rsid w:val="007366A3"/>
    <w:rsid w:val="007375F6"/>
    <w:rsid w:val="0074034A"/>
    <w:rsid w:val="007404EF"/>
    <w:rsid w:val="00740AF1"/>
    <w:rsid w:val="007412E7"/>
    <w:rsid w:val="00742C85"/>
    <w:rsid w:val="00742D9D"/>
    <w:rsid w:val="00743C91"/>
    <w:rsid w:val="007452AD"/>
    <w:rsid w:val="0074684B"/>
    <w:rsid w:val="00746AAA"/>
    <w:rsid w:val="007514F1"/>
    <w:rsid w:val="00751D66"/>
    <w:rsid w:val="00754C6B"/>
    <w:rsid w:val="00755CCD"/>
    <w:rsid w:val="0075666F"/>
    <w:rsid w:val="00757426"/>
    <w:rsid w:val="00757A83"/>
    <w:rsid w:val="00760DE4"/>
    <w:rsid w:val="00761BF0"/>
    <w:rsid w:val="00762105"/>
    <w:rsid w:val="00762B6A"/>
    <w:rsid w:val="00763EF5"/>
    <w:rsid w:val="00766236"/>
    <w:rsid w:val="0076761C"/>
    <w:rsid w:val="00767742"/>
    <w:rsid w:val="00771A44"/>
    <w:rsid w:val="00774A7F"/>
    <w:rsid w:val="0077574C"/>
    <w:rsid w:val="00775DF0"/>
    <w:rsid w:val="00776574"/>
    <w:rsid w:val="007765E0"/>
    <w:rsid w:val="007803A9"/>
    <w:rsid w:val="0078067C"/>
    <w:rsid w:val="0078249E"/>
    <w:rsid w:val="00783C45"/>
    <w:rsid w:val="007875C8"/>
    <w:rsid w:val="007879A8"/>
    <w:rsid w:val="007879B5"/>
    <w:rsid w:val="00787B3D"/>
    <w:rsid w:val="00792134"/>
    <w:rsid w:val="007947C0"/>
    <w:rsid w:val="00794DCD"/>
    <w:rsid w:val="007959C2"/>
    <w:rsid w:val="00795E81"/>
    <w:rsid w:val="00796010"/>
    <w:rsid w:val="00797351"/>
    <w:rsid w:val="00797DBF"/>
    <w:rsid w:val="007A1C40"/>
    <w:rsid w:val="007A4C7E"/>
    <w:rsid w:val="007A4F58"/>
    <w:rsid w:val="007A5C05"/>
    <w:rsid w:val="007B042D"/>
    <w:rsid w:val="007B0E36"/>
    <w:rsid w:val="007B1C6B"/>
    <w:rsid w:val="007B312F"/>
    <w:rsid w:val="007B3359"/>
    <w:rsid w:val="007B3570"/>
    <w:rsid w:val="007B479A"/>
    <w:rsid w:val="007B5ED2"/>
    <w:rsid w:val="007B63D6"/>
    <w:rsid w:val="007B6C2E"/>
    <w:rsid w:val="007C1D31"/>
    <w:rsid w:val="007C3337"/>
    <w:rsid w:val="007C50D0"/>
    <w:rsid w:val="007C7400"/>
    <w:rsid w:val="007D2EA7"/>
    <w:rsid w:val="007D4141"/>
    <w:rsid w:val="007D6E30"/>
    <w:rsid w:val="007D78E8"/>
    <w:rsid w:val="007E09E4"/>
    <w:rsid w:val="007E1752"/>
    <w:rsid w:val="007E2C9C"/>
    <w:rsid w:val="007E4BCF"/>
    <w:rsid w:val="007E53FE"/>
    <w:rsid w:val="007E7E6C"/>
    <w:rsid w:val="00800CDC"/>
    <w:rsid w:val="00801D53"/>
    <w:rsid w:val="00802185"/>
    <w:rsid w:val="00803BBC"/>
    <w:rsid w:val="008055C5"/>
    <w:rsid w:val="008067CF"/>
    <w:rsid w:val="00810C8F"/>
    <w:rsid w:val="00811CB5"/>
    <w:rsid w:val="00812849"/>
    <w:rsid w:val="00812EB5"/>
    <w:rsid w:val="00817A77"/>
    <w:rsid w:val="0082085D"/>
    <w:rsid w:val="00820939"/>
    <w:rsid w:val="00823039"/>
    <w:rsid w:val="00823132"/>
    <w:rsid w:val="008267AD"/>
    <w:rsid w:val="00830BC4"/>
    <w:rsid w:val="00830F0A"/>
    <w:rsid w:val="0083157C"/>
    <w:rsid w:val="0083363B"/>
    <w:rsid w:val="00836923"/>
    <w:rsid w:val="00836C5E"/>
    <w:rsid w:val="008405FC"/>
    <w:rsid w:val="00844A64"/>
    <w:rsid w:val="0085015C"/>
    <w:rsid w:val="008507C4"/>
    <w:rsid w:val="008518F4"/>
    <w:rsid w:val="00851A86"/>
    <w:rsid w:val="00853519"/>
    <w:rsid w:val="00855882"/>
    <w:rsid w:val="0086179F"/>
    <w:rsid w:val="00863E96"/>
    <w:rsid w:val="00865018"/>
    <w:rsid w:val="0086651A"/>
    <w:rsid w:val="00870A0F"/>
    <w:rsid w:val="0087213B"/>
    <w:rsid w:val="008730E5"/>
    <w:rsid w:val="00873A8F"/>
    <w:rsid w:val="00874057"/>
    <w:rsid w:val="008755E0"/>
    <w:rsid w:val="00875FF4"/>
    <w:rsid w:val="00876108"/>
    <w:rsid w:val="00877043"/>
    <w:rsid w:val="008829B5"/>
    <w:rsid w:val="00883AE3"/>
    <w:rsid w:val="008858CF"/>
    <w:rsid w:val="008863DD"/>
    <w:rsid w:val="00891846"/>
    <w:rsid w:val="00891FE1"/>
    <w:rsid w:val="00892CC3"/>
    <w:rsid w:val="00893B59"/>
    <w:rsid w:val="00896B6A"/>
    <w:rsid w:val="00896F92"/>
    <w:rsid w:val="0089707C"/>
    <w:rsid w:val="008A4CB7"/>
    <w:rsid w:val="008A6295"/>
    <w:rsid w:val="008A6AA5"/>
    <w:rsid w:val="008A6CC7"/>
    <w:rsid w:val="008A6CF3"/>
    <w:rsid w:val="008B15A7"/>
    <w:rsid w:val="008B1DED"/>
    <w:rsid w:val="008B2137"/>
    <w:rsid w:val="008B3B0A"/>
    <w:rsid w:val="008B47D7"/>
    <w:rsid w:val="008B5964"/>
    <w:rsid w:val="008C25D1"/>
    <w:rsid w:val="008C4499"/>
    <w:rsid w:val="008C6A82"/>
    <w:rsid w:val="008D0E8B"/>
    <w:rsid w:val="008D148A"/>
    <w:rsid w:val="008D27C2"/>
    <w:rsid w:val="008D3ABB"/>
    <w:rsid w:val="008D439B"/>
    <w:rsid w:val="008D65DA"/>
    <w:rsid w:val="008D6F04"/>
    <w:rsid w:val="008D7034"/>
    <w:rsid w:val="008D7EF5"/>
    <w:rsid w:val="008E035A"/>
    <w:rsid w:val="008E3181"/>
    <w:rsid w:val="008E3708"/>
    <w:rsid w:val="008E39A2"/>
    <w:rsid w:val="008E4483"/>
    <w:rsid w:val="008E489F"/>
    <w:rsid w:val="008E5033"/>
    <w:rsid w:val="008E57A1"/>
    <w:rsid w:val="008E5C55"/>
    <w:rsid w:val="008E5F05"/>
    <w:rsid w:val="008E69F9"/>
    <w:rsid w:val="008E7546"/>
    <w:rsid w:val="008F014A"/>
    <w:rsid w:val="008F12E0"/>
    <w:rsid w:val="008F455C"/>
    <w:rsid w:val="008F5116"/>
    <w:rsid w:val="008F7596"/>
    <w:rsid w:val="008F7884"/>
    <w:rsid w:val="00900959"/>
    <w:rsid w:val="00905846"/>
    <w:rsid w:val="0090680E"/>
    <w:rsid w:val="00906A70"/>
    <w:rsid w:val="00911A2F"/>
    <w:rsid w:val="00911F77"/>
    <w:rsid w:val="00912ED3"/>
    <w:rsid w:val="00921689"/>
    <w:rsid w:val="0092219D"/>
    <w:rsid w:val="00923130"/>
    <w:rsid w:val="00923CE3"/>
    <w:rsid w:val="009245C4"/>
    <w:rsid w:val="00925AED"/>
    <w:rsid w:val="00925C6E"/>
    <w:rsid w:val="00926658"/>
    <w:rsid w:val="009266AD"/>
    <w:rsid w:val="00931B8A"/>
    <w:rsid w:val="009346D7"/>
    <w:rsid w:val="00935C0C"/>
    <w:rsid w:val="00936F28"/>
    <w:rsid w:val="009429EB"/>
    <w:rsid w:val="00944111"/>
    <w:rsid w:val="00944220"/>
    <w:rsid w:val="00946EFA"/>
    <w:rsid w:val="00947DB6"/>
    <w:rsid w:val="00950D0A"/>
    <w:rsid w:val="00952B45"/>
    <w:rsid w:val="00954080"/>
    <w:rsid w:val="00954997"/>
    <w:rsid w:val="009549F9"/>
    <w:rsid w:val="0095656B"/>
    <w:rsid w:val="00961359"/>
    <w:rsid w:val="00961ADD"/>
    <w:rsid w:val="00964B3A"/>
    <w:rsid w:val="00966467"/>
    <w:rsid w:val="00966EB4"/>
    <w:rsid w:val="00967209"/>
    <w:rsid w:val="009678B9"/>
    <w:rsid w:val="00971054"/>
    <w:rsid w:val="0097174A"/>
    <w:rsid w:val="00972581"/>
    <w:rsid w:val="0097336A"/>
    <w:rsid w:val="0097452B"/>
    <w:rsid w:val="00975AF2"/>
    <w:rsid w:val="00975C75"/>
    <w:rsid w:val="00976D6F"/>
    <w:rsid w:val="00977808"/>
    <w:rsid w:val="00977B37"/>
    <w:rsid w:val="009811C0"/>
    <w:rsid w:val="00982362"/>
    <w:rsid w:val="0098474E"/>
    <w:rsid w:val="00984772"/>
    <w:rsid w:val="0098524D"/>
    <w:rsid w:val="009857B6"/>
    <w:rsid w:val="00985C4A"/>
    <w:rsid w:val="0098645D"/>
    <w:rsid w:val="009876C8"/>
    <w:rsid w:val="00990638"/>
    <w:rsid w:val="00992DC8"/>
    <w:rsid w:val="00993264"/>
    <w:rsid w:val="00993500"/>
    <w:rsid w:val="0099381F"/>
    <w:rsid w:val="0099397C"/>
    <w:rsid w:val="00994CA1"/>
    <w:rsid w:val="009A1543"/>
    <w:rsid w:val="009A37E2"/>
    <w:rsid w:val="009A57E0"/>
    <w:rsid w:val="009B0CB7"/>
    <w:rsid w:val="009B2C20"/>
    <w:rsid w:val="009B50AB"/>
    <w:rsid w:val="009B6767"/>
    <w:rsid w:val="009B6D5C"/>
    <w:rsid w:val="009B7C55"/>
    <w:rsid w:val="009C27A1"/>
    <w:rsid w:val="009C3756"/>
    <w:rsid w:val="009C46BD"/>
    <w:rsid w:val="009C498F"/>
    <w:rsid w:val="009C69BE"/>
    <w:rsid w:val="009C6EC1"/>
    <w:rsid w:val="009C7FB6"/>
    <w:rsid w:val="009D31B4"/>
    <w:rsid w:val="009D38EB"/>
    <w:rsid w:val="009D708E"/>
    <w:rsid w:val="009E1478"/>
    <w:rsid w:val="009E1798"/>
    <w:rsid w:val="009E1923"/>
    <w:rsid w:val="009E22FB"/>
    <w:rsid w:val="009E3C1D"/>
    <w:rsid w:val="009E58F1"/>
    <w:rsid w:val="009F0C1D"/>
    <w:rsid w:val="009F0D5A"/>
    <w:rsid w:val="009F2191"/>
    <w:rsid w:val="009F3972"/>
    <w:rsid w:val="009F3F04"/>
    <w:rsid w:val="009F7F0A"/>
    <w:rsid w:val="00A00BEF"/>
    <w:rsid w:val="00A01852"/>
    <w:rsid w:val="00A01FBB"/>
    <w:rsid w:val="00A03700"/>
    <w:rsid w:val="00A03AF3"/>
    <w:rsid w:val="00A101FD"/>
    <w:rsid w:val="00A106C4"/>
    <w:rsid w:val="00A1092C"/>
    <w:rsid w:val="00A122E9"/>
    <w:rsid w:val="00A137A4"/>
    <w:rsid w:val="00A139CE"/>
    <w:rsid w:val="00A14404"/>
    <w:rsid w:val="00A16877"/>
    <w:rsid w:val="00A17D38"/>
    <w:rsid w:val="00A20349"/>
    <w:rsid w:val="00A20370"/>
    <w:rsid w:val="00A2196D"/>
    <w:rsid w:val="00A2274C"/>
    <w:rsid w:val="00A23107"/>
    <w:rsid w:val="00A23A53"/>
    <w:rsid w:val="00A23F8E"/>
    <w:rsid w:val="00A30E08"/>
    <w:rsid w:val="00A30E7D"/>
    <w:rsid w:val="00A32B65"/>
    <w:rsid w:val="00A34F96"/>
    <w:rsid w:val="00A358BC"/>
    <w:rsid w:val="00A42662"/>
    <w:rsid w:val="00A44024"/>
    <w:rsid w:val="00A44E18"/>
    <w:rsid w:val="00A44F56"/>
    <w:rsid w:val="00A505ED"/>
    <w:rsid w:val="00A50C2F"/>
    <w:rsid w:val="00A510E7"/>
    <w:rsid w:val="00A5292A"/>
    <w:rsid w:val="00A54A89"/>
    <w:rsid w:val="00A55B01"/>
    <w:rsid w:val="00A6218E"/>
    <w:rsid w:val="00A62B86"/>
    <w:rsid w:val="00A62E6C"/>
    <w:rsid w:val="00A62EC9"/>
    <w:rsid w:val="00A63E9F"/>
    <w:rsid w:val="00A6415F"/>
    <w:rsid w:val="00A64575"/>
    <w:rsid w:val="00A64870"/>
    <w:rsid w:val="00A6536C"/>
    <w:rsid w:val="00A65D8A"/>
    <w:rsid w:val="00A660CC"/>
    <w:rsid w:val="00A670AF"/>
    <w:rsid w:val="00A7115C"/>
    <w:rsid w:val="00A71A15"/>
    <w:rsid w:val="00A72B7D"/>
    <w:rsid w:val="00A73220"/>
    <w:rsid w:val="00A735DA"/>
    <w:rsid w:val="00A744BA"/>
    <w:rsid w:val="00A74FEB"/>
    <w:rsid w:val="00A80847"/>
    <w:rsid w:val="00A82586"/>
    <w:rsid w:val="00A8486C"/>
    <w:rsid w:val="00A85F9F"/>
    <w:rsid w:val="00A870AC"/>
    <w:rsid w:val="00A91265"/>
    <w:rsid w:val="00A9198B"/>
    <w:rsid w:val="00A921EC"/>
    <w:rsid w:val="00A9261B"/>
    <w:rsid w:val="00A9413B"/>
    <w:rsid w:val="00A94343"/>
    <w:rsid w:val="00A94AA1"/>
    <w:rsid w:val="00A95BF9"/>
    <w:rsid w:val="00A95CBE"/>
    <w:rsid w:val="00A95F23"/>
    <w:rsid w:val="00A95FB8"/>
    <w:rsid w:val="00AA034A"/>
    <w:rsid w:val="00AA0E61"/>
    <w:rsid w:val="00AA1937"/>
    <w:rsid w:val="00AA272A"/>
    <w:rsid w:val="00AA2F16"/>
    <w:rsid w:val="00AA51EB"/>
    <w:rsid w:val="00AA6BDE"/>
    <w:rsid w:val="00AA7FFB"/>
    <w:rsid w:val="00AB06CC"/>
    <w:rsid w:val="00AB1376"/>
    <w:rsid w:val="00AB13A8"/>
    <w:rsid w:val="00AB471E"/>
    <w:rsid w:val="00AB5B45"/>
    <w:rsid w:val="00AB6EF0"/>
    <w:rsid w:val="00AC1E2A"/>
    <w:rsid w:val="00AC22FE"/>
    <w:rsid w:val="00AC3A37"/>
    <w:rsid w:val="00AC4A7F"/>
    <w:rsid w:val="00AC541A"/>
    <w:rsid w:val="00AC5B9F"/>
    <w:rsid w:val="00AD0BF9"/>
    <w:rsid w:val="00AD583C"/>
    <w:rsid w:val="00AE0C40"/>
    <w:rsid w:val="00AE0E28"/>
    <w:rsid w:val="00AE2D31"/>
    <w:rsid w:val="00AE3E99"/>
    <w:rsid w:val="00AE4202"/>
    <w:rsid w:val="00AE44A3"/>
    <w:rsid w:val="00AE4704"/>
    <w:rsid w:val="00AE6C5D"/>
    <w:rsid w:val="00AE7990"/>
    <w:rsid w:val="00AEF26A"/>
    <w:rsid w:val="00AF21DD"/>
    <w:rsid w:val="00AF4147"/>
    <w:rsid w:val="00AF5FEB"/>
    <w:rsid w:val="00AF6435"/>
    <w:rsid w:val="00AF6463"/>
    <w:rsid w:val="00AF7523"/>
    <w:rsid w:val="00B009B5"/>
    <w:rsid w:val="00B03D8E"/>
    <w:rsid w:val="00B07AEE"/>
    <w:rsid w:val="00B10146"/>
    <w:rsid w:val="00B1033B"/>
    <w:rsid w:val="00B13B72"/>
    <w:rsid w:val="00B1513E"/>
    <w:rsid w:val="00B1666B"/>
    <w:rsid w:val="00B17764"/>
    <w:rsid w:val="00B23DD8"/>
    <w:rsid w:val="00B25B95"/>
    <w:rsid w:val="00B25E3F"/>
    <w:rsid w:val="00B262C2"/>
    <w:rsid w:val="00B26987"/>
    <w:rsid w:val="00B26C26"/>
    <w:rsid w:val="00B30257"/>
    <w:rsid w:val="00B373C9"/>
    <w:rsid w:val="00B379D5"/>
    <w:rsid w:val="00B416BA"/>
    <w:rsid w:val="00B416F7"/>
    <w:rsid w:val="00B4376E"/>
    <w:rsid w:val="00B443BE"/>
    <w:rsid w:val="00B4500F"/>
    <w:rsid w:val="00B45A68"/>
    <w:rsid w:val="00B46C03"/>
    <w:rsid w:val="00B4772E"/>
    <w:rsid w:val="00B506A0"/>
    <w:rsid w:val="00B54718"/>
    <w:rsid w:val="00B5544E"/>
    <w:rsid w:val="00B567B7"/>
    <w:rsid w:val="00B6040E"/>
    <w:rsid w:val="00B63CBC"/>
    <w:rsid w:val="00B6485C"/>
    <w:rsid w:val="00B651B9"/>
    <w:rsid w:val="00B65803"/>
    <w:rsid w:val="00B7089A"/>
    <w:rsid w:val="00B709C7"/>
    <w:rsid w:val="00B75872"/>
    <w:rsid w:val="00B75ABF"/>
    <w:rsid w:val="00B776E1"/>
    <w:rsid w:val="00B803D6"/>
    <w:rsid w:val="00B80CAD"/>
    <w:rsid w:val="00B81625"/>
    <w:rsid w:val="00B81806"/>
    <w:rsid w:val="00B83136"/>
    <w:rsid w:val="00B83F76"/>
    <w:rsid w:val="00B8415B"/>
    <w:rsid w:val="00B90E2B"/>
    <w:rsid w:val="00B92474"/>
    <w:rsid w:val="00B92B7A"/>
    <w:rsid w:val="00B946B3"/>
    <w:rsid w:val="00BA034C"/>
    <w:rsid w:val="00BA05D0"/>
    <w:rsid w:val="00BA09C4"/>
    <w:rsid w:val="00BA182F"/>
    <w:rsid w:val="00BA185B"/>
    <w:rsid w:val="00BA1C28"/>
    <w:rsid w:val="00BA3C11"/>
    <w:rsid w:val="00BA3EA0"/>
    <w:rsid w:val="00BA4BF6"/>
    <w:rsid w:val="00BA5F1A"/>
    <w:rsid w:val="00BA7ACA"/>
    <w:rsid w:val="00BB03BB"/>
    <w:rsid w:val="00BB06D0"/>
    <w:rsid w:val="00BB1F6F"/>
    <w:rsid w:val="00BB234A"/>
    <w:rsid w:val="00BB52EA"/>
    <w:rsid w:val="00BB55B1"/>
    <w:rsid w:val="00BB7A6A"/>
    <w:rsid w:val="00BC0702"/>
    <w:rsid w:val="00BC120D"/>
    <w:rsid w:val="00BC3F39"/>
    <w:rsid w:val="00BC4C1E"/>
    <w:rsid w:val="00BC6DEE"/>
    <w:rsid w:val="00BC742F"/>
    <w:rsid w:val="00BC781D"/>
    <w:rsid w:val="00BC7C32"/>
    <w:rsid w:val="00BD0F7D"/>
    <w:rsid w:val="00BD1E78"/>
    <w:rsid w:val="00BD2727"/>
    <w:rsid w:val="00BD32C7"/>
    <w:rsid w:val="00BD357C"/>
    <w:rsid w:val="00BD683E"/>
    <w:rsid w:val="00BD742A"/>
    <w:rsid w:val="00BD7581"/>
    <w:rsid w:val="00BD7DCE"/>
    <w:rsid w:val="00BE1884"/>
    <w:rsid w:val="00BE2738"/>
    <w:rsid w:val="00BE29A1"/>
    <w:rsid w:val="00BE2C7C"/>
    <w:rsid w:val="00BE313A"/>
    <w:rsid w:val="00BE34D1"/>
    <w:rsid w:val="00BE6543"/>
    <w:rsid w:val="00BE7359"/>
    <w:rsid w:val="00BF126E"/>
    <w:rsid w:val="00BF190D"/>
    <w:rsid w:val="00BF218D"/>
    <w:rsid w:val="00BF25D0"/>
    <w:rsid w:val="00BF2EDE"/>
    <w:rsid w:val="00BF4C0B"/>
    <w:rsid w:val="00BF5113"/>
    <w:rsid w:val="00BF5AAA"/>
    <w:rsid w:val="00BF643B"/>
    <w:rsid w:val="00C00193"/>
    <w:rsid w:val="00C01648"/>
    <w:rsid w:val="00C066B6"/>
    <w:rsid w:val="00C069E5"/>
    <w:rsid w:val="00C11AB3"/>
    <w:rsid w:val="00C11CD9"/>
    <w:rsid w:val="00C12249"/>
    <w:rsid w:val="00C1267C"/>
    <w:rsid w:val="00C14AA9"/>
    <w:rsid w:val="00C159F3"/>
    <w:rsid w:val="00C167C1"/>
    <w:rsid w:val="00C168D9"/>
    <w:rsid w:val="00C16CE4"/>
    <w:rsid w:val="00C17CAB"/>
    <w:rsid w:val="00C22019"/>
    <w:rsid w:val="00C23D12"/>
    <w:rsid w:val="00C25D96"/>
    <w:rsid w:val="00C2687B"/>
    <w:rsid w:val="00C26BFF"/>
    <w:rsid w:val="00C275CB"/>
    <w:rsid w:val="00C30358"/>
    <w:rsid w:val="00C32030"/>
    <w:rsid w:val="00C3261E"/>
    <w:rsid w:val="00C32BA1"/>
    <w:rsid w:val="00C32D47"/>
    <w:rsid w:val="00C33146"/>
    <w:rsid w:val="00C333F9"/>
    <w:rsid w:val="00C3614B"/>
    <w:rsid w:val="00C408CC"/>
    <w:rsid w:val="00C41153"/>
    <w:rsid w:val="00C41ADB"/>
    <w:rsid w:val="00C42101"/>
    <w:rsid w:val="00C45C6C"/>
    <w:rsid w:val="00C464BC"/>
    <w:rsid w:val="00C474AA"/>
    <w:rsid w:val="00C5381F"/>
    <w:rsid w:val="00C546F3"/>
    <w:rsid w:val="00C54996"/>
    <w:rsid w:val="00C54E80"/>
    <w:rsid w:val="00C56C62"/>
    <w:rsid w:val="00C57BF5"/>
    <w:rsid w:val="00C611E2"/>
    <w:rsid w:val="00C61A4D"/>
    <w:rsid w:val="00C621BE"/>
    <w:rsid w:val="00C62E52"/>
    <w:rsid w:val="00C63E6F"/>
    <w:rsid w:val="00C641FA"/>
    <w:rsid w:val="00C6428C"/>
    <w:rsid w:val="00C645F5"/>
    <w:rsid w:val="00C647E0"/>
    <w:rsid w:val="00C648BC"/>
    <w:rsid w:val="00C64DE9"/>
    <w:rsid w:val="00C6524F"/>
    <w:rsid w:val="00C659D1"/>
    <w:rsid w:val="00C67D78"/>
    <w:rsid w:val="00C731F3"/>
    <w:rsid w:val="00C73923"/>
    <w:rsid w:val="00C74AA6"/>
    <w:rsid w:val="00C74F54"/>
    <w:rsid w:val="00C81587"/>
    <w:rsid w:val="00C83792"/>
    <w:rsid w:val="00C85BA1"/>
    <w:rsid w:val="00C8657F"/>
    <w:rsid w:val="00C866EC"/>
    <w:rsid w:val="00C87C69"/>
    <w:rsid w:val="00C91560"/>
    <w:rsid w:val="00C919DA"/>
    <w:rsid w:val="00C92B3F"/>
    <w:rsid w:val="00CA0B9E"/>
    <w:rsid w:val="00CA1813"/>
    <w:rsid w:val="00CA2618"/>
    <w:rsid w:val="00CA2BDD"/>
    <w:rsid w:val="00CA4BA9"/>
    <w:rsid w:val="00CA5F1D"/>
    <w:rsid w:val="00CA7D1C"/>
    <w:rsid w:val="00CB0575"/>
    <w:rsid w:val="00CB2796"/>
    <w:rsid w:val="00CB2E4F"/>
    <w:rsid w:val="00CB3FEF"/>
    <w:rsid w:val="00CB4176"/>
    <w:rsid w:val="00CB5367"/>
    <w:rsid w:val="00CB60B8"/>
    <w:rsid w:val="00CB634D"/>
    <w:rsid w:val="00CB7235"/>
    <w:rsid w:val="00CC16EF"/>
    <w:rsid w:val="00CC1903"/>
    <w:rsid w:val="00CC23FA"/>
    <w:rsid w:val="00CD0F99"/>
    <w:rsid w:val="00CD1A8B"/>
    <w:rsid w:val="00CD2E68"/>
    <w:rsid w:val="00CD3909"/>
    <w:rsid w:val="00CD4017"/>
    <w:rsid w:val="00CD48D7"/>
    <w:rsid w:val="00CD591C"/>
    <w:rsid w:val="00CD723F"/>
    <w:rsid w:val="00CE127B"/>
    <w:rsid w:val="00CE2049"/>
    <w:rsid w:val="00CE4433"/>
    <w:rsid w:val="00CE547F"/>
    <w:rsid w:val="00CE582E"/>
    <w:rsid w:val="00CF2689"/>
    <w:rsid w:val="00CF4EB6"/>
    <w:rsid w:val="00CF5F88"/>
    <w:rsid w:val="00CF67AC"/>
    <w:rsid w:val="00CF7434"/>
    <w:rsid w:val="00CF7CBB"/>
    <w:rsid w:val="00D02ABC"/>
    <w:rsid w:val="00D032BB"/>
    <w:rsid w:val="00D04E05"/>
    <w:rsid w:val="00D10CE9"/>
    <w:rsid w:val="00D110C0"/>
    <w:rsid w:val="00D2254E"/>
    <w:rsid w:val="00D27630"/>
    <w:rsid w:val="00D32A90"/>
    <w:rsid w:val="00D32E3E"/>
    <w:rsid w:val="00D34D34"/>
    <w:rsid w:val="00D37C4A"/>
    <w:rsid w:val="00D37DC9"/>
    <w:rsid w:val="00D40E3D"/>
    <w:rsid w:val="00D416CF"/>
    <w:rsid w:val="00D41CF9"/>
    <w:rsid w:val="00D43D6D"/>
    <w:rsid w:val="00D4473B"/>
    <w:rsid w:val="00D45C6B"/>
    <w:rsid w:val="00D46F12"/>
    <w:rsid w:val="00D525B6"/>
    <w:rsid w:val="00D54832"/>
    <w:rsid w:val="00D567AE"/>
    <w:rsid w:val="00D61FFD"/>
    <w:rsid w:val="00D62C1B"/>
    <w:rsid w:val="00D631E3"/>
    <w:rsid w:val="00D65293"/>
    <w:rsid w:val="00D65A67"/>
    <w:rsid w:val="00D66996"/>
    <w:rsid w:val="00D67301"/>
    <w:rsid w:val="00D67543"/>
    <w:rsid w:val="00D67FAC"/>
    <w:rsid w:val="00D70141"/>
    <w:rsid w:val="00D73265"/>
    <w:rsid w:val="00D73543"/>
    <w:rsid w:val="00D73D1C"/>
    <w:rsid w:val="00D74DEA"/>
    <w:rsid w:val="00D756A2"/>
    <w:rsid w:val="00D77A5C"/>
    <w:rsid w:val="00D77B92"/>
    <w:rsid w:val="00D83FEE"/>
    <w:rsid w:val="00D84259"/>
    <w:rsid w:val="00D85854"/>
    <w:rsid w:val="00D870B5"/>
    <w:rsid w:val="00D87311"/>
    <w:rsid w:val="00D87514"/>
    <w:rsid w:val="00D87CB3"/>
    <w:rsid w:val="00D961EE"/>
    <w:rsid w:val="00D971BE"/>
    <w:rsid w:val="00D97ADE"/>
    <w:rsid w:val="00DA3FD1"/>
    <w:rsid w:val="00DA561D"/>
    <w:rsid w:val="00DA5AEE"/>
    <w:rsid w:val="00DA5B62"/>
    <w:rsid w:val="00DA764B"/>
    <w:rsid w:val="00DB079E"/>
    <w:rsid w:val="00DB1092"/>
    <w:rsid w:val="00DB39A6"/>
    <w:rsid w:val="00DB6DAF"/>
    <w:rsid w:val="00DC0910"/>
    <w:rsid w:val="00DC17AA"/>
    <w:rsid w:val="00DC2AE8"/>
    <w:rsid w:val="00DC2B88"/>
    <w:rsid w:val="00DC2F8E"/>
    <w:rsid w:val="00DC38B7"/>
    <w:rsid w:val="00DD1978"/>
    <w:rsid w:val="00DD23D7"/>
    <w:rsid w:val="00DD296E"/>
    <w:rsid w:val="00DD2C14"/>
    <w:rsid w:val="00DD5BE6"/>
    <w:rsid w:val="00DD780B"/>
    <w:rsid w:val="00DE0C01"/>
    <w:rsid w:val="00DE28E4"/>
    <w:rsid w:val="00DE3BC4"/>
    <w:rsid w:val="00DE678B"/>
    <w:rsid w:val="00DE7906"/>
    <w:rsid w:val="00DF0187"/>
    <w:rsid w:val="00DF0B01"/>
    <w:rsid w:val="00DF12A9"/>
    <w:rsid w:val="00DF17EB"/>
    <w:rsid w:val="00DF1A7F"/>
    <w:rsid w:val="00DF6A39"/>
    <w:rsid w:val="00DF7986"/>
    <w:rsid w:val="00E01A71"/>
    <w:rsid w:val="00E01CC1"/>
    <w:rsid w:val="00E04C14"/>
    <w:rsid w:val="00E04C88"/>
    <w:rsid w:val="00E07231"/>
    <w:rsid w:val="00E15D62"/>
    <w:rsid w:val="00E15F5F"/>
    <w:rsid w:val="00E17888"/>
    <w:rsid w:val="00E22F77"/>
    <w:rsid w:val="00E23B1C"/>
    <w:rsid w:val="00E265E3"/>
    <w:rsid w:val="00E27984"/>
    <w:rsid w:val="00E348AC"/>
    <w:rsid w:val="00E34C2A"/>
    <w:rsid w:val="00E36E04"/>
    <w:rsid w:val="00E41402"/>
    <w:rsid w:val="00E4208B"/>
    <w:rsid w:val="00E42646"/>
    <w:rsid w:val="00E42FF3"/>
    <w:rsid w:val="00E441C9"/>
    <w:rsid w:val="00E4525F"/>
    <w:rsid w:val="00E452BC"/>
    <w:rsid w:val="00E5055A"/>
    <w:rsid w:val="00E5133B"/>
    <w:rsid w:val="00E514B0"/>
    <w:rsid w:val="00E518A8"/>
    <w:rsid w:val="00E52CC8"/>
    <w:rsid w:val="00E53B58"/>
    <w:rsid w:val="00E56CC1"/>
    <w:rsid w:val="00E56EAF"/>
    <w:rsid w:val="00E6017D"/>
    <w:rsid w:val="00E65A75"/>
    <w:rsid w:val="00E677F7"/>
    <w:rsid w:val="00E70682"/>
    <w:rsid w:val="00E70EAC"/>
    <w:rsid w:val="00E72604"/>
    <w:rsid w:val="00E747F0"/>
    <w:rsid w:val="00E75A3E"/>
    <w:rsid w:val="00E76A14"/>
    <w:rsid w:val="00E77442"/>
    <w:rsid w:val="00E77AD7"/>
    <w:rsid w:val="00E83AE4"/>
    <w:rsid w:val="00E83D40"/>
    <w:rsid w:val="00E84690"/>
    <w:rsid w:val="00E84DFB"/>
    <w:rsid w:val="00E85DA7"/>
    <w:rsid w:val="00E8656D"/>
    <w:rsid w:val="00E86C28"/>
    <w:rsid w:val="00E86FA6"/>
    <w:rsid w:val="00E87912"/>
    <w:rsid w:val="00E908B0"/>
    <w:rsid w:val="00E9173D"/>
    <w:rsid w:val="00E923DD"/>
    <w:rsid w:val="00E94638"/>
    <w:rsid w:val="00E94B58"/>
    <w:rsid w:val="00E9519C"/>
    <w:rsid w:val="00E9681A"/>
    <w:rsid w:val="00E97E0C"/>
    <w:rsid w:val="00EA197D"/>
    <w:rsid w:val="00EA6B19"/>
    <w:rsid w:val="00EA7223"/>
    <w:rsid w:val="00EB0415"/>
    <w:rsid w:val="00EB1B7B"/>
    <w:rsid w:val="00EB2904"/>
    <w:rsid w:val="00EB2D6D"/>
    <w:rsid w:val="00EB3B1E"/>
    <w:rsid w:val="00EB3E7B"/>
    <w:rsid w:val="00EB7C80"/>
    <w:rsid w:val="00EC0813"/>
    <w:rsid w:val="00EC363D"/>
    <w:rsid w:val="00EC55EF"/>
    <w:rsid w:val="00EC5C92"/>
    <w:rsid w:val="00EC7843"/>
    <w:rsid w:val="00ED1A16"/>
    <w:rsid w:val="00ED292A"/>
    <w:rsid w:val="00ED30CA"/>
    <w:rsid w:val="00ED44EC"/>
    <w:rsid w:val="00ED4CAD"/>
    <w:rsid w:val="00ED7D80"/>
    <w:rsid w:val="00EE2813"/>
    <w:rsid w:val="00EE40D0"/>
    <w:rsid w:val="00EE430E"/>
    <w:rsid w:val="00EF041F"/>
    <w:rsid w:val="00EF1AA6"/>
    <w:rsid w:val="00EF3CFB"/>
    <w:rsid w:val="00EF3DEC"/>
    <w:rsid w:val="00EF52BF"/>
    <w:rsid w:val="00EF55FE"/>
    <w:rsid w:val="00EF5A0E"/>
    <w:rsid w:val="00F0068D"/>
    <w:rsid w:val="00F01927"/>
    <w:rsid w:val="00F01EF0"/>
    <w:rsid w:val="00F038B3"/>
    <w:rsid w:val="00F04620"/>
    <w:rsid w:val="00F07EC2"/>
    <w:rsid w:val="00F10496"/>
    <w:rsid w:val="00F13EA2"/>
    <w:rsid w:val="00F161D9"/>
    <w:rsid w:val="00F21C30"/>
    <w:rsid w:val="00F2271B"/>
    <w:rsid w:val="00F22DD2"/>
    <w:rsid w:val="00F23AFF"/>
    <w:rsid w:val="00F243F7"/>
    <w:rsid w:val="00F250A0"/>
    <w:rsid w:val="00F253B4"/>
    <w:rsid w:val="00F26996"/>
    <w:rsid w:val="00F277A2"/>
    <w:rsid w:val="00F327CA"/>
    <w:rsid w:val="00F3311A"/>
    <w:rsid w:val="00F34B6B"/>
    <w:rsid w:val="00F35EAF"/>
    <w:rsid w:val="00F36664"/>
    <w:rsid w:val="00F40211"/>
    <w:rsid w:val="00F46EF5"/>
    <w:rsid w:val="00F5089E"/>
    <w:rsid w:val="00F53B15"/>
    <w:rsid w:val="00F54AC9"/>
    <w:rsid w:val="00F612AD"/>
    <w:rsid w:val="00F614A0"/>
    <w:rsid w:val="00F61BB9"/>
    <w:rsid w:val="00F62875"/>
    <w:rsid w:val="00F643BC"/>
    <w:rsid w:val="00F643D3"/>
    <w:rsid w:val="00F64D89"/>
    <w:rsid w:val="00F656F1"/>
    <w:rsid w:val="00F673BB"/>
    <w:rsid w:val="00F71785"/>
    <w:rsid w:val="00F7186A"/>
    <w:rsid w:val="00F721A8"/>
    <w:rsid w:val="00F73198"/>
    <w:rsid w:val="00F734C4"/>
    <w:rsid w:val="00F801F3"/>
    <w:rsid w:val="00F808E9"/>
    <w:rsid w:val="00F8130C"/>
    <w:rsid w:val="00F83B19"/>
    <w:rsid w:val="00F85A8B"/>
    <w:rsid w:val="00F9285E"/>
    <w:rsid w:val="00F950BC"/>
    <w:rsid w:val="00F95E7B"/>
    <w:rsid w:val="00F974FF"/>
    <w:rsid w:val="00FA2BF8"/>
    <w:rsid w:val="00FA4750"/>
    <w:rsid w:val="00FA5886"/>
    <w:rsid w:val="00FB7B3D"/>
    <w:rsid w:val="00FC1279"/>
    <w:rsid w:val="00FC20B1"/>
    <w:rsid w:val="00FC3279"/>
    <w:rsid w:val="00FC4398"/>
    <w:rsid w:val="00FC54FD"/>
    <w:rsid w:val="00FD18E9"/>
    <w:rsid w:val="00FD2451"/>
    <w:rsid w:val="00FD2908"/>
    <w:rsid w:val="00FD2BBF"/>
    <w:rsid w:val="00FD2BEC"/>
    <w:rsid w:val="00FD5298"/>
    <w:rsid w:val="00FD5789"/>
    <w:rsid w:val="00FD6CAD"/>
    <w:rsid w:val="00FD7393"/>
    <w:rsid w:val="00FD77DF"/>
    <w:rsid w:val="00FE2BC3"/>
    <w:rsid w:val="00FE3705"/>
    <w:rsid w:val="00FE49A2"/>
    <w:rsid w:val="00FE56AA"/>
    <w:rsid w:val="00FE68B8"/>
    <w:rsid w:val="00FE738F"/>
    <w:rsid w:val="00FF0EEE"/>
    <w:rsid w:val="00FF1DBE"/>
    <w:rsid w:val="00FF20C6"/>
    <w:rsid w:val="00FF3DAC"/>
    <w:rsid w:val="00FF409D"/>
    <w:rsid w:val="00FF47E2"/>
    <w:rsid w:val="00FF5F25"/>
    <w:rsid w:val="00FF6F8F"/>
    <w:rsid w:val="00FF78C6"/>
    <w:rsid w:val="00FF7DE3"/>
    <w:rsid w:val="015A0774"/>
    <w:rsid w:val="0181B2BC"/>
    <w:rsid w:val="01864838"/>
    <w:rsid w:val="01A7BF69"/>
    <w:rsid w:val="01B22D6D"/>
    <w:rsid w:val="01E31C66"/>
    <w:rsid w:val="027D2AF3"/>
    <w:rsid w:val="0285A308"/>
    <w:rsid w:val="02EE23B3"/>
    <w:rsid w:val="031EFD76"/>
    <w:rsid w:val="03662021"/>
    <w:rsid w:val="03AF288E"/>
    <w:rsid w:val="03C1849D"/>
    <w:rsid w:val="03E649DB"/>
    <w:rsid w:val="040182B8"/>
    <w:rsid w:val="041106BF"/>
    <w:rsid w:val="04432A28"/>
    <w:rsid w:val="0444FA39"/>
    <w:rsid w:val="04655DAB"/>
    <w:rsid w:val="04EFDD85"/>
    <w:rsid w:val="04F4446A"/>
    <w:rsid w:val="0529EA65"/>
    <w:rsid w:val="055B7B70"/>
    <w:rsid w:val="057CDAA9"/>
    <w:rsid w:val="058E58CA"/>
    <w:rsid w:val="05E14C05"/>
    <w:rsid w:val="065DF7A4"/>
    <w:rsid w:val="066FA095"/>
    <w:rsid w:val="06822322"/>
    <w:rsid w:val="06CAF8ED"/>
    <w:rsid w:val="070BF2D9"/>
    <w:rsid w:val="0721E751"/>
    <w:rsid w:val="07372D1B"/>
    <w:rsid w:val="07549D4C"/>
    <w:rsid w:val="07927676"/>
    <w:rsid w:val="07B7D18D"/>
    <w:rsid w:val="07FB0693"/>
    <w:rsid w:val="0857F6EF"/>
    <w:rsid w:val="08CD092F"/>
    <w:rsid w:val="08D45755"/>
    <w:rsid w:val="08EAA5F1"/>
    <w:rsid w:val="0913C85B"/>
    <w:rsid w:val="095C8412"/>
    <w:rsid w:val="0994D6D6"/>
    <w:rsid w:val="09C43A68"/>
    <w:rsid w:val="09ED9B72"/>
    <w:rsid w:val="0A19637D"/>
    <w:rsid w:val="0A3F51DC"/>
    <w:rsid w:val="0A54AA9A"/>
    <w:rsid w:val="0A819F5A"/>
    <w:rsid w:val="0A9E329E"/>
    <w:rsid w:val="0ACF9FD1"/>
    <w:rsid w:val="0B0E0552"/>
    <w:rsid w:val="0B33CB84"/>
    <w:rsid w:val="0B49BF39"/>
    <w:rsid w:val="0B51C445"/>
    <w:rsid w:val="0C40F0DD"/>
    <w:rsid w:val="0C69E20C"/>
    <w:rsid w:val="0C84D2FA"/>
    <w:rsid w:val="0CACB75F"/>
    <w:rsid w:val="0CBA830C"/>
    <w:rsid w:val="0CE82224"/>
    <w:rsid w:val="0CF07F5E"/>
    <w:rsid w:val="0D318EF3"/>
    <w:rsid w:val="0D3EE7BA"/>
    <w:rsid w:val="0D507C54"/>
    <w:rsid w:val="0D53F6D4"/>
    <w:rsid w:val="0D555C2D"/>
    <w:rsid w:val="0D577E64"/>
    <w:rsid w:val="0DA07A52"/>
    <w:rsid w:val="0DA1C2F8"/>
    <w:rsid w:val="0E7B0128"/>
    <w:rsid w:val="0E7D8A31"/>
    <w:rsid w:val="0F146868"/>
    <w:rsid w:val="0F24707F"/>
    <w:rsid w:val="0F2CF936"/>
    <w:rsid w:val="0F513C55"/>
    <w:rsid w:val="0F815A9D"/>
    <w:rsid w:val="0F991BA6"/>
    <w:rsid w:val="10001C20"/>
    <w:rsid w:val="100487B0"/>
    <w:rsid w:val="10ADAC3A"/>
    <w:rsid w:val="10BD6C48"/>
    <w:rsid w:val="10C4FA64"/>
    <w:rsid w:val="10FE01B0"/>
    <w:rsid w:val="11038FA0"/>
    <w:rsid w:val="110C6050"/>
    <w:rsid w:val="11B1BA5E"/>
    <w:rsid w:val="11DDC091"/>
    <w:rsid w:val="122CE37C"/>
    <w:rsid w:val="1236F115"/>
    <w:rsid w:val="1279D548"/>
    <w:rsid w:val="12BEA072"/>
    <w:rsid w:val="12CC7077"/>
    <w:rsid w:val="12EA2025"/>
    <w:rsid w:val="12F13375"/>
    <w:rsid w:val="12F410CB"/>
    <w:rsid w:val="138EC28F"/>
    <w:rsid w:val="141F51B3"/>
    <w:rsid w:val="1430CF8C"/>
    <w:rsid w:val="14464160"/>
    <w:rsid w:val="14543212"/>
    <w:rsid w:val="1478F973"/>
    <w:rsid w:val="147F7A2E"/>
    <w:rsid w:val="149D20A7"/>
    <w:rsid w:val="14CC7312"/>
    <w:rsid w:val="152C26E5"/>
    <w:rsid w:val="15464EBA"/>
    <w:rsid w:val="1549FE33"/>
    <w:rsid w:val="1574F608"/>
    <w:rsid w:val="1590E48D"/>
    <w:rsid w:val="15C7EC7D"/>
    <w:rsid w:val="15E6FA51"/>
    <w:rsid w:val="1623A025"/>
    <w:rsid w:val="16272E1B"/>
    <w:rsid w:val="163045DE"/>
    <w:rsid w:val="166A73A4"/>
    <w:rsid w:val="166D41AB"/>
    <w:rsid w:val="1687ED32"/>
    <w:rsid w:val="178BD1E3"/>
    <w:rsid w:val="1796614A"/>
    <w:rsid w:val="179E2115"/>
    <w:rsid w:val="17F945E2"/>
    <w:rsid w:val="1802DA58"/>
    <w:rsid w:val="1869E9ED"/>
    <w:rsid w:val="189A75AB"/>
    <w:rsid w:val="18A4EFCB"/>
    <w:rsid w:val="190D5841"/>
    <w:rsid w:val="190E1DA5"/>
    <w:rsid w:val="191163D1"/>
    <w:rsid w:val="19431C4A"/>
    <w:rsid w:val="195E2739"/>
    <w:rsid w:val="1AC37396"/>
    <w:rsid w:val="1B188647"/>
    <w:rsid w:val="1B1D2A21"/>
    <w:rsid w:val="1B5D7124"/>
    <w:rsid w:val="1B815C8A"/>
    <w:rsid w:val="1B9910CD"/>
    <w:rsid w:val="1BA1FF93"/>
    <w:rsid w:val="1BD4A04F"/>
    <w:rsid w:val="1C1315CF"/>
    <w:rsid w:val="1C394A86"/>
    <w:rsid w:val="1C6E4453"/>
    <w:rsid w:val="1C7ABD0C"/>
    <w:rsid w:val="1CA6A955"/>
    <w:rsid w:val="1CE8086A"/>
    <w:rsid w:val="1CEA0403"/>
    <w:rsid w:val="1CF027C6"/>
    <w:rsid w:val="1DAF3A25"/>
    <w:rsid w:val="1DB69E1C"/>
    <w:rsid w:val="1E4718AD"/>
    <w:rsid w:val="1E757313"/>
    <w:rsid w:val="1E934FB2"/>
    <w:rsid w:val="1E98632F"/>
    <w:rsid w:val="1EB82C86"/>
    <w:rsid w:val="1EC9143D"/>
    <w:rsid w:val="1EF821F3"/>
    <w:rsid w:val="1F0E358C"/>
    <w:rsid w:val="1F142DBA"/>
    <w:rsid w:val="1F15C9B8"/>
    <w:rsid w:val="1F2E2AF4"/>
    <w:rsid w:val="1FC1EC0A"/>
    <w:rsid w:val="1FE46AC2"/>
    <w:rsid w:val="20247159"/>
    <w:rsid w:val="2063576D"/>
    <w:rsid w:val="206680CB"/>
    <w:rsid w:val="20C7E5A9"/>
    <w:rsid w:val="20F6DAA1"/>
    <w:rsid w:val="20F81FC7"/>
    <w:rsid w:val="20FF9979"/>
    <w:rsid w:val="2103C180"/>
    <w:rsid w:val="2117D111"/>
    <w:rsid w:val="211AACF0"/>
    <w:rsid w:val="21AC6AEA"/>
    <w:rsid w:val="21FD3E1D"/>
    <w:rsid w:val="222126DC"/>
    <w:rsid w:val="22266495"/>
    <w:rsid w:val="2270E6E2"/>
    <w:rsid w:val="22771972"/>
    <w:rsid w:val="22A4D5CB"/>
    <w:rsid w:val="22AB1C12"/>
    <w:rsid w:val="22E1DC3E"/>
    <w:rsid w:val="2336C6F9"/>
    <w:rsid w:val="234C442C"/>
    <w:rsid w:val="23525173"/>
    <w:rsid w:val="23D12437"/>
    <w:rsid w:val="23E0526D"/>
    <w:rsid w:val="240856A8"/>
    <w:rsid w:val="2466E05C"/>
    <w:rsid w:val="248D519B"/>
    <w:rsid w:val="249EACFA"/>
    <w:rsid w:val="24CF5850"/>
    <w:rsid w:val="24F8C9D3"/>
    <w:rsid w:val="256C9082"/>
    <w:rsid w:val="25CD9762"/>
    <w:rsid w:val="25FFA5CD"/>
    <w:rsid w:val="2629011D"/>
    <w:rsid w:val="267820D4"/>
    <w:rsid w:val="267E4361"/>
    <w:rsid w:val="26961C74"/>
    <w:rsid w:val="26E1FDBB"/>
    <w:rsid w:val="26E2120B"/>
    <w:rsid w:val="271AFB4A"/>
    <w:rsid w:val="2739F53B"/>
    <w:rsid w:val="27561C6B"/>
    <w:rsid w:val="275C5AD1"/>
    <w:rsid w:val="2790D6D5"/>
    <w:rsid w:val="280E4913"/>
    <w:rsid w:val="28351721"/>
    <w:rsid w:val="2839E331"/>
    <w:rsid w:val="284F6993"/>
    <w:rsid w:val="28BE7AC3"/>
    <w:rsid w:val="29261DC7"/>
    <w:rsid w:val="2947C01F"/>
    <w:rsid w:val="29C93D11"/>
    <w:rsid w:val="2A06D1BE"/>
    <w:rsid w:val="2A6B3991"/>
    <w:rsid w:val="2A6E17EC"/>
    <w:rsid w:val="2A7BF8C7"/>
    <w:rsid w:val="2A884703"/>
    <w:rsid w:val="2AE5AEE5"/>
    <w:rsid w:val="2B661A77"/>
    <w:rsid w:val="2B67D7A1"/>
    <w:rsid w:val="2B84F75D"/>
    <w:rsid w:val="2BB0C454"/>
    <w:rsid w:val="2BDFE88A"/>
    <w:rsid w:val="2C101E7B"/>
    <w:rsid w:val="2C4176BF"/>
    <w:rsid w:val="2C82C984"/>
    <w:rsid w:val="2CB5D6BC"/>
    <w:rsid w:val="2CD251C3"/>
    <w:rsid w:val="2CDB322E"/>
    <w:rsid w:val="2D3B95F2"/>
    <w:rsid w:val="2D585A41"/>
    <w:rsid w:val="2D65CFAC"/>
    <w:rsid w:val="2DA314E0"/>
    <w:rsid w:val="2DBC832B"/>
    <w:rsid w:val="2E56542B"/>
    <w:rsid w:val="2E654DDE"/>
    <w:rsid w:val="2E7027E3"/>
    <w:rsid w:val="2EB0177D"/>
    <w:rsid w:val="2EE3B18F"/>
    <w:rsid w:val="2EE3E915"/>
    <w:rsid w:val="2F25F294"/>
    <w:rsid w:val="2F9B8A5E"/>
    <w:rsid w:val="2FA4F64F"/>
    <w:rsid w:val="2FD5185B"/>
    <w:rsid w:val="2FE70591"/>
    <w:rsid w:val="302516AC"/>
    <w:rsid w:val="3025958E"/>
    <w:rsid w:val="304A4B5E"/>
    <w:rsid w:val="30D4EA1B"/>
    <w:rsid w:val="311F6A9E"/>
    <w:rsid w:val="3177659D"/>
    <w:rsid w:val="3216D8C9"/>
    <w:rsid w:val="328CFBED"/>
    <w:rsid w:val="3366EBF2"/>
    <w:rsid w:val="3369EC6C"/>
    <w:rsid w:val="337369A8"/>
    <w:rsid w:val="339980CD"/>
    <w:rsid w:val="33A08073"/>
    <w:rsid w:val="33B80622"/>
    <w:rsid w:val="33CEB945"/>
    <w:rsid w:val="33D1FA00"/>
    <w:rsid w:val="33E200A7"/>
    <w:rsid w:val="33F73140"/>
    <w:rsid w:val="3412C7F8"/>
    <w:rsid w:val="342E5DC7"/>
    <w:rsid w:val="3432975E"/>
    <w:rsid w:val="345A91FB"/>
    <w:rsid w:val="3461B56B"/>
    <w:rsid w:val="349FC454"/>
    <w:rsid w:val="34D01AD7"/>
    <w:rsid w:val="34EDE9DE"/>
    <w:rsid w:val="350B60B5"/>
    <w:rsid w:val="35154D73"/>
    <w:rsid w:val="35577B47"/>
    <w:rsid w:val="356AEBA2"/>
    <w:rsid w:val="3595299B"/>
    <w:rsid w:val="359A05D7"/>
    <w:rsid w:val="35CB34DF"/>
    <w:rsid w:val="35E3F621"/>
    <w:rsid w:val="363BAEBF"/>
    <w:rsid w:val="365C184A"/>
    <w:rsid w:val="366B8A91"/>
    <w:rsid w:val="3680ED36"/>
    <w:rsid w:val="368C790B"/>
    <w:rsid w:val="36AEA274"/>
    <w:rsid w:val="36C05034"/>
    <w:rsid w:val="36CC4B8F"/>
    <w:rsid w:val="36E5E611"/>
    <w:rsid w:val="37BAC398"/>
    <w:rsid w:val="37C1875C"/>
    <w:rsid w:val="37CC9A90"/>
    <w:rsid w:val="3808B75E"/>
    <w:rsid w:val="382BF7A7"/>
    <w:rsid w:val="3846DACB"/>
    <w:rsid w:val="3866566F"/>
    <w:rsid w:val="387A7CB0"/>
    <w:rsid w:val="387D6F39"/>
    <w:rsid w:val="3886BAAF"/>
    <w:rsid w:val="38CED445"/>
    <w:rsid w:val="392BDA2D"/>
    <w:rsid w:val="39667B07"/>
    <w:rsid w:val="3A1272EE"/>
    <w:rsid w:val="3A2AD395"/>
    <w:rsid w:val="3A2DC512"/>
    <w:rsid w:val="3A84C09B"/>
    <w:rsid w:val="3AC165E1"/>
    <w:rsid w:val="3AE1CBF1"/>
    <w:rsid w:val="3B46907C"/>
    <w:rsid w:val="3B46F09F"/>
    <w:rsid w:val="3B7E7B8D"/>
    <w:rsid w:val="3C020EC4"/>
    <w:rsid w:val="3C551F31"/>
    <w:rsid w:val="3C635ABF"/>
    <w:rsid w:val="3C6F9897"/>
    <w:rsid w:val="3C79C709"/>
    <w:rsid w:val="3CBD460C"/>
    <w:rsid w:val="3CCA4EE1"/>
    <w:rsid w:val="3D106EE7"/>
    <w:rsid w:val="3D186D6A"/>
    <w:rsid w:val="3D276657"/>
    <w:rsid w:val="3D41F239"/>
    <w:rsid w:val="3D427EBA"/>
    <w:rsid w:val="3DC0597B"/>
    <w:rsid w:val="3DE3CE56"/>
    <w:rsid w:val="3E08F8FF"/>
    <w:rsid w:val="3E281B60"/>
    <w:rsid w:val="3E300AD2"/>
    <w:rsid w:val="3E342606"/>
    <w:rsid w:val="3E59BF06"/>
    <w:rsid w:val="3E681112"/>
    <w:rsid w:val="3EBBF60E"/>
    <w:rsid w:val="3ED26B0D"/>
    <w:rsid w:val="3ED76765"/>
    <w:rsid w:val="3EF6F143"/>
    <w:rsid w:val="3F0AE26C"/>
    <w:rsid w:val="3F635E33"/>
    <w:rsid w:val="3FC71A7B"/>
    <w:rsid w:val="3FCE73C8"/>
    <w:rsid w:val="40305DBB"/>
    <w:rsid w:val="406E183B"/>
    <w:rsid w:val="40AAE25E"/>
    <w:rsid w:val="4123392E"/>
    <w:rsid w:val="41529E6B"/>
    <w:rsid w:val="4166E044"/>
    <w:rsid w:val="41CB875E"/>
    <w:rsid w:val="42018463"/>
    <w:rsid w:val="4213D436"/>
    <w:rsid w:val="4256F7EC"/>
    <w:rsid w:val="42578F16"/>
    <w:rsid w:val="42585D65"/>
    <w:rsid w:val="427DA0A9"/>
    <w:rsid w:val="42A6D79A"/>
    <w:rsid w:val="42CFBB9E"/>
    <w:rsid w:val="43384C4D"/>
    <w:rsid w:val="43418A3F"/>
    <w:rsid w:val="4372741D"/>
    <w:rsid w:val="438064CF"/>
    <w:rsid w:val="43B94E18"/>
    <w:rsid w:val="43E47DED"/>
    <w:rsid w:val="43F254BC"/>
    <w:rsid w:val="440D4AD9"/>
    <w:rsid w:val="444F8680"/>
    <w:rsid w:val="44552371"/>
    <w:rsid w:val="445BB2E9"/>
    <w:rsid w:val="447EE009"/>
    <w:rsid w:val="44AA8E9E"/>
    <w:rsid w:val="44B67C07"/>
    <w:rsid w:val="44CD798F"/>
    <w:rsid w:val="44F3DB36"/>
    <w:rsid w:val="4508B2A1"/>
    <w:rsid w:val="4551B40D"/>
    <w:rsid w:val="4566F6E9"/>
    <w:rsid w:val="456E4187"/>
    <w:rsid w:val="45E47772"/>
    <w:rsid w:val="4601E9FF"/>
    <w:rsid w:val="46261CDF"/>
    <w:rsid w:val="4626BEF4"/>
    <w:rsid w:val="463F8C00"/>
    <w:rsid w:val="465B98AB"/>
    <w:rsid w:val="46644CBC"/>
    <w:rsid w:val="46B6966A"/>
    <w:rsid w:val="46E81F66"/>
    <w:rsid w:val="4700B92A"/>
    <w:rsid w:val="4702B22B"/>
    <w:rsid w:val="470DEC24"/>
    <w:rsid w:val="471807DD"/>
    <w:rsid w:val="472AE8BB"/>
    <w:rsid w:val="475D49CE"/>
    <w:rsid w:val="47680085"/>
    <w:rsid w:val="4803EBCE"/>
    <w:rsid w:val="4821A382"/>
    <w:rsid w:val="4846C584"/>
    <w:rsid w:val="487674B8"/>
    <w:rsid w:val="489E2276"/>
    <w:rsid w:val="48C7165E"/>
    <w:rsid w:val="4912D348"/>
    <w:rsid w:val="4937267B"/>
    <w:rsid w:val="49398AC1"/>
    <w:rsid w:val="493C070D"/>
    <w:rsid w:val="49439876"/>
    <w:rsid w:val="4959D064"/>
    <w:rsid w:val="49B43A8D"/>
    <w:rsid w:val="4A3FA193"/>
    <w:rsid w:val="4A5482B3"/>
    <w:rsid w:val="4AA6BEC1"/>
    <w:rsid w:val="4AA97EAE"/>
    <w:rsid w:val="4ABB9704"/>
    <w:rsid w:val="4B146194"/>
    <w:rsid w:val="4B34C1BC"/>
    <w:rsid w:val="4B3BF53E"/>
    <w:rsid w:val="4B5952C5"/>
    <w:rsid w:val="4B9C4377"/>
    <w:rsid w:val="4BC954D1"/>
    <w:rsid w:val="4C14DE1C"/>
    <w:rsid w:val="4C9B6CF3"/>
    <w:rsid w:val="4CB1243F"/>
    <w:rsid w:val="4CBC1C7C"/>
    <w:rsid w:val="4CF5844E"/>
    <w:rsid w:val="4CFCC74D"/>
    <w:rsid w:val="4D574B90"/>
    <w:rsid w:val="4D5E7463"/>
    <w:rsid w:val="4E0E933E"/>
    <w:rsid w:val="4E3E1E00"/>
    <w:rsid w:val="4E52FF73"/>
    <w:rsid w:val="4EA805C0"/>
    <w:rsid w:val="4EDFD499"/>
    <w:rsid w:val="4F2F2094"/>
    <w:rsid w:val="4F5427A8"/>
    <w:rsid w:val="4F5AE727"/>
    <w:rsid w:val="4FC2A432"/>
    <w:rsid w:val="50309D43"/>
    <w:rsid w:val="5031383E"/>
    <w:rsid w:val="50388710"/>
    <w:rsid w:val="50A54E67"/>
    <w:rsid w:val="50B2404E"/>
    <w:rsid w:val="50B417F5"/>
    <w:rsid w:val="51068BF7"/>
    <w:rsid w:val="51963639"/>
    <w:rsid w:val="51D0E58D"/>
    <w:rsid w:val="522666CD"/>
    <w:rsid w:val="52A35EE8"/>
    <w:rsid w:val="52CD4397"/>
    <w:rsid w:val="53049296"/>
    <w:rsid w:val="53078276"/>
    <w:rsid w:val="53810139"/>
    <w:rsid w:val="53AFD566"/>
    <w:rsid w:val="53CDB5E7"/>
    <w:rsid w:val="53D4CE3D"/>
    <w:rsid w:val="54386183"/>
    <w:rsid w:val="545BD93A"/>
    <w:rsid w:val="54A062F7"/>
    <w:rsid w:val="54D3AD94"/>
    <w:rsid w:val="55698648"/>
    <w:rsid w:val="556FD32E"/>
    <w:rsid w:val="5595A4A5"/>
    <w:rsid w:val="559D6E4D"/>
    <w:rsid w:val="55B825C3"/>
    <w:rsid w:val="55C0F575"/>
    <w:rsid w:val="56924B19"/>
    <w:rsid w:val="56C0080A"/>
    <w:rsid w:val="56CDFD0A"/>
    <w:rsid w:val="57AE0A01"/>
    <w:rsid w:val="57D6E3CA"/>
    <w:rsid w:val="57E68664"/>
    <w:rsid w:val="580D5D47"/>
    <w:rsid w:val="58151B56"/>
    <w:rsid w:val="58A926F6"/>
    <w:rsid w:val="58C4B1A3"/>
    <w:rsid w:val="58CF294D"/>
    <w:rsid w:val="58F772C3"/>
    <w:rsid w:val="59034517"/>
    <w:rsid w:val="59976F62"/>
    <w:rsid w:val="59A834E3"/>
    <w:rsid w:val="59F51E77"/>
    <w:rsid w:val="5A051BE0"/>
    <w:rsid w:val="5A1B7471"/>
    <w:rsid w:val="5A6E5A17"/>
    <w:rsid w:val="5AF08CA3"/>
    <w:rsid w:val="5BDFD7F5"/>
    <w:rsid w:val="5BFF3506"/>
    <w:rsid w:val="5C24F529"/>
    <w:rsid w:val="5C292BFE"/>
    <w:rsid w:val="5D0BF979"/>
    <w:rsid w:val="5D251E56"/>
    <w:rsid w:val="5DA1730C"/>
    <w:rsid w:val="5E05654C"/>
    <w:rsid w:val="5E085FCA"/>
    <w:rsid w:val="5E175738"/>
    <w:rsid w:val="5E25C5D1"/>
    <w:rsid w:val="5E34D28E"/>
    <w:rsid w:val="5E8C86F5"/>
    <w:rsid w:val="5EAD804A"/>
    <w:rsid w:val="5F1B1154"/>
    <w:rsid w:val="5F20E336"/>
    <w:rsid w:val="5F6282DA"/>
    <w:rsid w:val="5F75F4D4"/>
    <w:rsid w:val="5F81DD7D"/>
    <w:rsid w:val="5FD51029"/>
    <w:rsid w:val="5FEB0324"/>
    <w:rsid w:val="5FFEFF6B"/>
    <w:rsid w:val="605D0D06"/>
    <w:rsid w:val="6078F010"/>
    <w:rsid w:val="607C8E58"/>
    <w:rsid w:val="6080E6D5"/>
    <w:rsid w:val="614EF7FA"/>
    <w:rsid w:val="61646C94"/>
    <w:rsid w:val="6168FBBC"/>
    <w:rsid w:val="61D11352"/>
    <w:rsid w:val="61D394C8"/>
    <w:rsid w:val="61E1C30D"/>
    <w:rsid w:val="61E38B77"/>
    <w:rsid w:val="61ECDDD7"/>
    <w:rsid w:val="626476B7"/>
    <w:rsid w:val="6294FB34"/>
    <w:rsid w:val="62A0F708"/>
    <w:rsid w:val="62B16FAE"/>
    <w:rsid w:val="62BDA306"/>
    <w:rsid w:val="6322A3E6"/>
    <w:rsid w:val="6326F7FB"/>
    <w:rsid w:val="63331C39"/>
    <w:rsid w:val="63340BE7"/>
    <w:rsid w:val="6335EFC7"/>
    <w:rsid w:val="637D6067"/>
    <w:rsid w:val="63A49A2F"/>
    <w:rsid w:val="6430E35D"/>
    <w:rsid w:val="64797CF9"/>
    <w:rsid w:val="648698BC"/>
    <w:rsid w:val="64D26889"/>
    <w:rsid w:val="64EFD659"/>
    <w:rsid w:val="6500E645"/>
    <w:rsid w:val="65139E9D"/>
    <w:rsid w:val="65449875"/>
    <w:rsid w:val="656C77C5"/>
    <w:rsid w:val="6586E2EC"/>
    <w:rsid w:val="65A319A7"/>
    <w:rsid w:val="65C51D65"/>
    <w:rsid w:val="65D9370F"/>
    <w:rsid w:val="66280480"/>
    <w:rsid w:val="66561049"/>
    <w:rsid w:val="66A9E4DD"/>
    <w:rsid w:val="66CD52CE"/>
    <w:rsid w:val="66FE195A"/>
    <w:rsid w:val="67101EDC"/>
    <w:rsid w:val="671EBB23"/>
    <w:rsid w:val="672536B0"/>
    <w:rsid w:val="67275C06"/>
    <w:rsid w:val="6736CB0A"/>
    <w:rsid w:val="673F5134"/>
    <w:rsid w:val="67A380CA"/>
    <w:rsid w:val="67CF7254"/>
    <w:rsid w:val="67D8105C"/>
    <w:rsid w:val="67E78DD8"/>
    <w:rsid w:val="67F7994C"/>
    <w:rsid w:val="689288EF"/>
    <w:rsid w:val="68E53ACB"/>
    <w:rsid w:val="690D9252"/>
    <w:rsid w:val="694A1924"/>
    <w:rsid w:val="698A07C9"/>
    <w:rsid w:val="69A97E0A"/>
    <w:rsid w:val="69F95CC0"/>
    <w:rsid w:val="6A0AB310"/>
    <w:rsid w:val="6A74E9F9"/>
    <w:rsid w:val="6A84D7DF"/>
    <w:rsid w:val="6AEE7117"/>
    <w:rsid w:val="6B3605E2"/>
    <w:rsid w:val="6B9264F9"/>
    <w:rsid w:val="6BA68371"/>
    <w:rsid w:val="6BED7950"/>
    <w:rsid w:val="6BEEDFF6"/>
    <w:rsid w:val="6BF9B279"/>
    <w:rsid w:val="6C6654F3"/>
    <w:rsid w:val="6C8974BE"/>
    <w:rsid w:val="6C9994AE"/>
    <w:rsid w:val="6CD0A2A2"/>
    <w:rsid w:val="6D0C4185"/>
    <w:rsid w:val="6D6365EC"/>
    <w:rsid w:val="6D6FE0F8"/>
    <w:rsid w:val="6DA0E98F"/>
    <w:rsid w:val="6DAC45A2"/>
    <w:rsid w:val="6DBBF31E"/>
    <w:rsid w:val="6DE5078A"/>
    <w:rsid w:val="6E4F3B59"/>
    <w:rsid w:val="6E5277AD"/>
    <w:rsid w:val="6E73E88B"/>
    <w:rsid w:val="6E8F3F77"/>
    <w:rsid w:val="6EA7A4A7"/>
    <w:rsid w:val="6F488F95"/>
    <w:rsid w:val="6F780F6A"/>
    <w:rsid w:val="6FA05B1A"/>
    <w:rsid w:val="7006083C"/>
    <w:rsid w:val="70BAB575"/>
    <w:rsid w:val="70F7A4D7"/>
    <w:rsid w:val="710D716A"/>
    <w:rsid w:val="71A11018"/>
    <w:rsid w:val="71CAA7E3"/>
    <w:rsid w:val="722DD6A6"/>
    <w:rsid w:val="726EFD28"/>
    <w:rsid w:val="72C1F477"/>
    <w:rsid w:val="72F9882E"/>
    <w:rsid w:val="7379B786"/>
    <w:rsid w:val="73C774DC"/>
    <w:rsid w:val="73CF6C92"/>
    <w:rsid w:val="73DBC351"/>
    <w:rsid w:val="73F8178F"/>
    <w:rsid w:val="74066A57"/>
    <w:rsid w:val="7407F010"/>
    <w:rsid w:val="742CC14B"/>
    <w:rsid w:val="746057B4"/>
    <w:rsid w:val="7496CEF7"/>
    <w:rsid w:val="749CBC86"/>
    <w:rsid w:val="74D99265"/>
    <w:rsid w:val="74E093F0"/>
    <w:rsid w:val="74EA73A0"/>
    <w:rsid w:val="7502ADB0"/>
    <w:rsid w:val="7513D94C"/>
    <w:rsid w:val="7528961F"/>
    <w:rsid w:val="755844CC"/>
    <w:rsid w:val="7559638D"/>
    <w:rsid w:val="75656DEB"/>
    <w:rsid w:val="75675616"/>
    <w:rsid w:val="7577571C"/>
    <w:rsid w:val="75AF32A7"/>
    <w:rsid w:val="7602F273"/>
    <w:rsid w:val="7630A188"/>
    <w:rsid w:val="76910B3B"/>
    <w:rsid w:val="76B0A73D"/>
    <w:rsid w:val="76B48DE8"/>
    <w:rsid w:val="76DE447B"/>
    <w:rsid w:val="76F1239E"/>
    <w:rsid w:val="7705E508"/>
    <w:rsid w:val="77354010"/>
    <w:rsid w:val="7796C98D"/>
    <w:rsid w:val="77CCF951"/>
    <w:rsid w:val="77DFD0EB"/>
    <w:rsid w:val="77F390B7"/>
    <w:rsid w:val="785966EF"/>
    <w:rsid w:val="7882B2F7"/>
    <w:rsid w:val="78D2DF92"/>
    <w:rsid w:val="79217C26"/>
    <w:rsid w:val="7959E223"/>
    <w:rsid w:val="79955AEA"/>
    <w:rsid w:val="7A9642FF"/>
    <w:rsid w:val="7B4FA516"/>
    <w:rsid w:val="7C240939"/>
    <w:rsid w:val="7C30C3ED"/>
    <w:rsid w:val="7C48D146"/>
    <w:rsid w:val="7C4EA369"/>
    <w:rsid w:val="7C743811"/>
    <w:rsid w:val="7CD3144B"/>
    <w:rsid w:val="7D27C19B"/>
    <w:rsid w:val="7D57C789"/>
    <w:rsid w:val="7D5D1749"/>
    <w:rsid w:val="7D722513"/>
    <w:rsid w:val="7D93D432"/>
    <w:rsid w:val="7DBA448C"/>
    <w:rsid w:val="7DF87ED5"/>
    <w:rsid w:val="7DFF6F2B"/>
    <w:rsid w:val="7E1372E2"/>
    <w:rsid w:val="7E4244CD"/>
    <w:rsid w:val="7E6CCE72"/>
    <w:rsid w:val="7E6E88F7"/>
    <w:rsid w:val="7E7CD341"/>
    <w:rsid w:val="7F1C0DBB"/>
    <w:rsid w:val="7F1CEB13"/>
    <w:rsid w:val="7F234950"/>
    <w:rsid w:val="7F2D041C"/>
    <w:rsid w:val="7F5F6C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FEFE06"/>
  <w15:docId w15:val="{A48FBA29-E5B3-4B1D-9425-54EBDAD41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175"/>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F40211"/>
    <w:pPr>
      <w:keepNext/>
      <w:keepLines/>
      <w:jc w:val="center"/>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F40211"/>
    <w:pPr>
      <w:keepNext/>
      <w:keepLines/>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F0590"/>
    <w:pPr>
      <w:keepNext/>
      <w:keepLines/>
      <w:outlineLvl w:val="2"/>
    </w:pPr>
    <w:rPr>
      <w:rFonts w:eastAsiaTheme="majorEastAsia" w:cstheme="majorBidi"/>
      <w:b/>
      <w:bCs/>
      <w:sz w:val="20"/>
    </w:rPr>
  </w:style>
  <w:style w:type="paragraph" w:styleId="Heading4">
    <w:name w:val="heading 4"/>
    <w:basedOn w:val="Normal"/>
    <w:link w:val="Heading4Char"/>
    <w:uiPriority w:val="9"/>
    <w:qFormat/>
    <w:rsid w:val="00D756A2"/>
    <w:pPr>
      <w:spacing w:before="100" w:beforeAutospacing="1" w:after="100" w:afterAutospacing="1"/>
      <w:outlineLvl w:val="3"/>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0211"/>
    <w:rPr>
      <w:rFonts w:ascii="Times New Roman" w:eastAsiaTheme="majorEastAsia" w:hAnsi="Times New Roman" w:cstheme="majorBidi"/>
      <w:b/>
      <w:bCs/>
      <w:sz w:val="20"/>
      <w:szCs w:val="28"/>
    </w:rPr>
  </w:style>
  <w:style w:type="character" w:customStyle="1" w:styleId="Heading2Char">
    <w:name w:val="Heading 2 Char"/>
    <w:basedOn w:val="DefaultParagraphFont"/>
    <w:link w:val="Heading2"/>
    <w:uiPriority w:val="9"/>
    <w:rsid w:val="00F40211"/>
    <w:rPr>
      <w:rFonts w:ascii="Times New Roman" w:eastAsiaTheme="majorEastAsia" w:hAnsi="Times New Roman" w:cstheme="majorBidi"/>
      <w:b/>
      <w:bCs/>
      <w:sz w:val="20"/>
      <w:szCs w:val="26"/>
    </w:rPr>
  </w:style>
  <w:style w:type="character" w:customStyle="1" w:styleId="Heading3Char">
    <w:name w:val="Heading 3 Char"/>
    <w:basedOn w:val="DefaultParagraphFont"/>
    <w:link w:val="Heading3"/>
    <w:uiPriority w:val="9"/>
    <w:rsid w:val="004F0590"/>
    <w:rPr>
      <w:rFonts w:ascii="Times New Roman" w:eastAsiaTheme="majorEastAsia" w:hAnsi="Times New Roman" w:cstheme="majorBidi"/>
      <w:b/>
      <w:bCs/>
      <w:sz w:val="20"/>
      <w:szCs w:val="20"/>
    </w:rPr>
  </w:style>
  <w:style w:type="character" w:customStyle="1" w:styleId="Heading4Char">
    <w:name w:val="Heading 4 Char"/>
    <w:basedOn w:val="DefaultParagraphFont"/>
    <w:link w:val="Heading4"/>
    <w:uiPriority w:val="9"/>
    <w:rsid w:val="00D756A2"/>
    <w:rPr>
      <w:rFonts w:ascii="Times New Roman" w:eastAsia="Times New Roman" w:hAnsi="Times New Roman" w:cs="Times New Roman"/>
      <w:b/>
      <w:bCs/>
      <w:sz w:val="24"/>
      <w:szCs w:val="24"/>
    </w:rPr>
  </w:style>
  <w:style w:type="paragraph" w:styleId="PlainText">
    <w:name w:val="Plain Text"/>
    <w:basedOn w:val="Normal"/>
    <w:link w:val="PlainTextChar"/>
    <w:uiPriority w:val="99"/>
    <w:semiHidden/>
    <w:unhideWhenUsed/>
    <w:rsid w:val="00627175"/>
    <w:pPr>
      <w:widowControl w:val="0"/>
    </w:pPr>
    <w:rPr>
      <w:rFonts w:ascii="Courier New" w:hAnsi="Courier New"/>
      <w:sz w:val="20"/>
    </w:rPr>
  </w:style>
  <w:style w:type="character" w:customStyle="1" w:styleId="PlainTextChar">
    <w:name w:val="Plain Text Char"/>
    <w:basedOn w:val="DefaultParagraphFont"/>
    <w:link w:val="PlainText"/>
    <w:uiPriority w:val="99"/>
    <w:semiHidden/>
    <w:rsid w:val="00627175"/>
    <w:rPr>
      <w:rFonts w:ascii="Courier New" w:eastAsia="Times New Roman" w:hAnsi="Courier New" w:cs="Times New Roman"/>
      <w:sz w:val="20"/>
      <w:szCs w:val="20"/>
    </w:rPr>
  </w:style>
  <w:style w:type="character" w:styleId="Strong">
    <w:name w:val="Strong"/>
    <w:basedOn w:val="DefaultParagraphFont"/>
    <w:uiPriority w:val="22"/>
    <w:qFormat/>
    <w:rsid w:val="00823132"/>
    <w:rPr>
      <w:b/>
      <w:bCs/>
    </w:rPr>
  </w:style>
  <w:style w:type="character" w:customStyle="1" w:styleId="apple-converted-space">
    <w:name w:val="apple-converted-space"/>
    <w:basedOn w:val="DefaultParagraphFont"/>
    <w:rsid w:val="00823132"/>
  </w:style>
  <w:style w:type="character" w:styleId="CommentReference">
    <w:name w:val="annotation reference"/>
    <w:basedOn w:val="DefaultParagraphFont"/>
    <w:uiPriority w:val="99"/>
    <w:semiHidden/>
    <w:unhideWhenUsed/>
    <w:rsid w:val="00A510E7"/>
    <w:rPr>
      <w:sz w:val="18"/>
      <w:szCs w:val="18"/>
    </w:rPr>
  </w:style>
  <w:style w:type="paragraph" w:styleId="CommentText">
    <w:name w:val="annotation text"/>
    <w:basedOn w:val="Normal"/>
    <w:link w:val="CommentTextChar"/>
    <w:uiPriority w:val="99"/>
    <w:unhideWhenUsed/>
    <w:rsid w:val="00A510E7"/>
    <w:rPr>
      <w:szCs w:val="24"/>
    </w:rPr>
  </w:style>
  <w:style w:type="character" w:customStyle="1" w:styleId="CommentTextChar">
    <w:name w:val="Comment Text Char"/>
    <w:basedOn w:val="DefaultParagraphFont"/>
    <w:link w:val="CommentText"/>
    <w:uiPriority w:val="99"/>
    <w:rsid w:val="00A510E7"/>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A510E7"/>
    <w:rPr>
      <w:b/>
      <w:bCs/>
      <w:sz w:val="20"/>
      <w:szCs w:val="20"/>
    </w:rPr>
  </w:style>
  <w:style w:type="character" w:customStyle="1" w:styleId="CommentSubjectChar">
    <w:name w:val="Comment Subject Char"/>
    <w:basedOn w:val="CommentTextChar"/>
    <w:link w:val="CommentSubject"/>
    <w:uiPriority w:val="99"/>
    <w:semiHidden/>
    <w:rsid w:val="00A510E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510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10E7"/>
    <w:rPr>
      <w:rFonts w:ascii="Lucida Grande" w:eastAsia="Times New Roman" w:hAnsi="Lucida Grande" w:cs="Lucida Grande"/>
      <w:sz w:val="18"/>
      <w:szCs w:val="18"/>
    </w:rPr>
  </w:style>
  <w:style w:type="table" w:styleId="TableGrid">
    <w:name w:val="Table Grid"/>
    <w:basedOn w:val="TableNormal"/>
    <w:uiPriority w:val="59"/>
    <w:rsid w:val="00C92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E4483"/>
    <w:rPr>
      <w:rFonts w:ascii="Times New Roman" w:eastAsia="Times New Roman" w:hAnsi="Times New Roman" w:cs="Times New Roman"/>
      <w:sz w:val="24"/>
      <w:szCs w:val="20"/>
    </w:rPr>
  </w:style>
  <w:style w:type="paragraph" w:styleId="ListParagraph">
    <w:name w:val="List Paragraph"/>
    <w:basedOn w:val="Normal"/>
    <w:uiPriority w:val="34"/>
    <w:qFormat/>
    <w:rsid w:val="008F12E0"/>
    <w:pPr>
      <w:ind w:left="720"/>
      <w:contextualSpacing/>
    </w:pPr>
  </w:style>
  <w:style w:type="paragraph" w:styleId="NoSpacing">
    <w:name w:val="No Spacing"/>
    <w:uiPriority w:val="1"/>
    <w:qFormat/>
    <w:rsid w:val="00661F95"/>
    <w:rPr>
      <w:rFonts w:eastAsiaTheme="minorEastAsia"/>
      <w:sz w:val="24"/>
      <w:szCs w:val="24"/>
    </w:rPr>
  </w:style>
  <w:style w:type="character" w:styleId="Hyperlink">
    <w:name w:val="Hyperlink"/>
    <w:basedOn w:val="DefaultParagraphFont"/>
    <w:uiPriority w:val="99"/>
    <w:unhideWhenUsed/>
    <w:rsid w:val="008B1DED"/>
    <w:rPr>
      <w:color w:val="0000FF" w:themeColor="hyperlink"/>
      <w:u w:val="single"/>
    </w:rPr>
  </w:style>
  <w:style w:type="character" w:styleId="Emphasis">
    <w:name w:val="Emphasis"/>
    <w:basedOn w:val="DefaultParagraphFont"/>
    <w:uiPriority w:val="20"/>
    <w:qFormat/>
    <w:rsid w:val="00E34C2A"/>
    <w:rPr>
      <w:i/>
      <w:iCs/>
    </w:rPr>
  </w:style>
  <w:style w:type="paragraph" w:styleId="NormalWeb">
    <w:name w:val="Normal (Web)"/>
    <w:basedOn w:val="Normal"/>
    <w:uiPriority w:val="99"/>
    <w:unhideWhenUsed/>
    <w:rsid w:val="00C621BE"/>
    <w:rPr>
      <w:szCs w:val="24"/>
    </w:rPr>
  </w:style>
  <w:style w:type="character" w:styleId="FollowedHyperlink">
    <w:name w:val="FollowedHyperlink"/>
    <w:basedOn w:val="DefaultParagraphFont"/>
    <w:uiPriority w:val="99"/>
    <w:semiHidden/>
    <w:unhideWhenUsed/>
    <w:rsid w:val="0069676D"/>
    <w:rPr>
      <w:color w:val="800080" w:themeColor="followedHyperlink"/>
      <w:u w:val="single"/>
    </w:rPr>
  </w:style>
  <w:style w:type="table" w:customStyle="1" w:styleId="TableGrid1">
    <w:name w:val="Table Grid1"/>
    <w:basedOn w:val="TableNormal"/>
    <w:next w:val="TableGrid"/>
    <w:uiPriority w:val="59"/>
    <w:rsid w:val="009F7F0A"/>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F7F0A"/>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10496"/>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10496"/>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3BE7"/>
    <w:pPr>
      <w:tabs>
        <w:tab w:val="center" w:pos="4680"/>
        <w:tab w:val="right" w:pos="9360"/>
      </w:tabs>
    </w:pPr>
  </w:style>
  <w:style w:type="character" w:customStyle="1" w:styleId="HeaderChar">
    <w:name w:val="Header Char"/>
    <w:basedOn w:val="DefaultParagraphFont"/>
    <w:link w:val="Header"/>
    <w:uiPriority w:val="99"/>
    <w:rsid w:val="003F3BE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3F3BE7"/>
    <w:pPr>
      <w:tabs>
        <w:tab w:val="center" w:pos="4680"/>
        <w:tab w:val="right" w:pos="9360"/>
      </w:tabs>
    </w:pPr>
  </w:style>
  <w:style w:type="character" w:customStyle="1" w:styleId="FooterChar">
    <w:name w:val="Footer Char"/>
    <w:basedOn w:val="DefaultParagraphFont"/>
    <w:link w:val="Footer"/>
    <w:uiPriority w:val="99"/>
    <w:rsid w:val="003F3BE7"/>
    <w:rPr>
      <w:rFonts w:ascii="Times New Roman" w:eastAsia="Times New Roman" w:hAnsi="Times New Roman" w:cs="Times New Roman"/>
      <w:sz w:val="24"/>
      <w:szCs w:val="20"/>
    </w:rPr>
  </w:style>
  <w:style w:type="paragraph" w:customStyle="1" w:styleId="Default">
    <w:name w:val="Default"/>
    <w:rsid w:val="004B408F"/>
    <w:pPr>
      <w:autoSpaceDE w:val="0"/>
      <w:autoSpaceDN w:val="0"/>
      <w:adjustRightInd w:val="0"/>
    </w:pPr>
    <w:rPr>
      <w:rFonts w:ascii="Times New Roman" w:hAnsi="Times New Roman" w:cs="Times New Roman"/>
      <w:color w:val="000000"/>
      <w:sz w:val="24"/>
      <w:szCs w:val="24"/>
    </w:rPr>
  </w:style>
  <w:style w:type="paragraph" w:styleId="TOCHeading">
    <w:name w:val="TOC Heading"/>
    <w:basedOn w:val="Heading1"/>
    <w:next w:val="Normal"/>
    <w:uiPriority w:val="39"/>
    <w:semiHidden/>
    <w:unhideWhenUsed/>
    <w:qFormat/>
    <w:rsid w:val="00F40211"/>
    <w:pPr>
      <w:spacing w:line="276" w:lineRule="auto"/>
      <w:outlineLvl w:val="9"/>
    </w:pPr>
    <w:rPr>
      <w:lang w:eastAsia="ja-JP"/>
    </w:rPr>
  </w:style>
  <w:style w:type="paragraph" w:styleId="TOC1">
    <w:name w:val="toc 1"/>
    <w:basedOn w:val="Normal"/>
    <w:next w:val="Normal"/>
    <w:autoRedefine/>
    <w:uiPriority w:val="39"/>
    <w:unhideWhenUsed/>
    <w:rsid w:val="00DF0B01"/>
    <w:pPr>
      <w:spacing w:after="100"/>
    </w:pPr>
    <w:rPr>
      <w:b/>
      <w:caps/>
      <w:sz w:val="20"/>
    </w:rPr>
  </w:style>
  <w:style w:type="paragraph" w:styleId="TOC2">
    <w:name w:val="toc 2"/>
    <w:basedOn w:val="Normal"/>
    <w:next w:val="Normal"/>
    <w:autoRedefine/>
    <w:uiPriority w:val="39"/>
    <w:unhideWhenUsed/>
    <w:rsid w:val="00DF0B01"/>
    <w:pPr>
      <w:spacing w:after="100"/>
      <w:ind w:left="240"/>
    </w:pPr>
    <w:rPr>
      <w:b/>
      <w:sz w:val="20"/>
    </w:rPr>
  </w:style>
  <w:style w:type="paragraph" w:styleId="TOC3">
    <w:name w:val="toc 3"/>
    <w:basedOn w:val="Normal"/>
    <w:next w:val="Normal"/>
    <w:autoRedefine/>
    <w:uiPriority w:val="39"/>
    <w:unhideWhenUsed/>
    <w:rsid w:val="00DF0B01"/>
    <w:pPr>
      <w:spacing w:after="100"/>
      <w:ind w:left="480"/>
    </w:pPr>
    <w:rPr>
      <w:sz w:val="20"/>
    </w:rPr>
  </w:style>
  <w:style w:type="table" w:customStyle="1" w:styleId="TableGrid5">
    <w:name w:val="Table Grid5"/>
    <w:basedOn w:val="TableNormal"/>
    <w:next w:val="TableGrid"/>
    <w:uiPriority w:val="59"/>
    <w:rsid w:val="00A73220"/>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2E015D"/>
    <w:rPr>
      <w:color w:val="2B579A"/>
      <w:shd w:val="clear" w:color="auto" w:fill="E6E6E6"/>
    </w:rPr>
  </w:style>
  <w:style w:type="character" w:customStyle="1" w:styleId="Mention2">
    <w:name w:val="Mention2"/>
    <w:basedOn w:val="DefaultParagraphFont"/>
    <w:uiPriority w:val="99"/>
    <w:semiHidden/>
    <w:unhideWhenUsed/>
    <w:rsid w:val="00BA7ACA"/>
    <w:rPr>
      <w:color w:val="2B579A"/>
      <w:shd w:val="clear" w:color="auto" w:fill="E6E6E6"/>
    </w:rPr>
  </w:style>
  <w:style w:type="paragraph" w:customStyle="1" w:styleId="p1">
    <w:name w:val="p1"/>
    <w:basedOn w:val="Normal"/>
    <w:rsid w:val="00AA0E61"/>
    <w:rPr>
      <w:rFonts w:eastAsiaTheme="minorHAnsi"/>
      <w:sz w:val="18"/>
      <w:szCs w:val="18"/>
    </w:rPr>
  </w:style>
  <w:style w:type="paragraph" w:customStyle="1" w:styleId="p2">
    <w:name w:val="p2"/>
    <w:basedOn w:val="Normal"/>
    <w:rsid w:val="00AA0E61"/>
    <w:rPr>
      <w:rFonts w:eastAsiaTheme="minorHAnsi"/>
      <w:sz w:val="17"/>
      <w:szCs w:val="17"/>
    </w:rPr>
  </w:style>
  <w:style w:type="character" w:customStyle="1" w:styleId="UnresolvedMention1">
    <w:name w:val="Unresolved Mention1"/>
    <w:basedOn w:val="DefaultParagraphFont"/>
    <w:uiPriority w:val="99"/>
    <w:semiHidden/>
    <w:unhideWhenUsed/>
    <w:rsid w:val="005F379C"/>
    <w:rPr>
      <w:color w:val="605E5C"/>
      <w:shd w:val="clear" w:color="auto" w:fill="E1DFDD"/>
    </w:rPr>
  </w:style>
  <w:style w:type="character" w:customStyle="1" w:styleId="UnresolvedMention2">
    <w:name w:val="Unresolved Mention2"/>
    <w:basedOn w:val="DefaultParagraphFont"/>
    <w:uiPriority w:val="99"/>
    <w:semiHidden/>
    <w:unhideWhenUsed/>
    <w:rsid w:val="00342CE4"/>
    <w:rPr>
      <w:color w:val="605E5C"/>
      <w:shd w:val="clear" w:color="auto" w:fill="E1DFDD"/>
    </w:rPr>
  </w:style>
  <w:style w:type="paragraph" w:styleId="BodyText">
    <w:name w:val="Body Text"/>
    <w:basedOn w:val="Normal"/>
    <w:link w:val="BodyTextChar"/>
    <w:rsid w:val="00A2274C"/>
  </w:style>
  <w:style w:type="character" w:customStyle="1" w:styleId="BodyTextChar">
    <w:name w:val="Body Text Char"/>
    <w:basedOn w:val="DefaultParagraphFont"/>
    <w:link w:val="BodyText"/>
    <w:rsid w:val="00A2274C"/>
    <w:rPr>
      <w:rFonts w:ascii="Times New Roman" w:eastAsia="Times New Roman" w:hAnsi="Times New Roman" w:cs="Times New Roman"/>
      <w:sz w:val="24"/>
      <w:szCs w:val="20"/>
    </w:rPr>
  </w:style>
  <w:style w:type="character" w:styleId="UnresolvedMention">
    <w:name w:val="Unresolved Mention"/>
    <w:basedOn w:val="DefaultParagraphFont"/>
    <w:uiPriority w:val="99"/>
    <w:unhideWhenUsed/>
    <w:rsid w:val="00321D1F"/>
    <w:rPr>
      <w:color w:val="605E5C"/>
      <w:shd w:val="clear" w:color="auto" w:fill="E1DFDD"/>
    </w:rPr>
  </w:style>
  <w:style w:type="character" w:styleId="Mention">
    <w:name w:val="Mention"/>
    <w:basedOn w:val="DefaultParagraphFont"/>
    <w:uiPriority w:val="99"/>
    <w:unhideWhenUsed/>
    <w:rsid w:val="00EB290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63350">
      <w:bodyDiv w:val="1"/>
      <w:marLeft w:val="0"/>
      <w:marRight w:val="0"/>
      <w:marTop w:val="0"/>
      <w:marBottom w:val="0"/>
      <w:divBdr>
        <w:top w:val="none" w:sz="0" w:space="0" w:color="auto"/>
        <w:left w:val="none" w:sz="0" w:space="0" w:color="auto"/>
        <w:bottom w:val="none" w:sz="0" w:space="0" w:color="auto"/>
        <w:right w:val="none" w:sz="0" w:space="0" w:color="auto"/>
      </w:divBdr>
    </w:div>
    <w:div w:id="120734324">
      <w:bodyDiv w:val="1"/>
      <w:marLeft w:val="0"/>
      <w:marRight w:val="0"/>
      <w:marTop w:val="0"/>
      <w:marBottom w:val="0"/>
      <w:divBdr>
        <w:top w:val="none" w:sz="0" w:space="0" w:color="auto"/>
        <w:left w:val="none" w:sz="0" w:space="0" w:color="auto"/>
        <w:bottom w:val="none" w:sz="0" w:space="0" w:color="auto"/>
        <w:right w:val="none" w:sz="0" w:space="0" w:color="auto"/>
      </w:divBdr>
    </w:div>
    <w:div w:id="202522111">
      <w:bodyDiv w:val="1"/>
      <w:marLeft w:val="0"/>
      <w:marRight w:val="0"/>
      <w:marTop w:val="0"/>
      <w:marBottom w:val="0"/>
      <w:divBdr>
        <w:top w:val="none" w:sz="0" w:space="0" w:color="auto"/>
        <w:left w:val="none" w:sz="0" w:space="0" w:color="auto"/>
        <w:bottom w:val="none" w:sz="0" w:space="0" w:color="auto"/>
        <w:right w:val="none" w:sz="0" w:space="0" w:color="auto"/>
      </w:divBdr>
    </w:div>
    <w:div w:id="239215529">
      <w:bodyDiv w:val="1"/>
      <w:marLeft w:val="0"/>
      <w:marRight w:val="0"/>
      <w:marTop w:val="0"/>
      <w:marBottom w:val="0"/>
      <w:divBdr>
        <w:top w:val="none" w:sz="0" w:space="0" w:color="auto"/>
        <w:left w:val="none" w:sz="0" w:space="0" w:color="auto"/>
        <w:bottom w:val="none" w:sz="0" w:space="0" w:color="auto"/>
        <w:right w:val="none" w:sz="0" w:space="0" w:color="auto"/>
      </w:divBdr>
    </w:div>
    <w:div w:id="274295252">
      <w:bodyDiv w:val="1"/>
      <w:marLeft w:val="0"/>
      <w:marRight w:val="0"/>
      <w:marTop w:val="0"/>
      <w:marBottom w:val="0"/>
      <w:divBdr>
        <w:top w:val="none" w:sz="0" w:space="0" w:color="auto"/>
        <w:left w:val="none" w:sz="0" w:space="0" w:color="auto"/>
        <w:bottom w:val="none" w:sz="0" w:space="0" w:color="auto"/>
        <w:right w:val="none" w:sz="0" w:space="0" w:color="auto"/>
      </w:divBdr>
      <w:divsChild>
        <w:div w:id="1274748593">
          <w:marLeft w:val="0"/>
          <w:marRight w:val="0"/>
          <w:marTop w:val="0"/>
          <w:marBottom w:val="0"/>
          <w:divBdr>
            <w:top w:val="none" w:sz="0" w:space="0" w:color="auto"/>
            <w:left w:val="none" w:sz="0" w:space="0" w:color="auto"/>
            <w:bottom w:val="none" w:sz="0" w:space="0" w:color="auto"/>
            <w:right w:val="none" w:sz="0" w:space="0" w:color="auto"/>
          </w:divBdr>
          <w:divsChild>
            <w:div w:id="1691032737">
              <w:marLeft w:val="0"/>
              <w:marRight w:val="0"/>
              <w:marTop w:val="0"/>
              <w:marBottom w:val="0"/>
              <w:divBdr>
                <w:top w:val="none" w:sz="0" w:space="0" w:color="auto"/>
                <w:left w:val="none" w:sz="0" w:space="0" w:color="auto"/>
                <w:bottom w:val="none" w:sz="0" w:space="0" w:color="auto"/>
                <w:right w:val="none" w:sz="0" w:space="0" w:color="auto"/>
              </w:divBdr>
              <w:divsChild>
                <w:div w:id="1871600616">
                  <w:marLeft w:val="0"/>
                  <w:marRight w:val="0"/>
                  <w:marTop w:val="0"/>
                  <w:marBottom w:val="0"/>
                  <w:divBdr>
                    <w:top w:val="none" w:sz="0" w:space="0" w:color="auto"/>
                    <w:left w:val="none" w:sz="0" w:space="0" w:color="auto"/>
                    <w:bottom w:val="none" w:sz="0" w:space="0" w:color="auto"/>
                    <w:right w:val="none" w:sz="0" w:space="0" w:color="auto"/>
                  </w:divBdr>
                  <w:divsChild>
                    <w:div w:id="493302206">
                      <w:marLeft w:val="0"/>
                      <w:marRight w:val="0"/>
                      <w:marTop w:val="0"/>
                      <w:marBottom w:val="0"/>
                      <w:divBdr>
                        <w:top w:val="none" w:sz="0" w:space="0" w:color="auto"/>
                        <w:left w:val="none" w:sz="0" w:space="0" w:color="auto"/>
                        <w:bottom w:val="none" w:sz="0" w:space="0" w:color="auto"/>
                        <w:right w:val="none" w:sz="0" w:space="0" w:color="auto"/>
                      </w:divBdr>
                      <w:divsChild>
                        <w:div w:id="976447106">
                          <w:marLeft w:val="0"/>
                          <w:marRight w:val="0"/>
                          <w:marTop w:val="0"/>
                          <w:marBottom w:val="0"/>
                          <w:divBdr>
                            <w:top w:val="none" w:sz="0" w:space="0" w:color="auto"/>
                            <w:left w:val="none" w:sz="0" w:space="0" w:color="auto"/>
                            <w:bottom w:val="none" w:sz="0" w:space="0" w:color="auto"/>
                            <w:right w:val="none" w:sz="0" w:space="0" w:color="auto"/>
                          </w:divBdr>
                          <w:divsChild>
                            <w:div w:id="473764063">
                              <w:marLeft w:val="0"/>
                              <w:marRight w:val="0"/>
                              <w:marTop w:val="0"/>
                              <w:marBottom w:val="0"/>
                              <w:divBdr>
                                <w:top w:val="none" w:sz="0" w:space="0" w:color="auto"/>
                                <w:left w:val="none" w:sz="0" w:space="0" w:color="auto"/>
                                <w:bottom w:val="none" w:sz="0" w:space="0" w:color="auto"/>
                                <w:right w:val="none" w:sz="0" w:space="0" w:color="auto"/>
                              </w:divBdr>
                              <w:divsChild>
                                <w:div w:id="566495670">
                                  <w:marLeft w:val="0"/>
                                  <w:marRight w:val="0"/>
                                  <w:marTop w:val="0"/>
                                  <w:marBottom w:val="0"/>
                                  <w:divBdr>
                                    <w:top w:val="none" w:sz="0" w:space="0" w:color="auto"/>
                                    <w:left w:val="none" w:sz="0" w:space="0" w:color="auto"/>
                                    <w:bottom w:val="none" w:sz="0" w:space="0" w:color="auto"/>
                                    <w:right w:val="none" w:sz="0" w:space="0" w:color="auto"/>
                                  </w:divBdr>
                                  <w:divsChild>
                                    <w:div w:id="771436798">
                                      <w:marLeft w:val="0"/>
                                      <w:marRight w:val="0"/>
                                      <w:marTop w:val="0"/>
                                      <w:marBottom w:val="0"/>
                                      <w:divBdr>
                                        <w:top w:val="none" w:sz="0" w:space="0" w:color="auto"/>
                                        <w:left w:val="none" w:sz="0" w:space="0" w:color="auto"/>
                                        <w:bottom w:val="none" w:sz="0" w:space="0" w:color="auto"/>
                                        <w:right w:val="none" w:sz="0" w:space="0" w:color="auto"/>
                                      </w:divBdr>
                                      <w:divsChild>
                                        <w:div w:id="2105374940">
                                          <w:marLeft w:val="0"/>
                                          <w:marRight w:val="0"/>
                                          <w:marTop w:val="0"/>
                                          <w:marBottom w:val="0"/>
                                          <w:divBdr>
                                            <w:top w:val="none" w:sz="0" w:space="0" w:color="auto"/>
                                            <w:left w:val="none" w:sz="0" w:space="0" w:color="auto"/>
                                            <w:bottom w:val="none" w:sz="0" w:space="0" w:color="auto"/>
                                            <w:right w:val="none" w:sz="0" w:space="0" w:color="auto"/>
                                          </w:divBdr>
                                          <w:divsChild>
                                            <w:div w:id="1897082583">
                                              <w:marLeft w:val="0"/>
                                              <w:marRight w:val="0"/>
                                              <w:marTop w:val="0"/>
                                              <w:marBottom w:val="0"/>
                                              <w:divBdr>
                                                <w:top w:val="single" w:sz="12" w:space="2" w:color="FFFFCC"/>
                                                <w:left w:val="single" w:sz="12" w:space="2" w:color="FFFFCC"/>
                                                <w:bottom w:val="single" w:sz="12" w:space="2" w:color="FFFFCC"/>
                                                <w:right w:val="single" w:sz="12" w:space="0" w:color="FFFFCC"/>
                                              </w:divBdr>
                                              <w:divsChild>
                                                <w:div w:id="472064125">
                                                  <w:marLeft w:val="0"/>
                                                  <w:marRight w:val="0"/>
                                                  <w:marTop w:val="0"/>
                                                  <w:marBottom w:val="0"/>
                                                  <w:divBdr>
                                                    <w:top w:val="none" w:sz="0" w:space="0" w:color="auto"/>
                                                    <w:left w:val="none" w:sz="0" w:space="0" w:color="auto"/>
                                                    <w:bottom w:val="none" w:sz="0" w:space="0" w:color="auto"/>
                                                    <w:right w:val="none" w:sz="0" w:space="0" w:color="auto"/>
                                                  </w:divBdr>
                                                  <w:divsChild>
                                                    <w:div w:id="1154835540">
                                                      <w:marLeft w:val="0"/>
                                                      <w:marRight w:val="0"/>
                                                      <w:marTop w:val="0"/>
                                                      <w:marBottom w:val="0"/>
                                                      <w:divBdr>
                                                        <w:top w:val="none" w:sz="0" w:space="0" w:color="auto"/>
                                                        <w:left w:val="none" w:sz="0" w:space="0" w:color="auto"/>
                                                        <w:bottom w:val="none" w:sz="0" w:space="0" w:color="auto"/>
                                                        <w:right w:val="none" w:sz="0" w:space="0" w:color="auto"/>
                                                      </w:divBdr>
                                                      <w:divsChild>
                                                        <w:div w:id="1356032353">
                                                          <w:marLeft w:val="0"/>
                                                          <w:marRight w:val="0"/>
                                                          <w:marTop w:val="0"/>
                                                          <w:marBottom w:val="0"/>
                                                          <w:divBdr>
                                                            <w:top w:val="none" w:sz="0" w:space="0" w:color="auto"/>
                                                            <w:left w:val="none" w:sz="0" w:space="0" w:color="auto"/>
                                                            <w:bottom w:val="none" w:sz="0" w:space="0" w:color="auto"/>
                                                            <w:right w:val="none" w:sz="0" w:space="0" w:color="auto"/>
                                                          </w:divBdr>
                                                          <w:divsChild>
                                                            <w:div w:id="361321984">
                                                              <w:marLeft w:val="0"/>
                                                              <w:marRight w:val="0"/>
                                                              <w:marTop w:val="0"/>
                                                              <w:marBottom w:val="0"/>
                                                              <w:divBdr>
                                                                <w:top w:val="none" w:sz="0" w:space="0" w:color="auto"/>
                                                                <w:left w:val="none" w:sz="0" w:space="0" w:color="auto"/>
                                                                <w:bottom w:val="none" w:sz="0" w:space="0" w:color="auto"/>
                                                                <w:right w:val="none" w:sz="0" w:space="0" w:color="auto"/>
                                                              </w:divBdr>
                                                              <w:divsChild>
                                                                <w:div w:id="1902712597">
                                                                  <w:marLeft w:val="0"/>
                                                                  <w:marRight w:val="0"/>
                                                                  <w:marTop w:val="0"/>
                                                                  <w:marBottom w:val="0"/>
                                                                  <w:divBdr>
                                                                    <w:top w:val="none" w:sz="0" w:space="0" w:color="auto"/>
                                                                    <w:left w:val="none" w:sz="0" w:space="0" w:color="auto"/>
                                                                    <w:bottom w:val="none" w:sz="0" w:space="0" w:color="auto"/>
                                                                    <w:right w:val="none" w:sz="0" w:space="0" w:color="auto"/>
                                                                  </w:divBdr>
                                                                  <w:divsChild>
                                                                    <w:div w:id="1161001412">
                                                                      <w:marLeft w:val="0"/>
                                                                      <w:marRight w:val="0"/>
                                                                      <w:marTop w:val="0"/>
                                                                      <w:marBottom w:val="0"/>
                                                                      <w:divBdr>
                                                                        <w:top w:val="none" w:sz="0" w:space="0" w:color="auto"/>
                                                                        <w:left w:val="none" w:sz="0" w:space="0" w:color="auto"/>
                                                                        <w:bottom w:val="none" w:sz="0" w:space="0" w:color="auto"/>
                                                                        <w:right w:val="none" w:sz="0" w:space="0" w:color="auto"/>
                                                                      </w:divBdr>
                                                                      <w:divsChild>
                                                                        <w:div w:id="785580244">
                                                                          <w:marLeft w:val="0"/>
                                                                          <w:marRight w:val="0"/>
                                                                          <w:marTop w:val="0"/>
                                                                          <w:marBottom w:val="0"/>
                                                                          <w:divBdr>
                                                                            <w:top w:val="none" w:sz="0" w:space="0" w:color="auto"/>
                                                                            <w:left w:val="none" w:sz="0" w:space="0" w:color="auto"/>
                                                                            <w:bottom w:val="none" w:sz="0" w:space="0" w:color="auto"/>
                                                                            <w:right w:val="none" w:sz="0" w:space="0" w:color="auto"/>
                                                                          </w:divBdr>
                                                                          <w:divsChild>
                                                                            <w:div w:id="41945860">
                                                                              <w:marLeft w:val="0"/>
                                                                              <w:marRight w:val="0"/>
                                                                              <w:marTop w:val="0"/>
                                                                              <w:marBottom w:val="0"/>
                                                                              <w:divBdr>
                                                                                <w:top w:val="none" w:sz="0" w:space="0" w:color="auto"/>
                                                                                <w:left w:val="none" w:sz="0" w:space="0" w:color="auto"/>
                                                                                <w:bottom w:val="none" w:sz="0" w:space="0" w:color="auto"/>
                                                                                <w:right w:val="none" w:sz="0" w:space="0" w:color="auto"/>
                                                                              </w:divBdr>
                                                                              <w:divsChild>
                                                                                <w:div w:id="947812734">
                                                                                  <w:marLeft w:val="0"/>
                                                                                  <w:marRight w:val="0"/>
                                                                                  <w:marTop w:val="0"/>
                                                                                  <w:marBottom w:val="0"/>
                                                                                  <w:divBdr>
                                                                                    <w:top w:val="none" w:sz="0" w:space="0" w:color="auto"/>
                                                                                    <w:left w:val="none" w:sz="0" w:space="0" w:color="auto"/>
                                                                                    <w:bottom w:val="none" w:sz="0" w:space="0" w:color="auto"/>
                                                                                    <w:right w:val="none" w:sz="0" w:space="0" w:color="auto"/>
                                                                                  </w:divBdr>
                                                                                  <w:divsChild>
                                                                                    <w:div w:id="1020812319">
                                                                                      <w:marLeft w:val="0"/>
                                                                                      <w:marRight w:val="0"/>
                                                                                      <w:marTop w:val="0"/>
                                                                                      <w:marBottom w:val="0"/>
                                                                                      <w:divBdr>
                                                                                        <w:top w:val="none" w:sz="0" w:space="0" w:color="auto"/>
                                                                                        <w:left w:val="none" w:sz="0" w:space="0" w:color="auto"/>
                                                                                        <w:bottom w:val="none" w:sz="0" w:space="0" w:color="auto"/>
                                                                                        <w:right w:val="none" w:sz="0" w:space="0" w:color="auto"/>
                                                                                      </w:divBdr>
                                                                                      <w:divsChild>
                                                                                        <w:div w:id="22403354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0381645">
                                                                                              <w:marLeft w:val="0"/>
                                                                                              <w:marRight w:val="0"/>
                                                                                              <w:marTop w:val="0"/>
                                                                                              <w:marBottom w:val="0"/>
                                                                                              <w:divBdr>
                                                                                                <w:top w:val="none" w:sz="0" w:space="0" w:color="auto"/>
                                                                                                <w:left w:val="none" w:sz="0" w:space="0" w:color="auto"/>
                                                                                                <w:bottom w:val="none" w:sz="0" w:space="0" w:color="auto"/>
                                                                                                <w:right w:val="none" w:sz="0" w:space="0" w:color="auto"/>
                                                                                              </w:divBdr>
                                                                                              <w:divsChild>
                                                                                                <w:div w:id="355430984">
                                                                                                  <w:marLeft w:val="0"/>
                                                                                                  <w:marRight w:val="0"/>
                                                                                                  <w:marTop w:val="0"/>
                                                                                                  <w:marBottom w:val="0"/>
                                                                                                  <w:divBdr>
                                                                                                    <w:top w:val="none" w:sz="0" w:space="0" w:color="auto"/>
                                                                                                    <w:left w:val="none" w:sz="0" w:space="0" w:color="auto"/>
                                                                                                    <w:bottom w:val="none" w:sz="0" w:space="0" w:color="auto"/>
                                                                                                    <w:right w:val="none" w:sz="0" w:space="0" w:color="auto"/>
                                                                                                  </w:divBdr>
                                                                                                  <w:divsChild>
                                                                                                    <w:div w:id="99646116">
                                                                                                      <w:marLeft w:val="0"/>
                                                                                                      <w:marRight w:val="0"/>
                                                                                                      <w:marTop w:val="0"/>
                                                                                                      <w:marBottom w:val="0"/>
                                                                                                      <w:divBdr>
                                                                                                        <w:top w:val="none" w:sz="0" w:space="0" w:color="auto"/>
                                                                                                        <w:left w:val="none" w:sz="0" w:space="0" w:color="auto"/>
                                                                                                        <w:bottom w:val="none" w:sz="0" w:space="0" w:color="auto"/>
                                                                                                        <w:right w:val="none" w:sz="0" w:space="0" w:color="auto"/>
                                                                                                      </w:divBdr>
                                                                                                      <w:divsChild>
                                                                                                        <w:div w:id="111023379">
                                                                                                          <w:marLeft w:val="0"/>
                                                                                                          <w:marRight w:val="0"/>
                                                                                                          <w:marTop w:val="0"/>
                                                                                                          <w:marBottom w:val="0"/>
                                                                                                          <w:divBdr>
                                                                                                            <w:top w:val="none" w:sz="0" w:space="0" w:color="auto"/>
                                                                                                            <w:left w:val="none" w:sz="0" w:space="0" w:color="auto"/>
                                                                                                            <w:bottom w:val="none" w:sz="0" w:space="0" w:color="auto"/>
                                                                                                            <w:right w:val="none" w:sz="0" w:space="0" w:color="auto"/>
                                                                                                          </w:divBdr>
                                                                                                          <w:divsChild>
                                                                                                            <w:div w:id="218904396">
                                                                                                              <w:marLeft w:val="0"/>
                                                                                                              <w:marRight w:val="0"/>
                                                                                                              <w:marTop w:val="0"/>
                                                                                                              <w:marBottom w:val="0"/>
                                                                                                              <w:divBdr>
                                                                                                                <w:top w:val="single" w:sz="2" w:space="4" w:color="D8D8D8"/>
                                                                                                                <w:left w:val="single" w:sz="2" w:space="0" w:color="D8D8D8"/>
                                                                                                                <w:bottom w:val="single" w:sz="2" w:space="4" w:color="D8D8D8"/>
                                                                                                                <w:right w:val="single" w:sz="2" w:space="0" w:color="D8D8D8"/>
                                                                                                              </w:divBdr>
                                                                                                              <w:divsChild>
                                                                                                                <w:div w:id="929891565">
                                                                                                                  <w:marLeft w:val="225"/>
                                                                                                                  <w:marRight w:val="225"/>
                                                                                                                  <w:marTop w:val="75"/>
                                                                                                                  <w:marBottom w:val="75"/>
                                                                                                                  <w:divBdr>
                                                                                                                    <w:top w:val="none" w:sz="0" w:space="0" w:color="auto"/>
                                                                                                                    <w:left w:val="none" w:sz="0" w:space="0" w:color="auto"/>
                                                                                                                    <w:bottom w:val="none" w:sz="0" w:space="0" w:color="auto"/>
                                                                                                                    <w:right w:val="none" w:sz="0" w:space="0" w:color="auto"/>
                                                                                                                  </w:divBdr>
                                                                                                                  <w:divsChild>
                                                                                                                    <w:div w:id="768551934">
                                                                                                                      <w:marLeft w:val="0"/>
                                                                                                                      <w:marRight w:val="0"/>
                                                                                                                      <w:marTop w:val="0"/>
                                                                                                                      <w:marBottom w:val="0"/>
                                                                                                                      <w:divBdr>
                                                                                                                        <w:top w:val="single" w:sz="6" w:space="0" w:color="auto"/>
                                                                                                                        <w:left w:val="single" w:sz="6" w:space="0" w:color="auto"/>
                                                                                                                        <w:bottom w:val="single" w:sz="6" w:space="0" w:color="auto"/>
                                                                                                                        <w:right w:val="single" w:sz="6" w:space="0" w:color="auto"/>
                                                                                                                      </w:divBdr>
                                                                                                                      <w:divsChild>
                                                                                                                        <w:div w:id="2023507654">
                                                                                                                          <w:marLeft w:val="0"/>
                                                                                                                          <w:marRight w:val="0"/>
                                                                                                                          <w:marTop w:val="0"/>
                                                                                                                          <w:marBottom w:val="0"/>
                                                                                                                          <w:divBdr>
                                                                                                                            <w:top w:val="none" w:sz="0" w:space="0" w:color="auto"/>
                                                                                                                            <w:left w:val="none" w:sz="0" w:space="0" w:color="auto"/>
                                                                                                                            <w:bottom w:val="none" w:sz="0" w:space="0" w:color="auto"/>
                                                                                                                            <w:right w:val="none" w:sz="0" w:space="0" w:color="auto"/>
                                                                                                                          </w:divBdr>
                                                                                                                          <w:divsChild>
                                                                                                                            <w:div w:id="79475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0741047">
      <w:bodyDiv w:val="1"/>
      <w:marLeft w:val="0"/>
      <w:marRight w:val="0"/>
      <w:marTop w:val="0"/>
      <w:marBottom w:val="0"/>
      <w:divBdr>
        <w:top w:val="none" w:sz="0" w:space="0" w:color="auto"/>
        <w:left w:val="none" w:sz="0" w:space="0" w:color="auto"/>
        <w:bottom w:val="none" w:sz="0" w:space="0" w:color="auto"/>
        <w:right w:val="none" w:sz="0" w:space="0" w:color="auto"/>
      </w:divBdr>
    </w:div>
    <w:div w:id="326566735">
      <w:bodyDiv w:val="1"/>
      <w:marLeft w:val="0"/>
      <w:marRight w:val="0"/>
      <w:marTop w:val="0"/>
      <w:marBottom w:val="0"/>
      <w:divBdr>
        <w:top w:val="none" w:sz="0" w:space="0" w:color="auto"/>
        <w:left w:val="none" w:sz="0" w:space="0" w:color="auto"/>
        <w:bottom w:val="none" w:sz="0" w:space="0" w:color="auto"/>
        <w:right w:val="none" w:sz="0" w:space="0" w:color="auto"/>
      </w:divBdr>
    </w:div>
    <w:div w:id="331684165">
      <w:bodyDiv w:val="1"/>
      <w:marLeft w:val="0"/>
      <w:marRight w:val="0"/>
      <w:marTop w:val="0"/>
      <w:marBottom w:val="0"/>
      <w:divBdr>
        <w:top w:val="none" w:sz="0" w:space="0" w:color="auto"/>
        <w:left w:val="none" w:sz="0" w:space="0" w:color="auto"/>
        <w:bottom w:val="none" w:sz="0" w:space="0" w:color="auto"/>
        <w:right w:val="none" w:sz="0" w:space="0" w:color="auto"/>
      </w:divBdr>
    </w:div>
    <w:div w:id="418982720">
      <w:bodyDiv w:val="1"/>
      <w:marLeft w:val="0"/>
      <w:marRight w:val="0"/>
      <w:marTop w:val="0"/>
      <w:marBottom w:val="0"/>
      <w:divBdr>
        <w:top w:val="none" w:sz="0" w:space="0" w:color="auto"/>
        <w:left w:val="none" w:sz="0" w:space="0" w:color="auto"/>
        <w:bottom w:val="none" w:sz="0" w:space="0" w:color="auto"/>
        <w:right w:val="none" w:sz="0" w:space="0" w:color="auto"/>
      </w:divBdr>
    </w:div>
    <w:div w:id="454376282">
      <w:bodyDiv w:val="1"/>
      <w:marLeft w:val="0"/>
      <w:marRight w:val="0"/>
      <w:marTop w:val="0"/>
      <w:marBottom w:val="0"/>
      <w:divBdr>
        <w:top w:val="none" w:sz="0" w:space="0" w:color="auto"/>
        <w:left w:val="none" w:sz="0" w:space="0" w:color="auto"/>
        <w:bottom w:val="none" w:sz="0" w:space="0" w:color="auto"/>
        <w:right w:val="none" w:sz="0" w:space="0" w:color="auto"/>
      </w:divBdr>
    </w:div>
    <w:div w:id="594485337">
      <w:bodyDiv w:val="1"/>
      <w:marLeft w:val="0"/>
      <w:marRight w:val="0"/>
      <w:marTop w:val="0"/>
      <w:marBottom w:val="0"/>
      <w:divBdr>
        <w:top w:val="none" w:sz="0" w:space="0" w:color="auto"/>
        <w:left w:val="none" w:sz="0" w:space="0" w:color="auto"/>
        <w:bottom w:val="none" w:sz="0" w:space="0" w:color="auto"/>
        <w:right w:val="none" w:sz="0" w:space="0" w:color="auto"/>
      </w:divBdr>
    </w:div>
    <w:div w:id="595793077">
      <w:bodyDiv w:val="1"/>
      <w:marLeft w:val="0"/>
      <w:marRight w:val="0"/>
      <w:marTop w:val="0"/>
      <w:marBottom w:val="0"/>
      <w:divBdr>
        <w:top w:val="none" w:sz="0" w:space="0" w:color="auto"/>
        <w:left w:val="none" w:sz="0" w:space="0" w:color="auto"/>
        <w:bottom w:val="none" w:sz="0" w:space="0" w:color="auto"/>
        <w:right w:val="none" w:sz="0" w:space="0" w:color="auto"/>
      </w:divBdr>
      <w:divsChild>
        <w:div w:id="55395826">
          <w:marLeft w:val="0"/>
          <w:marRight w:val="0"/>
          <w:marTop w:val="0"/>
          <w:marBottom w:val="0"/>
          <w:divBdr>
            <w:top w:val="none" w:sz="0" w:space="0" w:color="auto"/>
            <w:left w:val="none" w:sz="0" w:space="0" w:color="auto"/>
            <w:bottom w:val="none" w:sz="0" w:space="0" w:color="auto"/>
            <w:right w:val="none" w:sz="0" w:space="0" w:color="auto"/>
          </w:divBdr>
        </w:div>
        <w:div w:id="522742382">
          <w:marLeft w:val="0"/>
          <w:marRight w:val="0"/>
          <w:marTop w:val="0"/>
          <w:marBottom w:val="0"/>
          <w:divBdr>
            <w:top w:val="none" w:sz="0" w:space="0" w:color="auto"/>
            <w:left w:val="none" w:sz="0" w:space="0" w:color="auto"/>
            <w:bottom w:val="none" w:sz="0" w:space="0" w:color="auto"/>
            <w:right w:val="none" w:sz="0" w:space="0" w:color="auto"/>
          </w:divBdr>
        </w:div>
        <w:div w:id="1553734438">
          <w:marLeft w:val="0"/>
          <w:marRight w:val="0"/>
          <w:marTop w:val="0"/>
          <w:marBottom w:val="0"/>
          <w:divBdr>
            <w:top w:val="none" w:sz="0" w:space="0" w:color="auto"/>
            <w:left w:val="none" w:sz="0" w:space="0" w:color="auto"/>
            <w:bottom w:val="none" w:sz="0" w:space="0" w:color="auto"/>
            <w:right w:val="none" w:sz="0" w:space="0" w:color="auto"/>
          </w:divBdr>
        </w:div>
        <w:div w:id="1798836274">
          <w:marLeft w:val="0"/>
          <w:marRight w:val="0"/>
          <w:marTop w:val="0"/>
          <w:marBottom w:val="0"/>
          <w:divBdr>
            <w:top w:val="none" w:sz="0" w:space="0" w:color="auto"/>
            <w:left w:val="none" w:sz="0" w:space="0" w:color="auto"/>
            <w:bottom w:val="none" w:sz="0" w:space="0" w:color="auto"/>
            <w:right w:val="none" w:sz="0" w:space="0" w:color="auto"/>
          </w:divBdr>
        </w:div>
      </w:divsChild>
    </w:div>
    <w:div w:id="673533047">
      <w:bodyDiv w:val="1"/>
      <w:marLeft w:val="0"/>
      <w:marRight w:val="0"/>
      <w:marTop w:val="0"/>
      <w:marBottom w:val="0"/>
      <w:divBdr>
        <w:top w:val="none" w:sz="0" w:space="0" w:color="auto"/>
        <w:left w:val="none" w:sz="0" w:space="0" w:color="auto"/>
        <w:bottom w:val="none" w:sz="0" w:space="0" w:color="auto"/>
        <w:right w:val="none" w:sz="0" w:space="0" w:color="auto"/>
      </w:divBdr>
    </w:div>
    <w:div w:id="695539441">
      <w:bodyDiv w:val="1"/>
      <w:marLeft w:val="0"/>
      <w:marRight w:val="0"/>
      <w:marTop w:val="0"/>
      <w:marBottom w:val="0"/>
      <w:divBdr>
        <w:top w:val="none" w:sz="0" w:space="0" w:color="auto"/>
        <w:left w:val="none" w:sz="0" w:space="0" w:color="auto"/>
        <w:bottom w:val="none" w:sz="0" w:space="0" w:color="auto"/>
        <w:right w:val="none" w:sz="0" w:space="0" w:color="auto"/>
      </w:divBdr>
    </w:div>
    <w:div w:id="707218616">
      <w:bodyDiv w:val="1"/>
      <w:marLeft w:val="0"/>
      <w:marRight w:val="0"/>
      <w:marTop w:val="0"/>
      <w:marBottom w:val="0"/>
      <w:divBdr>
        <w:top w:val="none" w:sz="0" w:space="0" w:color="auto"/>
        <w:left w:val="none" w:sz="0" w:space="0" w:color="auto"/>
        <w:bottom w:val="none" w:sz="0" w:space="0" w:color="auto"/>
        <w:right w:val="none" w:sz="0" w:space="0" w:color="auto"/>
      </w:divBdr>
    </w:div>
    <w:div w:id="709691608">
      <w:bodyDiv w:val="1"/>
      <w:marLeft w:val="0"/>
      <w:marRight w:val="0"/>
      <w:marTop w:val="0"/>
      <w:marBottom w:val="0"/>
      <w:divBdr>
        <w:top w:val="none" w:sz="0" w:space="0" w:color="auto"/>
        <w:left w:val="none" w:sz="0" w:space="0" w:color="auto"/>
        <w:bottom w:val="none" w:sz="0" w:space="0" w:color="auto"/>
        <w:right w:val="none" w:sz="0" w:space="0" w:color="auto"/>
      </w:divBdr>
    </w:div>
    <w:div w:id="751126433">
      <w:bodyDiv w:val="1"/>
      <w:marLeft w:val="0"/>
      <w:marRight w:val="0"/>
      <w:marTop w:val="0"/>
      <w:marBottom w:val="0"/>
      <w:divBdr>
        <w:top w:val="none" w:sz="0" w:space="0" w:color="auto"/>
        <w:left w:val="none" w:sz="0" w:space="0" w:color="auto"/>
        <w:bottom w:val="none" w:sz="0" w:space="0" w:color="auto"/>
        <w:right w:val="none" w:sz="0" w:space="0" w:color="auto"/>
      </w:divBdr>
    </w:div>
    <w:div w:id="779451288">
      <w:bodyDiv w:val="1"/>
      <w:marLeft w:val="0"/>
      <w:marRight w:val="0"/>
      <w:marTop w:val="0"/>
      <w:marBottom w:val="0"/>
      <w:divBdr>
        <w:top w:val="none" w:sz="0" w:space="0" w:color="auto"/>
        <w:left w:val="none" w:sz="0" w:space="0" w:color="auto"/>
        <w:bottom w:val="none" w:sz="0" w:space="0" w:color="auto"/>
        <w:right w:val="none" w:sz="0" w:space="0" w:color="auto"/>
      </w:divBdr>
    </w:div>
    <w:div w:id="807165521">
      <w:bodyDiv w:val="1"/>
      <w:marLeft w:val="0"/>
      <w:marRight w:val="0"/>
      <w:marTop w:val="0"/>
      <w:marBottom w:val="0"/>
      <w:divBdr>
        <w:top w:val="none" w:sz="0" w:space="0" w:color="auto"/>
        <w:left w:val="none" w:sz="0" w:space="0" w:color="auto"/>
        <w:bottom w:val="none" w:sz="0" w:space="0" w:color="auto"/>
        <w:right w:val="none" w:sz="0" w:space="0" w:color="auto"/>
      </w:divBdr>
      <w:divsChild>
        <w:div w:id="1808662779">
          <w:marLeft w:val="0"/>
          <w:marRight w:val="0"/>
          <w:marTop w:val="0"/>
          <w:marBottom w:val="0"/>
          <w:divBdr>
            <w:top w:val="none" w:sz="0" w:space="0" w:color="auto"/>
            <w:left w:val="none" w:sz="0" w:space="0" w:color="auto"/>
            <w:bottom w:val="none" w:sz="0" w:space="0" w:color="auto"/>
            <w:right w:val="none" w:sz="0" w:space="0" w:color="auto"/>
          </w:divBdr>
          <w:divsChild>
            <w:div w:id="31176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59912">
      <w:bodyDiv w:val="1"/>
      <w:marLeft w:val="0"/>
      <w:marRight w:val="0"/>
      <w:marTop w:val="0"/>
      <w:marBottom w:val="0"/>
      <w:divBdr>
        <w:top w:val="none" w:sz="0" w:space="0" w:color="auto"/>
        <w:left w:val="none" w:sz="0" w:space="0" w:color="auto"/>
        <w:bottom w:val="none" w:sz="0" w:space="0" w:color="auto"/>
        <w:right w:val="none" w:sz="0" w:space="0" w:color="auto"/>
      </w:divBdr>
    </w:div>
    <w:div w:id="979579449">
      <w:bodyDiv w:val="1"/>
      <w:marLeft w:val="0"/>
      <w:marRight w:val="0"/>
      <w:marTop w:val="0"/>
      <w:marBottom w:val="0"/>
      <w:divBdr>
        <w:top w:val="none" w:sz="0" w:space="0" w:color="auto"/>
        <w:left w:val="none" w:sz="0" w:space="0" w:color="auto"/>
        <w:bottom w:val="none" w:sz="0" w:space="0" w:color="auto"/>
        <w:right w:val="none" w:sz="0" w:space="0" w:color="auto"/>
      </w:divBdr>
    </w:div>
    <w:div w:id="1011181406">
      <w:bodyDiv w:val="1"/>
      <w:marLeft w:val="0"/>
      <w:marRight w:val="0"/>
      <w:marTop w:val="0"/>
      <w:marBottom w:val="0"/>
      <w:divBdr>
        <w:top w:val="none" w:sz="0" w:space="0" w:color="auto"/>
        <w:left w:val="none" w:sz="0" w:space="0" w:color="auto"/>
        <w:bottom w:val="none" w:sz="0" w:space="0" w:color="auto"/>
        <w:right w:val="none" w:sz="0" w:space="0" w:color="auto"/>
      </w:divBdr>
    </w:div>
    <w:div w:id="1095324548">
      <w:bodyDiv w:val="1"/>
      <w:marLeft w:val="0"/>
      <w:marRight w:val="0"/>
      <w:marTop w:val="0"/>
      <w:marBottom w:val="0"/>
      <w:divBdr>
        <w:top w:val="none" w:sz="0" w:space="0" w:color="auto"/>
        <w:left w:val="none" w:sz="0" w:space="0" w:color="auto"/>
        <w:bottom w:val="none" w:sz="0" w:space="0" w:color="auto"/>
        <w:right w:val="none" w:sz="0" w:space="0" w:color="auto"/>
      </w:divBdr>
    </w:div>
    <w:div w:id="1132599832">
      <w:bodyDiv w:val="1"/>
      <w:marLeft w:val="0"/>
      <w:marRight w:val="0"/>
      <w:marTop w:val="0"/>
      <w:marBottom w:val="0"/>
      <w:divBdr>
        <w:top w:val="none" w:sz="0" w:space="0" w:color="auto"/>
        <w:left w:val="none" w:sz="0" w:space="0" w:color="auto"/>
        <w:bottom w:val="none" w:sz="0" w:space="0" w:color="auto"/>
        <w:right w:val="none" w:sz="0" w:space="0" w:color="auto"/>
      </w:divBdr>
    </w:div>
    <w:div w:id="1214343077">
      <w:bodyDiv w:val="1"/>
      <w:marLeft w:val="0"/>
      <w:marRight w:val="0"/>
      <w:marTop w:val="0"/>
      <w:marBottom w:val="0"/>
      <w:divBdr>
        <w:top w:val="none" w:sz="0" w:space="0" w:color="auto"/>
        <w:left w:val="none" w:sz="0" w:space="0" w:color="auto"/>
        <w:bottom w:val="none" w:sz="0" w:space="0" w:color="auto"/>
        <w:right w:val="none" w:sz="0" w:space="0" w:color="auto"/>
      </w:divBdr>
    </w:div>
    <w:div w:id="1276325346">
      <w:bodyDiv w:val="1"/>
      <w:marLeft w:val="0"/>
      <w:marRight w:val="0"/>
      <w:marTop w:val="0"/>
      <w:marBottom w:val="0"/>
      <w:divBdr>
        <w:top w:val="none" w:sz="0" w:space="0" w:color="auto"/>
        <w:left w:val="none" w:sz="0" w:space="0" w:color="auto"/>
        <w:bottom w:val="none" w:sz="0" w:space="0" w:color="auto"/>
        <w:right w:val="none" w:sz="0" w:space="0" w:color="auto"/>
      </w:divBdr>
    </w:div>
    <w:div w:id="1284337533">
      <w:bodyDiv w:val="1"/>
      <w:marLeft w:val="0"/>
      <w:marRight w:val="0"/>
      <w:marTop w:val="0"/>
      <w:marBottom w:val="0"/>
      <w:divBdr>
        <w:top w:val="none" w:sz="0" w:space="0" w:color="auto"/>
        <w:left w:val="none" w:sz="0" w:space="0" w:color="auto"/>
        <w:bottom w:val="none" w:sz="0" w:space="0" w:color="auto"/>
        <w:right w:val="none" w:sz="0" w:space="0" w:color="auto"/>
      </w:divBdr>
    </w:div>
    <w:div w:id="1320384844">
      <w:bodyDiv w:val="1"/>
      <w:marLeft w:val="0"/>
      <w:marRight w:val="0"/>
      <w:marTop w:val="0"/>
      <w:marBottom w:val="0"/>
      <w:divBdr>
        <w:top w:val="none" w:sz="0" w:space="0" w:color="auto"/>
        <w:left w:val="none" w:sz="0" w:space="0" w:color="auto"/>
        <w:bottom w:val="none" w:sz="0" w:space="0" w:color="auto"/>
        <w:right w:val="none" w:sz="0" w:space="0" w:color="auto"/>
      </w:divBdr>
    </w:div>
    <w:div w:id="1324316307">
      <w:bodyDiv w:val="1"/>
      <w:marLeft w:val="0"/>
      <w:marRight w:val="0"/>
      <w:marTop w:val="0"/>
      <w:marBottom w:val="0"/>
      <w:divBdr>
        <w:top w:val="none" w:sz="0" w:space="0" w:color="auto"/>
        <w:left w:val="none" w:sz="0" w:space="0" w:color="auto"/>
        <w:bottom w:val="none" w:sz="0" w:space="0" w:color="auto"/>
        <w:right w:val="none" w:sz="0" w:space="0" w:color="auto"/>
      </w:divBdr>
    </w:div>
    <w:div w:id="1337076117">
      <w:bodyDiv w:val="1"/>
      <w:marLeft w:val="0"/>
      <w:marRight w:val="0"/>
      <w:marTop w:val="0"/>
      <w:marBottom w:val="0"/>
      <w:divBdr>
        <w:top w:val="none" w:sz="0" w:space="0" w:color="auto"/>
        <w:left w:val="none" w:sz="0" w:space="0" w:color="auto"/>
        <w:bottom w:val="none" w:sz="0" w:space="0" w:color="auto"/>
        <w:right w:val="none" w:sz="0" w:space="0" w:color="auto"/>
      </w:divBdr>
      <w:divsChild>
        <w:div w:id="131796822">
          <w:blockQuote w:val="1"/>
          <w:marLeft w:val="96"/>
          <w:marRight w:val="0"/>
          <w:marTop w:val="0"/>
          <w:marBottom w:val="0"/>
          <w:divBdr>
            <w:top w:val="none" w:sz="0" w:space="0" w:color="auto"/>
            <w:left w:val="single" w:sz="6" w:space="6" w:color="CCCCCC"/>
            <w:bottom w:val="none" w:sz="0" w:space="0" w:color="auto"/>
            <w:right w:val="none" w:sz="0" w:space="0" w:color="auto"/>
          </w:divBdr>
        </w:div>
        <w:div w:id="148908602">
          <w:marLeft w:val="0"/>
          <w:marRight w:val="0"/>
          <w:marTop w:val="0"/>
          <w:marBottom w:val="0"/>
          <w:divBdr>
            <w:top w:val="none" w:sz="0" w:space="0" w:color="auto"/>
            <w:left w:val="none" w:sz="0" w:space="0" w:color="auto"/>
            <w:bottom w:val="none" w:sz="0" w:space="0" w:color="auto"/>
            <w:right w:val="none" w:sz="0" w:space="0" w:color="auto"/>
          </w:divBdr>
        </w:div>
        <w:div w:id="162741669">
          <w:blockQuote w:val="1"/>
          <w:marLeft w:val="96"/>
          <w:marRight w:val="0"/>
          <w:marTop w:val="0"/>
          <w:marBottom w:val="0"/>
          <w:divBdr>
            <w:top w:val="none" w:sz="0" w:space="0" w:color="auto"/>
            <w:left w:val="single" w:sz="6" w:space="6" w:color="CCCCCC"/>
            <w:bottom w:val="none" w:sz="0" w:space="0" w:color="auto"/>
            <w:right w:val="none" w:sz="0" w:space="0" w:color="auto"/>
          </w:divBdr>
        </w:div>
        <w:div w:id="285738745">
          <w:blockQuote w:val="1"/>
          <w:marLeft w:val="96"/>
          <w:marRight w:val="0"/>
          <w:marTop w:val="0"/>
          <w:marBottom w:val="0"/>
          <w:divBdr>
            <w:top w:val="none" w:sz="0" w:space="0" w:color="auto"/>
            <w:left w:val="single" w:sz="6" w:space="6" w:color="CCCCCC"/>
            <w:bottom w:val="none" w:sz="0" w:space="0" w:color="auto"/>
            <w:right w:val="none" w:sz="0" w:space="0" w:color="auto"/>
          </w:divBdr>
        </w:div>
        <w:div w:id="431508964">
          <w:blockQuote w:val="1"/>
          <w:marLeft w:val="96"/>
          <w:marRight w:val="0"/>
          <w:marTop w:val="0"/>
          <w:marBottom w:val="0"/>
          <w:divBdr>
            <w:top w:val="none" w:sz="0" w:space="0" w:color="auto"/>
            <w:left w:val="single" w:sz="6" w:space="6" w:color="CCCCCC"/>
            <w:bottom w:val="none" w:sz="0" w:space="0" w:color="auto"/>
            <w:right w:val="none" w:sz="0" w:space="0" w:color="auto"/>
          </w:divBdr>
        </w:div>
        <w:div w:id="433479371">
          <w:blockQuote w:val="1"/>
          <w:marLeft w:val="96"/>
          <w:marRight w:val="0"/>
          <w:marTop w:val="0"/>
          <w:marBottom w:val="0"/>
          <w:divBdr>
            <w:top w:val="none" w:sz="0" w:space="0" w:color="auto"/>
            <w:left w:val="single" w:sz="6" w:space="6" w:color="CCCCCC"/>
            <w:bottom w:val="none" w:sz="0" w:space="0" w:color="auto"/>
            <w:right w:val="none" w:sz="0" w:space="0" w:color="auto"/>
          </w:divBdr>
        </w:div>
        <w:div w:id="474840474">
          <w:blockQuote w:val="1"/>
          <w:marLeft w:val="96"/>
          <w:marRight w:val="0"/>
          <w:marTop w:val="0"/>
          <w:marBottom w:val="0"/>
          <w:divBdr>
            <w:top w:val="none" w:sz="0" w:space="0" w:color="auto"/>
            <w:left w:val="single" w:sz="6" w:space="6" w:color="CCCCCC"/>
            <w:bottom w:val="none" w:sz="0" w:space="0" w:color="auto"/>
            <w:right w:val="none" w:sz="0" w:space="0" w:color="auto"/>
          </w:divBdr>
        </w:div>
        <w:div w:id="503740414">
          <w:marLeft w:val="0"/>
          <w:marRight w:val="0"/>
          <w:marTop w:val="0"/>
          <w:marBottom w:val="0"/>
          <w:divBdr>
            <w:top w:val="none" w:sz="0" w:space="0" w:color="auto"/>
            <w:left w:val="none" w:sz="0" w:space="0" w:color="auto"/>
            <w:bottom w:val="none" w:sz="0" w:space="0" w:color="auto"/>
            <w:right w:val="none" w:sz="0" w:space="0" w:color="auto"/>
          </w:divBdr>
        </w:div>
        <w:div w:id="529685426">
          <w:blockQuote w:val="1"/>
          <w:marLeft w:val="96"/>
          <w:marRight w:val="0"/>
          <w:marTop w:val="0"/>
          <w:marBottom w:val="0"/>
          <w:divBdr>
            <w:top w:val="none" w:sz="0" w:space="0" w:color="auto"/>
            <w:left w:val="single" w:sz="6" w:space="6" w:color="CCCCCC"/>
            <w:bottom w:val="none" w:sz="0" w:space="0" w:color="auto"/>
            <w:right w:val="none" w:sz="0" w:space="0" w:color="auto"/>
          </w:divBdr>
        </w:div>
        <w:div w:id="576941309">
          <w:marLeft w:val="0"/>
          <w:marRight w:val="0"/>
          <w:marTop w:val="0"/>
          <w:marBottom w:val="0"/>
          <w:divBdr>
            <w:top w:val="none" w:sz="0" w:space="0" w:color="auto"/>
            <w:left w:val="none" w:sz="0" w:space="0" w:color="auto"/>
            <w:bottom w:val="none" w:sz="0" w:space="0" w:color="auto"/>
            <w:right w:val="none" w:sz="0" w:space="0" w:color="auto"/>
          </w:divBdr>
        </w:div>
        <w:div w:id="673844303">
          <w:marLeft w:val="0"/>
          <w:marRight w:val="0"/>
          <w:marTop w:val="0"/>
          <w:marBottom w:val="0"/>
          <w:divBdr>
            <w:top w:val="none" w:sz="0" w:space="0" w:color="auto"/>
            <w:left w:val="none" w:sz="0" w:space="0" w:color="auto"/>
            <w:bottom w:val="none" w:sz="0" w:space="0" w:color="auto"/>
            <w:right w:val="none" w:sz="0" w:space="0" w:color="auto"/>
          </w:divBdr>
        </w:div>
        <w:div w:id="73643489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46967658">
              <w:marLeft w:val="0"/>
              <w:marRight w:val="0"/>
              <w:marTop w:val="0"/>
              <w:marBottom w:val="0"/>
              <w:divBdr>
                <w:top w:val="none" w:sz="0" w:space="0" w:color="auto"/>
                <w:left w:val="none" w:sz="0" w:space="0" w:color="auto"/>
                <w:bottom w:val="none" w:sz="0" w:space="0" w:color="auto"/>
                <w:right w:val="none" w:sz="0" w:space="0" w:color="auto"/>
              </w:divBdr>
            </w:div>
          </w:divsChild>
        </w:div>
        <w:div w:id="744574479">
          <w:blockQuote w:val="1"/>
          <w:marLeft w:val="96"/>
          <w:marRight w:val="0"/>
          <w:marTop w:val="0"/>
          <w:marBottom w:val="0"/>
          <w:divBdr>
            <w:top w:val="none" w:sz="0" w:space="0" w:color="auto"/>
            <w:left w:val="single" w:sz="6" w:space="6" w:color="CCCCCC"/>
            <w:bottom w:val="none" w:sz="0" w:space="0" w:color="auto"/>
            <w:right w:val="none" w:sz="0" w:space="0" w:color="auto"/>
          </w:divBdr>
        </w:div>
        <w:div w:id="944456337">
          <w:marLeft w:val="0"/>
          <w:marRight w:val="0"/>
          <w:marTop w:val="0"/>
          <w:marBottom w:val="0"/>
          <w:divBdr>
            <w:top w:val="none" w:sz="0" w:space="0" w:color="auto"/>
            <w:left w:val="none" w:sz="0" w:space="0" w:color="auto"/>
            <w:bottom w:val="none" w:sz="0" w:space="0" w:color="auto"/>
            <w:right w:val="none" w:sz="0" w:space="0" w:color="auto"/>
          </w:divBdr>
        </w:div>
        <w:div w:id="960381721">
          <w:marLeft w:val="0"/>
          <w:marRight w:val="0"/>
          <w:marTop w:val="0"/>
          <w:marBottom w:val="0"/>
          <w:divBdr>
            <w:top w:val="none" w:sz="0" w:space="0" w:color="auto"/>
            <w:left w:val="none" w:sz="0" w:space="0" w:color="auto"/>
            <w:bottom w:val="none" w:sz="0" w:space="0" w:color="auto"/>
            <w:right w:val="none" w:sz="0" w:space="0" w:color="auto"/>
          </w:divBdr>
        </w:div>
        <w:div w:id="1009019228">
          <w:marLeft w:val="0"/>
          <w:marRight w:val="0"/>
          <w:marTop w:val="0"/>
          <w:marBottom w:val="0"/>
          <w:divBdr>
            <w:top w:val="none" w:sz="0" w:space="0" w:color="auto"/>
            <w:left w:val="none" w:sz="0" w:space="0" w:color="auto"/>
            <w:bottom w:val="none" w:sz="0" w:space="0" w:color="auto"/>
            <w:right w:val="none" w:sz="0" w:space="0" w:color="auto"/>
          </w:divBdr>
        </w:div>
        <w:div w:id="1060791294">
          <w:marLeft w:val="0"/>
          <w:marRight w:val="0"/>
          <w:marTop w:val="0"/>
          <w:marBottom w:val="0"/>
          <w:divBdr>
            <w:top w:val="none" w:sz="0" w:space="0" w:color="auto"/>
            <w:left w:val="none" w:sz="0" w:space="0" w:color="auto"/>
            <w:bottom w:val="none" w:sz="0" w:space="0" w:color="auto"/>
            <w:right w:val="none" w:sz="0" w:space="0" w:color="auto"/>
          </w:divBdr>
        </w:div>
        <w:div w:id="1178540491">
          <w:blockQuote w:val="1"/>
          <w:marLeft w:val="96"/>
          <w:marRight w:val="0"/>
          <w:marTop w:val="0"/>
          <w:marBottom w:val="0"/>
          <w:divBdr>
            <w:top w:val="none" w:sz="0" w:space="0" w:color="auto"/>
            <w:left w:val="single" w:sz="6" w:space="6" w:color="CCCCCC"/>
            <w:bottom w:val="none" w:sz="0" w:space="0" w:color="auto"/>
            <w:right w:val="none" w:sz="0" w:space="0" w:color="auto"/>
          </w:divBdr>
        </w:div>
        <w:div w:id="1227953037">
          <w:marLeft w:val="0"/>
          <w:marRight w:val="0"/>
          <w:marTop w:val="0"/>
          <w:marBottom w:val="0"/>
          <w:divBdr>
            <w:top w:val="none" w:sz="0" w:space="0" w:color="auto"/>
            <w:left w:val="none" w:sz="0" w:space="0" w:color="auto"/>
            <w:bottom w:val="none" w:sz="0" w:space="0" w:color="auto"/>
            <w:right w:val="none" w:sz="0" w:space="0" w:color="auto"/>
          </w:divBdr>
        </w:div>
        <w:div w:id="1290937530">
          <w:marLeft w:val="0"/>
          <w:marRight w:val="0"/>
          <w:marTop w:val="0"/>
          <w:marBottom w:val="0"/>
          <w:divBdr>
            <w:top w:val="none" w:sz="0" w:space="0" w:color="auto"/>
            <w:left w:val="none" w:sz="0" w:space="0" w:color="auto"/>
            <w:bottom w:val="none" w:sz="0" w:space="0" w:color="auto"/>
            <w:right w:val="none" w:sz="0" w:space="0" w:color="auto"/>
          </w:divBdr>
        </w:div>
        <w:div w:id="1395423065">
          <w:marLeft w:val="0"/>
          <w:marRight w:val="0"/>
          <w:marTop w:val="0"/>
          <w:marBottom w:val="0"/>
          <w:divBdr>
            <w:top w:val="none" w:sz="0" w:space="0" w:color="auto"/>
            <w:left w:val="none" w:sz="0" w:space="0" w:color="auto"/>
            <w:bottom w:val="none" w:sz="0" w:space="0" w:color="auto"/>
            <w:right w:val="none" w:sz="0" w:space="0" w:color="auto"/>
          </w:divBdr>
        </w:div>
        <w:div w:id="1518812111">
          <w:marLeft w:val="0"/>
          <w:marRight w:val="0"/>
          <w:marTop w:val="0"/>
          <w:marBottom w:val="0"/>
          <w:divBdr>
            <w:top w:val="none" w:sz="0" w:space="0" w:color="auto"/>
            <w:left w:val="none" w:sz="0" w:space="0" w:color="auto"/>
            <w:bottom w:val="none" w:sz="0" w:space="0" w:color="auto"/>
            <w:right w:val="none" w:sz="0" w:space="0" w:color="auto"/>
          </w:divBdr>
        </w:div>
        <w:div w:id="1679116264">
          <w:marLeft w:val="0"/>
          <w:marRight w:val="0"/>
          <w:marTop w:val="0"/>
          <w:marBottom w:val="0"/>
          <w:divBdr>
            <w:top w:val="none" w:sz="0" w:space="0" w:color="auto"/>
            <w:left w:val="none" w:sz="0" w:space="0" w:color="auto"/>
            <w:bottom w:val="none" w:sz="0" w:space="0" w:color="auto"/>
            <w:right w:val="none" w:sz="0" w:space="0" w:color="auto"/>
          </w:divBdr>
        </w:div>
        <w:div w:id="1696467782">
          <w:marLeft w:val="0"/>
          <w:marRight w:val="0"/>
          <w:marTop w:val="0"/>
          <w:marBottom w:val="0"/>
          <w:divBdr>
            <w:top w:val="none" w:sz="0" w:space="0" w:color="auto"/>
            <w:left w:val="none" w:sz="0" w:space="0" w:color="auto"/>
            <w:bottom w:val="none" w:sz="0" w:space="0" w:color="auto"/>
            <w:right w:val="none" w:sz="0" w:space="0" w:color="auto"/>
          </w:divBdr>
        </w:div>
        <w:div w:id="1754938413">
          <w:marLeft w:val="0"/>
          <w:marRight w:val="0"/>
          <w:marTop w:val="0"/>
          <w:marBottom w:val="0"/>
          <w:divBdr>
            <w:top w:val="none" w:sz="0" w:space="0" w:color="auto"/>
            <w:left w:val="none" w:sz="0" w:space="0" w:color="auto"/>
            <w:bottom w:val="none" w:sz="0" w:space="0" w:color="auto"/>
            <w:right w:val="none" w:sz="0" w:space="0" w:color="auto"/>
          </w:divBdr>
        </w:div>
        <w:div w:id="1888179525">
          <w:marLeft w:val="0"/>
          <w:marRight w:val="0"/>
          <w:marTop w:val="0"/>
          <w:marBottom w:val="0"/>
          <w:divBdr>
            <w:top w:val="none" w:sz="0" w:space="0" w:color="auto"/>
            <w:left w:val="none" w:sz="0" w:space="0" w:color="auto"/>
            <w:bottom w:val="none" w:sz="0" w:space="0" w:color="auto"/>
            <w:right w:val="none" w:sz="0" w:space="0" w:color="auto"/>
          </w:divBdr>
        </w:div>
        <w:div w:id="1967930752">
          <w:marLeft w:val="0"/>
          <w:marRight w:val="0"/>
          <w:marTop w:val="0"/>
          <w:marBottom w:val="0"/>
          <w:divBdr>
            <w:top w:val="none" w:sz="0" w:space="0" w:color="auto"/>
            <w:left w:val="none" w:sz="0" w:space="0" w:color="auto"/>
            <w:bottom w:val="none" w:sz="0" w:space="0" w:color="auto"/>
            <w:right w:val="none" w:sz="0" w:space="0" w:color="auto"/>
          </w:divBdr>
        </w:div>
        <w:div w:id="2054494947">
          <w:marLeft w:val="0"/>
          <w:marRight w:val="0"/>
          <w:marTop w:val="0"/>
          <w:marBottom w:val="0"/>
          <w:divBdr>
            <w:top w:val="none" w:sz="0" w:space="0" w:color="auto"/>
            <w:left w:val="none" w:sz="0" w:space="0" w:color="auto"/>
            <w:bottom w:val="none" w:sz="0" w:space="0" w:color="auto"/>
            <w:right w:val="none" w:sz="0" w:space="0" w:color="auto"/>
          </w:divBdr>
        </w:div>
        <w:div w:id="2124494981">
          <w:marLeft w:val="0"/>
          <w:marRight w:val="0"/>
          <w:marTop w:val="0"/>
          <w:marBottom w:val="0"/>
          <w:divBdr>
            <w:top w:val="none" w:sz="0" w:space="0" w:color="auto"/>
            <w:left w:val="none" w:sz="0" w:space="0" w:color="auto"/>
            <w:bottom w:val="none" w:sz="0" w:space="0" w:color="auto"/>
            <w:right w:val="none" w:sz="0" w:space="0" w:color="auto"/>
          </w:divBdr>
        </w:div>
      </w:divsChild>
    </w:div>
    <w:div w:id="1368065409">
      <w:bodyDiv w:val="1"/>
      <w:marLeft w:val="0"/>
      <w:marRight w:val="0"/>
      <w:marTop w:val="0"/>
      <w:marBottom w:val="0"/>
      <w:divBdr>
        <w:top w:val="none" w:sz="0" w:space="0" w:color="auto"/>
        <w:left w:val="none" w:sz="0" w:space="0" w:color="auto"/>
        <w:bottom w:val="none" w:sz="0" w:space="0" w:color="auto"/>
        <w:right w:val="none" w:sz="0" w:space="0" w:color="auto"/>
      </w:divBdr>
    </w:div>
    <w:div w:id="1380326169">
      <w:bodyDiv w:val="1"/>
      <w:marLeft w:val="0"/>
      <w:marRight w:val="0"/>
      <w:marTop w:val="0"/>
      <w:marBottom w:val="0"/>
      <w:divBdr>
        <w:top w:val="none" w:sz="0" w:space="0" w:color="auto"/>
        <w:left w:val="none" w:sz="0" w:space="0" w:color="auto"/>
        <w:bottom w:val="none" w:sz="0" w:space="0" w:color="auto"/>
        <w:right w:val="none" w:sz="0" w:space="0" w:color="auto"/>
      </w:divBdr>
    </w:div>
    <w:div w:id="1380937586">
      <w:bodyDiv w:val="1"/>
      <w:marLeft w:val="0"/>
      <w:marRight w:val="0"/>
      <w:marTop w:val="0"/>
      <w:marBottom w:val="0"/>
      <w:divBdr>
        <w:top w:val="none" w:sz="0" w:space="0" w:color="auto"/>
        <w:left w:val="none" w:sz="0" w:space="0" w:color="auto"/>
        <w:bottom w:val="none" w:sz="0" w:space="0" w:color="auto"/>
        <w:right w:val="none" w:sz="0" w:space="0" w:color="auto"/>
      </w:divBdr>
    </w:div>
    <w:div w:id="1458841779">
      <w:bodyDiv w:val="1"/>
      <w:marLeft w:val="0"/>
      <w:marRight w:val="0"/>
      <w:marTop w:val="0"/>
      <w:marBottom w:val="0"/>
      <w:divBdr>
        <w:top w:val="none" w:sz="0" w:space="0" w:color="auto"/>
        <w:left w:val="none" w:sz="0" w:space="0" w:color="auto"/>
        <w:bottom w:val="none" w:sz="0" w:space="0" w:color="auto"/>
        <w:right w:val="none" w:sz="0" w:space="0" w:color="auto"/>
      </w:divBdr>
    </w:div>
    <w:div w:id="1462966639">
      <w:bodyDiv w:val="1"/>
      <w:marLeft w:val="0"/>
      <w:marRight w:val="0"/>
      <w:marTop w:val="0"/>
      <w:marBottom w:val="0"/>
      <w:divBdr>
        <w:top w:val="none" w:sz="0" w:space="0" w:color="auto"/>
        <w:left w:val="none" w:sz="0" w:space="0" w:color="auto"/>
        <w:bottom w:val="none" w:sz="0" w:space="0" w:color="auto"/>
        <w:right w:val="none" w:sz="0" w:space="0" w:color="auto"/>
      </w:divBdr>
    </w:div>
    <w:div w:id="1474718488">
      <w:bodyDiv w:val="1"/>
      <w:marLeft w:val="0"/>
      <w:marRight w:val="0"/>
      <w:marTop w:val="0"/>
      <w:marBottom w:val="0"/>
      <w:divBdr>
        <w:top w:val="none" w:sz="0" w:space="0" w:color="auto"/>
        <w:left w:val="none" w:sz="0" w:space="0" w:color="auto"/>
        <w:bottom w:val="none" w:sz="0" w:space="0" w:color="auto"/>
        <w:right w:val="none" w:sz="0" w:space="0" w:color="auto"/>
      </w:divBdr>
    </w:div>
    <w:div w:id="1495875738">
      <w:bodyDiv w:val="1"/>
      <w:marLeft w:val="0"/>
      <w:marRight w:val="0"/>
      <w:marTop w:val="0"/>
      <w:marBottom w:val="0"/>
      <w:divBdr>
        <w:top w:val="none" w:sz="0" w:space="0" w:color="auto"/>
        <w:left w:val="none" w:sz="0" w:space="0" w:color="auto"/>
        <w:bottom w:val="none" w:sz="0" w:space="0" w:color="auto"/>
        <w:right w:val="none" w:sz="0" w:space="0" w:color="auto"/>
      </w:divBdr>
    </w:div>
    <w:div w:id="1499803392">
      <w:bodyDiv w:val="1"/>
      <w:marLeft w:val="0"/>
      <w:marRight w:val="0"/>
      <w:marTop w:val="0"/>
      <w:marBottom w:val="0"/>
      <w:divBdr>
        <w:top w:val="none" w:sz="0" w:space="0" w:color="auto"/>
        <w:left w:val="none" w:sz="0" w:space="0" w:color="auto"/>
        <w:bottom w:val="none" w:sz="0" w:space="0" w:color="auto"/>
        <w:right w:val="none" w:sz="0" w:space="0" w:color="auto"/>
      </w:divBdr>
    </w:div>
    <w:div w:id="1505708203">
      <w:bodyDiv w:val="1"/>
      <w:marLeft w:val="0"/>
      <w:marRight w:val="0"/>
      <w:marTop w:val="0"/>
      <w:marBottom w:val="0"/>
      <w:divBdr>
        <w:top w:val="none" w:sz="0" w:space="0" w:color="auto"/>
        <w:left w:val="none" w:sz="0" w:space="0" w:color="auto"/>
        <w:bottom w:val="none" w:sz="0" w:space="0" w:color="auto"/>
        <w:right w:val="none" w:sz="0" w:space="0" w:color="auto"/>
      </w:divBdr>
    </w:div>
    <w:div w:id="1515873855">
      <w:bodyDiv w:val="1"/>
      <w:marLeft w:val="0"/>
      <w:marRight w:val="0"/>
      <w:marTop w:val="0"/>
      <w:marBottom w:val="0"/>
      <w:divBdr>
        <w:top w:val="none" w:sz="0" w:space="0" w:color="auto"/>
        <w:left w:val="none" w:sz="0" w:space="0" w:color="auto"/>
        <w:bottom w:val="none" w:sz="0" w:space="0" w:color="auto"/>
        <w:right w:val="none" w:sz="0" w:space="0" w:color="auto"/>
      </w:divBdr>
    </w:div>
    <w:div w:id="1521315607">
      <w:bodyDiv w:val="1"/>
      <w:marLeft w:val="0"/>
      <w:marRight w:val="0"/>
      <w:marTop w:val="0"/>
      <w:marBottom w:val="0"/>
      <w:divBdr>
        <w:top w:val="none" w:sz="0" w:space="0" w:color="auto"/>
        <w:left w:val="none" w:sz="0" w:space="0" w:color="auto"/>
        <w:bottom w:val="none" w:sz="0" w:space="0" w:color="auto"/>
        <w:right w:val="none" w:sz="0" w:space="0" w:color="auto"/>
      </w:divBdr>
    </w:div>
    <w:div w:id="1524855745">
      <w:bodyDiv w:val="1"/>
      <w:marLeft w:val="0"/>
      <w:marRight w:val="0"/>
      <w:marTop w:val="0"/>
      <w:marBottom w:val="0"/>
      <w:divBdr>
        <w:top w:val="none" w:sz="0" w:space="0" w:color="auto"/>
        <w:left w:val="none" w:sz="0" w:space="0" w:color="auto"/>
        <w:bottom w:val="none" w:sz="0" w:space="0" w:color="auto"/>
        <w:right w:val="none" w:sz="0" w:space="0" w:color="auto"/>
      </w:divBdr>
      <w:divsChild>
        <w:div w:id="1591236306">
          <w:marLeft w:val="0"/>
          <w:marRight w:val="0"/>
          <w:marTop w:val="0"/>
          <w:marBottom w:val="0"/>
          <w:divBdr>
            <w:top w:val="none" w:sz="0" w:space="0" w:color="auto"/>
            <w:left w:val="none" w:sz="0" w:space="0" w:color="auto"/>
            <w:bottom w:val="none" w:sz="0" w:space="0" w:color="auto"/>
            <w:right w:val="none" w:sz="0" w:space="0" w:color="auto"/>
          </w:divBdr>
          <w:divsChild>
            <w:div w:id="4553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63459">
      <w:bodyDiv w:val="1"/>
      <w:marLeft w:val="0"/>
      <w:marRight w:val="0"/>
      <w:marTop w:val="0"/>
      <w:marBottom w:val="0"/>
      <w:divBdr>
        <w:top w:val="none" w:sz="0" w:space="0" w:color="auto"/>
        <w:left w:val="none" w:sz="0" w:space="0" w:color="auto"/>
        <w:bottom w:val="none" w:sz="0" w:space="0" w:color="auto"/>
        <w:right w:val="none" w:sz="0" w:space="0" w:color="auto"/>
      </w:divBdr>
      <w:divsChild>
        <w:div w:id="1558854512">
          <w:marLeft w:val="0"/>
          <w:marRight w:val="0"/>
          <w:marTop w:val="0"/>
          <w:marBottom w:val="0"/>
          <w:divBdr>
            <w:top w:val="none" w:sz="0" w:space="0" w:color="auto"/>
            <w:left w:val="none" w:sz="0" w:space="0" w:color="auto"/>
            <w:bottom w:val="none" w:sz="0" w:space="0" w:color="auto"/>
            <w:right w:val="none" w:sz="0" w:space="0" w:color="auto"/>
          </w:divBdr>
          <w:divsChild>
            <w:div w:id="130824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90530">
      <w:bodyDiv w:val="1"/>
      <w:marLeft w:val="0"/>
      <w:marRight w:val="0"/>
      <w:marTop w:val="0"/>
      <w:marBottom w:val="0"/>
      <w:divBdr>
        <w:top w:val="none" w:sz="0" w:space="0" w:color="auto"/>
        <w:left w:val="none" w:sz="0" w:space="0" w:color="auto"/>
        <w:bottom w:val="none" w:sz="0" w:space="0" w:color="auto"/>
        <w:right w:val="none" w:sz="0" w:space="0" w:color="auto"/>
      </w:divBdr>
    </w:div>
    <w:div w:id="1546522140">
      <w:bodyDiv w:val="1"/>
      <w:marLeft w:val="0"/>
      <w:marRight w:val="0"/>
      <w:marTop w:val="0"/>
      <w:marBottom w:val="0"/>
      <w:divBdr>
        <w:top w:val="none" w:sz="0" w:space="0" w:color="auto"/>
        <w:left w:val="none" w:sz="0" w:space="0" w:color="auto"/>
        <w:bottom w:val="none" w:sz="0" w:space="0" w:color="auto"/>
        <w:right w:val="none" w:sz="0" w:space="0" w:color="auto"/>
      </w:divBdr>
    </w:div>
    <w:div w:id="1630623531">
      <w:bodyDiv w:val="1"/>
      <w:marLeft w:val="0"/>
      <w:marRight w:val="0"/>
      <w:marTop w:val="0"/>
      <w:marBottom w:val="0"/>
      <w:divBdr>
        <w:top w:val="none" w:sz="0" w:space="0" w:color="auto"/>
        <w:left w:val="none" w:sz="0" w:space="0" w:color="auto"/>
        <w:bottom w:val="none" w:sz="0" w:space="0" w:color="auto"/>
        <w:right w:val="none" w:sz="0" w:space="0" w:color="auto"/>
      </w:divBdr>
    </w:div>
    <w:div w:id="1650750641">
      <w:bodyDiv w:val="1"/>
      <w:marLeft w:val="0"/>
      <w:marRight w:val="0"/>
      <w:marTop w:val="0"/>
      <w:marBottom w:val="0"/>
      <w:divBdr>
        <w:top w:val="none" w:sz="0" w:space="0" w:color="auto"/>
        <w:left w:val="none" w:sz="0" w:space="0" w:color="auto"/>
        <w:bottom w:val="none" w:sz="0" w:space="0" w:color="auto"/>
        <w:right w:val="none" w:sz="0" w:space="0" w:color="auto"/>
      </w:divBdr>
    </w:div>
    <w:div w:id="1735541824">
      <w:bodyDiv w:val="1"/>
      <w:marLeft w:val="0"/>
      <w:marRight w:val="0"/>
      <w:marTop w:val="0"/>
      <w:marBottom w:val="0"/>
      <w:divBdr>
        <w:top w:val="none" w:sz="0" w:space="0" w:color="auto"/>
        <w:left w:val="none" w:sz="0" w:space="0" w:color="auto"/>
        <w:bottom w:val="none" w:sz="0" w:space="0" w:color="auto"/>
        <w:right w:val="none" w:sz="0" w:space="0" w:color="auto"/>
      </w:divBdr>
    </w:div>
    <w:div w:id="1738747579">
      <w:bodyDiv w:val="1"/>
      <w:marLeft w:val="0"/>
      <w:marRight w:val="0"/>
      <w:marTop w:val="0"/>
      <w:marBottom w:val="0"/>
      <w:divBdr>
        <w:top w:val="none" w:sz="0" w:space="0" w:color="auto"/>
        <w:left w:val="none" w:sz="0" w:space="0" w:color="auto"/>
        <w:bottom w:val="none" w:sz="0" w:space="0" w:color="auto"/>
        <w:right w:val="none" w:sz="0" w:space="0" w:color="auto"/>
      </w:divBdr>
    </w:div>
    <w:div w:id="1767772502">
      <w:bodyDiv w:val="1"/>
      <w:marLeft w:val="0"/>
      <w:marRight w:val="0"/>
      <w:marTop w:val="0"/>
      <w:marBottom w:val="0"/>
      <w:divBdr>
        <w:top w:val="none" w:sz="0" w:space="0" w:color="auto"/>
        <w:left w:val="none" w:sz="0" w:space="0" w:color="auto"/>
        <w:bottom w:val="none" w:sz="0" w:space="0" w:color="auto"/>
        <w:right w:val="none" w:sz="0" w:space="0" w:color="auto"/>
      </w:divBdr>
    </w:div>
    <w:div w:id="1771118190">
      <w:bodyDiv w:val="1"/>
      <w:marLeft w:val="0"/>
      <w:marRight w:val="0"/>
      <w:marTop w:val="0"/>
      <w:marBottom w:val="0"/>
      <w:divBdr>
        <w:top w:val="none" w:sz="0" w:space="0" w:color="auto"/>
        <w:left w:val="none" w:sz="0" w:space="0" w:color="auto"/>
        <w:bottom w:val="none" w:sz="0" w:space="0" w:color="auto"/>
        <w:right w:val="none" w:sz="0" w:space="0" w:color="auto"/>
      </w:divBdr>
    </w:div>
    <w:div w:id="1798449422">
      <w:bodyDiv w:val="1"/>
      <w:marLeft w:val="0"/>
      <w:marRight w:val="0"/>
      <w:marTop w:val="0"/>
      <w:marBottom w:val="0"/>
      <w:divBdr>
        <w:top w:val="none" w:sz="0" w:space="0" w:color="auto"/>
        <w:left w:val="none" w:sz="0" w:space="0" w:color="auto"/>
        <w:bottom w:val="none" w:sz="0" w:space="0" w:color="auto"/>
        <w:right w:val="none" w:sz="0" w:space="0" w:color="auto"/>
      </w:divBdr>
    </w:div>
    <w:div w:id="1868566346">
      <w:bodyDiv w:val="1"/>
      <w:marLeft w:val="0"/>
      <w:marRight w:val="0"/>
      <w:marTop w:val="0"/>
      <w:marBottom w:val="0"/>
      <w:divBdr>
        <w:top w:val="none" w:sz="0" w:space="0" w:color="auto"/>
        <w:left w:val="none" w:sz="0" w:space="0" w:color="auto"/>
        <w:bottom w:val="none" w:sz="0" w:space="0" w:color="auto"/>
        <w:right w:val="none" w:sz="0" w:space="0" w:color="auto"/>
      </w:divBdr>
    </w:div>
    <w:div w:id="1880773960">
      <w:bodyDiv w:val="1"/>
      <w:marLeft w:val="0"/>
      <w:marRight w:val="0"/>
      <w:marTop w:val="0"/>
      <w:marBottom w:val="0"/>
      <w:divBdr>
        <w:top w:val="none" w:sz="0" w:space="0" w:color="auto"/>
        <w:left w:val="none" w:sz="0" w:space="0" w:color="auto"/>
        <w:bottom w:val="none" w:sz="0" w:space="0" w:color="auto"/>
        <w:right w:val="none" w:sz="0" w:space="0" w:color="auto"/>
      </w:divBdr>
    </w:div>
    <w:div w:id="1903057711">
      <w:bodyDiv w:val="1"/>
      <w:marLeft w:val="0"/>
      <w:marRight w:val="0"/>
      <w:marTop w:val="0"/>
      <w:marBottom w:val="0"/>
      <w:divBdr>
        <w:top w:val="none" w:sz="0" w:space="0" w:color="auto"/>
        <w:left w:val="none" w:sz="0" w:space="0" w:color="auto"/>
        <w:bottom w:val="none" w:sz="0" w:space="0" w:color="auto"/>
        <w:right w:val="none" w:sz="0" w:space="0" w:color="auto"/>
      </w:divBdr>
    </w:div>
    <w:div w:id="1919246454">
      <w:bodyDiv w:val="1"/>
      <w:marLeft w:val="0"/>
      <w:marRight w:val="0"/>
      <w:marTop w:val="0"/>
      <w:marBottom w:val="0"/>
      <w:divBdr>
        <w:top w:val="none" w:sz="0" w:space="0" w:color="auto"/>
        <w:left w:val="none" w:sz="0" w:space="0" w:color="auto"/>
        <w:bottom w:val="none" w:sz="0" w:space="0" w:color="auto"/>
        <w:right w:val="none" w:sz="0" w:space="0" w:color="auto"/>
      </w:divBdr>
    </w:div>
    <w:div w:id="2063096459">
      <w:bodyDiv w:val="1"/>
      <w:marLeft w:val="0"/>
      <w:marRight w:val="0"/>
      <w:marTop w:val="0"/>
      <w:marBottom w:val="0"/>
      <w:divBdr>
        <w:top w:val="none" w:sz="0" w:space="0" w:color="auto"/>
        <w:left w:val="none" w:sz="0" w:space="0" w:color="auto"/>
        <w:bottom w:val="none" w:sz="0" w:space="0" w:color="auto"/>
        <w:right w:val="none" w:sz="0" w:space="0" w:color="auto"/>
      </w:divBdr>
    </w:div>
    <w:div w:id="2085033226">
      <w:bodyDiv w:val="1"/>
      <w:marLeft w:val="0"/>
      <w:marRight w:val="0"/>
      <w:marTop w:val="0"/>
      <w:marBottom w:val="0"/>
      <w:divBdr>
        <w:top w:val="none" w:sz="0" w:space="0" w:color="auto"/>
        <w:left w:val="none" w:sz="0" w:space="0" w:color="auto"/>
        <w:bottom w:val="none" w:sz="0" w:space="0" w:color="auto"/>
        <w:right w:val="none" w:sz="0" w:space="0" w:color="auto"/>
      </w:divBdr>
    </w:div>
    <w:div w:id="2089380470">
      <w:bodyDiv w:val="1"/>
      <w:marLeft w:val="0"/>
      <w:marRight w:val="0"/>
      <w:marTop w:val="0"/>
      <w:marBottom w:val="0"/>
      <w:divBdr>
        <w:top w:val="none" w:sz="0" w:space="0" w:color="auto"/>
        <w:left w:val="none" w:sz="0" w:space="0" w:color="auto"/>
        <w:bottom w:val="none" w:sz="0" w:space="0" w:color="auto"/>
        <w:right w:val="none" w:sz="0" w:space="0" w:color="auto"/>
      </w:divBdr>
    </w:div>
    <w:div w:id="2122146468">
      <w:bodyDiv w:val="1"/>
      <w:marLeft w:val="0"/>
      <w:marRight w:val="0"/>
      <w:marTop w:val="0"/>
      <w:marBottom w:val="0"/>
      <w:divBdr>
        <w:top w:val="none" w:sz="0" w:space="0" w:color="auto"/>
        <w:left w:val="none" w:sz="0" w:space="0" w:color="auto"/>
        <w:bottom w:val="none" w:sz="0" w:space="0" w:color="auto"/>
        <w:right w:val="none" w:sz="0" w:space="0" w:color="auto"/>
      </w:divBdr>
    </w:div>
    <w:div w:id="213439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ad.uconn.edu/financing/assistantships/" TargetMode="External"/><Relationship Id="rId18" Type="http://schemas.openxmlformats.org/officeDocument/2006/relationships/hyperlink" Target="https://grad.uconn.edu/forms/" TargetMode="External"/><Relationship Id="rId26" Type="http://schemas.openxmlformats.org/officeDocument/2006/relationships/hyperlink" Target="https://commencement.uconn.edu/" TargetMode="External"/><Relationship Id="rId21" Type="http://schemas.openxmlformats.org/officeDocument/2006/relationships/hyperlink" Target="http://policy.uconn.edu/2015/07/23/guideline-for-the-employment-of-graduate-student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gradcatalog.uconn.edu/" TargetMode="External"/><Relationship Id="rId17" Type="http://schemas.openxmlformats.org/officeDocument/2006/relationships/hyperlink" Target="https://grad.uconn.edu/programs/" TargetMode="External"/><Relationship Id="rId25" Type="http://schemas.openxmlformats.org/officeDocument/2006/relationships/hyperlink" Target="http://gradcatalog.uconn.edu/" TargetMode="External"/><Relationship Id="rId33" Type="http://schemas.openxmlformats.org/officeDocument/2006/relationships/hyperlink" Target="http://schoolpsych.education.uconn.edu/" TargetMode="External"/><Relationship Id="rId2" Type="http://schemas.openxmlformats.org/officeDocument/2006/relationships/customXml" Target="../customXml/item2.xml"/><Relationship Id="rId16" Type="http://schemas.openxmlformats.org/officeDocument/2006/relationships/hyperlink" Target="http://gradcatalog.uconn.edu/" TargetMode="External"/><Relationship Id="rId20" Type="http://schemas.openxmlformats.org/officeDocument/2006/relationships/hyperlink" Target="https://policy.uconn.edu/2013/10/30/the-provosts-professional-intern-program-for-public-outreach-service-and-engagement/" TargetMode="External"/><Relationship Id="rId29" Type="http://schemas.openxmlformats.org/officeDocument/2006/relationships/hyperlink" Target="http://schoolpsych.education.uconn.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grad.uconn.edu/current-students/information-for-graduate-assistants/" TargetMode="External"/><Relationship Id="rId32" Type="http://schemas.openxmlformats.org/officeDocument/2006/relationships/hyperlink" Target="http://www.uconn.edu" TargetMode="External"/><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grad.uconn.edu/financing/assistantships/" TargetMode="External"/><Relationship Id="rId23" Type="http://schemas.openxmlformats.org/officeDocument/2006/relationships/hyperlink" Target="http://gradcatalog.uconn.edu/" TargetMode="External"/><Relationship Id="rId28" Type="http://schemas.openxmlformats.org/officeDocument/2006/relationships/hyperlink" Target="http://schoolpsych.education.uconn.edu/" TargetMode="External"/><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s://grad.uconn.edu/forms/"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conngradunion.org/" TargetMode="External"/><Relationship Id="rId22" Type="http://schemas.openxmlformats.org/officeDocument/2006/relationships/hyperlink" Target="https://travel.uconn.edu" TargetMode="External"/><Relationship Id="rId27" Type="http://schemas.openxmlformats.org/officeDocument/2006/relationships/hyperlink" Target="https://ombuds.uconn.edu/" TargetMode="External"/><Relationship Id="rId30" Type="http://schemas.openxmlformats.org/officeDocument/2006/relationships/hyperlink" Target="http://equity.uconn.edu/" TargetMode="External"/><Relationship Id="rId35"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12323BE3-D7D0-4D25-86D7-C2626B598D04}">
    <t:Anchor>
      <t:Comment id="672438877"/>
    </t:Anchor>
    <t:History>
      <t:Event id="{CC479D6B-B4B9-4A32-8CA7-DB41303F1C2A}" time="2023-05-22T17:34:16.305Z">
        <t:Attribution userId="S::lisa.sanetti@uconn.edu::bc50da9a-f0a9-4c72-9b27-0bf6a2c625ab" userProvider="AD" userName="Sanetti, Lisa"/>
        <t:Anchor>
          <t:Comment id="171274279"/>
        </t:Anchor>
        <t:Create/>
      </t:Event>
      <t:Event id="{A6A77702-394E-49B9-904D-28E2B00BE675}" time="2023-05-22T17:34:16.305Z">
        <t:Attribution userId="S::lisa.sanetti@uconn.edu::bc50da9a-f0a9-4c72-9b27-0bf6a2c625ab" userProvider="AD" userName="Sanetti, Lisa"/>
        <t:Anchor>
          <t:Comment id="171274279"/>
        </t:Anchor>
        <t:Assign userId="S::sandra.chafouleas@uconn.edu::3b946d18-6824-4044-be25-2feacf23adbc" userProvider="AD" userName="Chafouleas, Sandra"/>
      </t:Event>
      <t:Event id="{941EA9AF-3EA0-466D-932B-7CDCBA8D3670}" time="2023-05-22T17:34:16.305Z">
        <t:Attribution userId="S::lisa.sanetti@uconn.edu::bc50da9a-f0a9-4c72-9b27-0bf6a2c625ab" userProvider="AD" userName="Sanetti, Lisa"/>
        <t:Anchor>
          <t:Comment id="171274279"/>
        </t:Anchor>
        <t:SetTitle title="@Chafouleas, Sandra for NASP we only have had to align courses to NASP Standards, so not sure where these categories ever came from. I think we are ok omitting learning."/>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95223c1-6774-49f7-ac3f-cda35279e2ad">
      <Terms xmlns="http://schemas.microsoft.com/office/infopath/2007/PartnerControls"/>
    </lcf76f155ced4ddcb4097134ff3c332f>
    <TaxCatchAll xmlns="cc3fdff4-0a1d-4075-8b90-f30f46cedf17"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A8F1EFA66A14134484FF7A18F69CD6D8" ma:contentTypeVersion="14" ma:contentTypeDescription="Create a new document." ma:contentTypeScope="" ma:versionID="bec006a0557fc12d99315ccdf889e91e">
  <xsd:schema xmlns:xsd="http://www.w3.org/2001/XMLSchema" xmlns:xs="http://www.w3.org/2001/XMLSchema" xmlns:p="http://schemas.microsoft.com/office/2006/metadata/properties" xmlns:ns2="795223c1-6774-49f7-ac3f-cda35279e2ad" xmlns:ns3="cc3fdff4-0a1d-4075-8b90-f30f46cedf17" targetNamespace="http://schemas.microsoft.com/office/2006/metadata/properties" ma:root="true" ma:fieldsID="9664ce0e8d3ee10263a6f0dd27abfcb7" ns2:_="" ns3:_="">
    <xsd:import namespace="795223c1-6774-49f7-ac3f-cda35279e2ad"/>
    <xsd:import namespace="cc3fdff4-0a1d-4075-8b90-f30f46cedf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5223c1-6774-49f7-ac3f-cda35279e2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6962ab-0744-46a3-9e0f-3fe952fbdfd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3fdff4-0a1d-4075-8b90-f30f46cedf1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52c860-300e-4dec-ae24-b9deabbca249}" ma:internalName="TaxCatchAll" ma:showField="CatchAllData" ma:web="cc3fdff4-0a1d-4075-8b90-f30f46cedf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67CBBF-7DCC-4B7B-821D-96B77507E5E3}">
  <ds:schemaRefs>
    <ds:schemaRef ds:uri="http://schemas.microsoft.com/office/2006/metadata/properties"/>
    <ds:schemaRef ds:uri="dce7d0bc-a0a0-4ac9-98af-1d8b5f8704b8"/>
    <ds:schemaRef ds:uri="http://purl.org/dc/elements/1.1/"/>
    <ds:schemaRef ds:uri="http://schemas.microsoft.com/office/2006/documentManagement/types"/>
    <ds:schemaRef ds:uri="http://purl.org/dc/terms/"/>
    <ds:schemaRef ds:uri="http://purl.org/dc/dcmitype/"/>
    <ds:schemaRef ds:uri="http://www.w3.org/XML/1998/namespace"/>
    <ds:schemaRef ds:uri="http://schemas.microsoft.com/office/infopath/2007/PartnerControls"/>
    <ds:schemaRef ds:uri="http://schemas.openxmlformats.org/package/2006/metadata/core-properties"/>
    <ds:schemaRef ds:uri="8313a482-5348-46a6-a5e0-96caa4f507ec"/>
  </ds:schemaRefs>
</ds:datastoreItem>
</file>

<file path=customXml/itemProps2.xml><?xml version="1.0" encoding="utf-8"?>
<ds:datastoreItem xmlns:ds="http://schemas.openxmlformats.org/officeDocument/2006/customXml" ds:itemID="{FEDD24DA-FE63-4E69-8399-DA2CB0F8BC62}">
  <ds:schemaRefs>
    <ds:schemaRef ds:uri="http://schemas.openxmlformats.org/officeDocument/2006/bibliography"/>
  </ds:schemaRefs>
</ds:datastoreItem>
</file>

<file path=customXml/itemProps3.xml><?xml version="1.0" encoding="utf-8"?>
<ds:datastoreItem xmlns:ds="http://schemas.openxmlformats.org/officeDocument/2006/customXml" ds:itemID="{1332594D-FB2D-4A32-AF2C-152F86D59ABA}"/>
</file>

<file path=customXml/itemProps4.xml><?xml version="1.0" encoding="utf-8"?>
<ds:datastoreItem xmlns:ds="http://schemas.openxmlformats.org/officeDocument/2006/customXml" ds:itemID="{4A3E21C6-2788-4B91-9239-6BED998B3B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38</Pages>
  <Words>17784</Words>
  <Characters>105466</Characters>
  <Application>Microsoft Office Word</Application>
  <DocSecurity>0</DocSecurity>
  <Lines>2636</Lines>
  <Paragraphs>1484</Paragraphs>
  <ScaleCrop>false</ScaleCrop>
  <Company>University of Connecticut</Company>
  <LinksUpToDate>false</LinksUpToDate>
  <CharactersWithSpaces>121766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J. Kehle</dc:creator>
  <cp:keywords/>
  <cp:lastModifiedBy>Joyce, Cory</cp:lastModifiedBy>
  <cp:revision>102</cp:revision>
  <cp:lastPrinted>2019-09-10T21:12:00Z</cp:lastPrinted>
  <dcterms:created xsi:type="dcterms:W3CDTF">2023-04-30T22:38:00Z</dcterms:created>
  <dcterms:modified xsi:type="dcterms:W3CDTF">2023-10-13T15:55:00Z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0x010100A8F1EFA66A14134484FF7A18F69CD6D8</vt:lpwstr>
  </property>
</Properties>
</file>